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778" w:rsidRPr="00FB0C2B" w:rsidRDefault="00D568ED" w:rsidP="00F53F91">
      <w:pPr>
        <w:spacing w:after="158" w:line="276" w:lineRule="auto"/>
        <w:rPr>
          <w:rFonts w:asciiTheme="majorHAnsi" w:hAnsiTheme="majorHAnsi" w:cstheme="majorHAnsi"/>
          <w:sz w:val="22"/>
          <w:szCs w:val="22"/>
        </w:rPr>
      </w:pPr>
      <w:r w:rsidRPr="00D568ED">
        <w:rPr>
          <w:rFonts w:asciiTheme="majorHAnsi" w:hAnsiTheme="majorHAnsi" w:cstheme="majorHAnsi"/>
          <w:noProof/>
          <w:lang w:val="en-US"/>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 3" o:spid="_x0000_s1026" type="#_x0000_t114" style="position:absolute;margin-left:-15pt;margin-top:-13.9pt;width:529.4pt;height:113.45pt;rotation:180;flip:y;z-index:25166233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" fillcolor="#17375e" stroked="f">
            <v:textbox>
              <w:txbxContent>
                <w:p w:rsidR="000873C7" w:rsidRPr="0048366F" w:rsidRDefault="000873C7" w:rsidP="007E36C5">
                  <w:pPr>
                    <w:jc w:val="center"/>
                    <w:rPr>
                      <w:rFonts w:ascii="Calibri" w:hAnsi="Calibri" w:cs="Calibri"/>
                      <w:b/>
                      <w:sz w:val="40"/>
                      <w:szCs w:val="40"/>
                    </w:rPr>
                  </w:pPr>
                </w:p>
                <w:p w:rsidR="000873C7" w:rsidRPr="004F1F5C" w:rsidRDefault="000873C7" w:rsidP="007E36C5">
                  <w:pPr>
                    <w:jc w:val="center"/>
                    <w:rPr>
                      <w:rFonts w:ascii="Calibri" w:eastAsiaTheme="minorEastAsia" w:hAnsi="Calibri" w:cs="Calibri"/>
                      <w:b/>
                      <w:sz w:val="40"/>
                      <w:szCs w:val="40"/>
                    </w:rPr>
                  </w:pPr>
                  <w:r w:rsidRPr="004F1F5C">
                    <w:rPr>
                      <w:rFonts w:ascii="Calibri" w:eastAsiaTheme="minorEastAsia" w:hAnsi="Calibri" w:cs="Calibri"/>
                      <w:b/>
                      <w:sz w:val="40"/>
                      <w:szCs w:val="40"/>
                    </w:rPr>
                    <w:t>FINAL REPORT</w:t>
                  </w:r>
                </w:p>
                <w:p w:rsidR="000873C7" w:rsidRPr="004F1F5C" w:rsidRDefault="000873C7" w:rsidP="007E36C5">
                  <w:pPr>
                    <w:ind w:left="1170"/>
                    <w:rPr>
                      <w:rFonts w:ascii="Calibri" w:hAnsi="Calibri" w:cs="Calibri"/>
                      <w:sz w:val="40"/>
                      <w:szCs w:val="40"/>
                    </w:rPr>
                  </w:pPr>
                </w:p>
              </w:txbxContent>
            </v:textbox>
            <w10:wrap anchorx="margin" anchory="margin"/>
          </v:shape>
        </w:pict>
      </w:r>
    </w:p>
    <w:p w:rsidR="00EE26BE" w:rsidRPr="00FB0C2B" w:rsidRDefault="002B7EF9" w:rsidP="00F53F91">
      <w:pPr>
        <w:spacing w:line="276" w:lineRule="auto"/>
        <w:jc w:val="center"/>
        <w:rPr>
          <w:rFonts w:asciiTheme="majorHAnsi" w:hAnsiTheme="majorHAnsi" w:cstheme="majorHAnsi"/>
          <w:sz w:val="22"/>
          <w:szCs w:val="22"/>
        </w:rPr>
      </w:pPr>
      <w:r w:rsidRPr="00FB0C2B">
        <w:rPr>
          <w:rFonts w:asciiTheme="majorHAnsi" w:hAnsiTheme="majorHAnsi" w:cstheme="majorHAnsi"/>
          <w:sz w:val="22"/>
          <w:szCs w:val="22"/>
        </w:rPr>
        <w:t xml:space="preserve"> </w:t>
      </w:r>
      <w:r w:rsidR="00EE26BE" w:rsidRPr="00FB0C2B">
        <w:rPr>
          <w:rFonts w:asciiTheme="majorHAnsi" w:hAnsiTheme="majorHAnsi" w:cstheme="majorHAnsi"/>
          <w:sz w:val="22"/>
          <w:szCs w:val="22"/>
        </w:rPr>
        <w:br/>
      </w:r>
    </w:p>
    <w:p w:rsidR="00EE26BE" w:rsidRPr="00FB0C2B" w:rsidRDefault="00EE26BE" w:rsidP="00F53F91">
      <w:pPr>
        <w:spacing w:line="276" w:lineRule="auto"/>
        <w:jc w:val="center"/>
        <w:rPr>
          <w:rFonts w:asciiTheme="majorHAnsi" w:hAnsiTheme="majorHAnsi" w:cstheme="majorHAnsi"/>
          <w:sz w:val="22"/>
          <w:szCs w:val="22"/>
        </w:rPr>
      </w:pPr>
    </w:p>
    <w:p w:rsidR="00EE26BE" w:rsidRPr="00FB0C2B" w:rsidRDefault="00EE26BE" w:rsidP="00F53F91">
      <w:pPr>
        <w:spacing w:line="276" w:lineRule="auto"/>
        <w:jc w:val="center"/>
        <w:rPr>
          <w:rFonts w:asciiTheme="majorHAnsi" w:hAnsiTheme="majorHAnsi" w:cstheme="majorHAnsi"/>
          <w:sz w:val="22"/>
          <w:szCs w:val="22"/>
        </w:rPr>
      </w:pPr>
    </w:p>
    <w:p w:rsidR="00EE26BE" w:rsidRPr="00FB0C2B" w:rsidRDefault="00EE26BE" w:rsidP="00F53F91">
      <w:pPr>
        <w:spacing w:line="276" w:lineRule="auto"/>
        <w:jc w:val="center"/>
        <w:rPr>
          <w:rFonts w:asciiTheme="majorHAnsi" w:hAnsiTheme="majorHAnsi" w:cstheme="majorHAnsi"/>
          <w:sz w:val="22"/>
          <w:szCs w:val="22"/>
        </w:rPr>
      </w:pPr>
    </w:p>
    <w:p w:rsidR="00EE26BE" w:rsidRPr="00FB0C2B" w:rsidRDefault="00EE26BE" w:rsidP="00F53F91">
      <w:pPr>
        <w:spacing w:line="276" w:lineRule="auto"/>
        <w:jc w:val="center"/>
        <w:rPr>
          <w:rFonts w:asciiTheme="majorHAnsi" w:hAnsiTheme="majorHAnsi" w:cstheme="majorHAnsi"/>
          <w:sz w:val="22"/>
          <w:szCs w:val="22"/>
        </w:rPr>
      </w:pPr>
    </w:p>
    <w:p w:rsidR="00EE26BE" w:rsidRPr="00FB0C2B" w:rsidRDefault="00EE26BE" w:rsidP="00F53F91">
      <w:pPr>
        <w:spacing w:line="276" w:lineRule="auto"/>
        <w:jc w:val="center"/>
        <w:rPr>
          <w:rFonts w:asciiTheme="majorHAnsi" w:hAnsiTheme="majorHAnsi" w:cstheme="majorHAnsi"/>
          <w:b/>
          <w:color w:val="0F243E" w:themeColor="text2" w:themeShade="80"/>
          <w:sz w:val="22"/>
          <w:szCs w:val="22"/>
        </w:rPr>
      </w:pPr>
    </w:p>
    <w:p w:rsidR="00EE26BE" w:rsidRPr="00FB0C2B" w:rsidRDefault="00EE26BE" w:rsidP="00F53F91">
      <w:pPr>
        <w:spacing w:line="276" w:lineRule="auto"/>
        <w:jc w:val="center"/>
        <w:rPr>
          <w:rFonts w:asciiTheme="majorHAnsi" w:hAnsiTheme="majorHAnsi" w:cstheme="majorHAnsi"/>
          <w:b/>
          <w:color w:val="0F243E" w:themeColor="text2" w:themeShade="80"/>
          <w:sz w:val="22"/>
          <w:szCs w:val="22"/>
        </w:rPr>
      </w:pPr>
    </w:p>
    <w:p w:rsidR="00E97BEB" w:rsidRPr="00FB0C2B" w:rsidRDefault="00E97BEB" w:rsidP="00F53F91">
      <w:pPr>
        <w:spacing w:line="276" w:lineRule="auto"/>
        <w:jc w:val="center"/>
        <w:rPr>
          <w:rFonts w:asciiTheme="majorHAnsi" w:hAnsiTheme="majorHAnsi" w:cstheme="majorHAnsi"/>
          <w:b/>
          <w:color w:val="0F243E" w:themeColor="text2" w:themeShade="80"/>
          <w:sz w:val="22"/>
          <w:szCs w:val="22"/>
        </w:rPr>
      </w:pPr>
    </w:p>
    <w:p w:rsidR="00E97BEB" w:rsidRPr="00FB0C2B" w:rsidRDefault="00E97BEB" w:rsidP="00F53F91">
      <w:pPr>
        <w:spacing w:line="276" w:lineRule="auto"/>
        <w:jc w:val="center"/>
        <w:rPr>
          <w:rFonts w:asciiTheme="majorHAnsi" w:hAnsiTheme="majorHAnsi" w:cstheme="majorHAnsi"/>
          <w:b/>
          <w:color w:val="0F243E" w:themeColor="text2" w:themeShade="80"/>
          <w:sz w:val="22"/>
          <w:szCs w:val="22"/>
        </w:rPr>
      </w:pPr>
    </w:p>
    <w:p w:rsidR="00E97BEB" w:rsidRPr="00FB0C2B" w:rsidRDefault="00E97BEB" w:rsidP="00F53F91">
      <w:pPr>
        <w:spacing w:line="276" w:lineRule="auto"/>
        <w:jc w:val="center"/>
        <w:rPr>
          <w:rFonts w:asciiTheme="majorHAnsi" w:hAnsiTheme="majorHAnsi" w:cstheme="majorHAnsi"/>
          <w:b/>
          <w:color w:val="0F243E" w:themeColor="text2" w:themeShade="80"/>
          <w:sz w:val="22"/>
          <w:szCs w:val="22"/>
        </w:rPr>
      </w:pPr>
    </w:p>
    <w:p w:rsidR="00E97BEB" w:rsidRPr="00FB0C2B" w:rsidRDefault="00E97BEB" w:rsidP="00F53F91">
      <w:pPr>
        <w:spacing w:line="276" w:lineRule="auto"/>
        <w:jc w:val="center"/>
        <w:rPr>
          <w:rFonts w:asciiTheme="majorHAnsi" w:hAnsiTheme="majorHAnsi" w:cstheme="majorHAnsi"/>
          <w:b/>
          <w:color w:val="0F243E" w:themeColor="text2" w:themeShade="80"/>
          <w:sz w:val="22"/>
          <w:szCs w:val="22"/>
        </w:rPr>
      </w:pPr>
    </w:p>
    <w:p w:rsidR="00E97BEB" w:rsidRPr="00FB0C2B" w:rsidRDefault="00E97BEB" w:rsidP="00F53F91">
      <w:pPr>
        <w:spacing w:line="276" w:lineRule="auto"/>
        <w:jc w:val="center"/>
        <w:rPr>
          <w:rFonts w:asciiTheme="majorHAnsi" w:hAnsiTheme="majorHAnsi" w:cstheme="majorHAnsi"/>
          <w:b/>
          <w:color w:val="0F243E" w:themeColor="text2" w:themeShade="80"/>
          <w:sz w:val="22"/>
          <w:szCs w:val="22"/>
        </w:rPr>
      </w:pPr>
    </w:p>
    <w:p w:rsidR="00E97BEB" w:rsidRPr="00FB0C2B" w:rsidRDefault="00E97BEB" w:rsidP="00F53F91">
      <w:pPr>
        <w:spacing w:line="276" w:lineRule="auto"/>
        <w:jc w:val="center"/>
        <w:rPr>
          <w:rFonts w:asciiTheme="majorHAnsi" w:hAnsiTheme="majorHAnsi" w:cstheme="majorHAnsi"/>
          <w:b/>
          <w:color w:val="0F243E" w:themeColor="text2" w:themeShade="80"/>
          <w:sz w:val="22"/>
          <w:szCs w:val="22"/>
        </w:rPr>
      </w:pPr>
    </w:p>
    <w:p w:rsidR="00E97BEB" w:rsidRPr="00FB0C2B" w:rsidRDefault="00E97BEB" w:rsidP="00F53F91">
      <w:pPr>
        <w:spacing w:line="276" w:lineRule="auto"/>
        <w:jc w:val="center"/>
        <w:rPr>
          <w:rFonts w:asciiTheme="majorHAnsi" w:hAnsiTheme="majorHAnsi" w:cstheme="majorHAnsi"/>
          <w:b/>
          <w:color w:val="0F243E" w:themeColor="text2" w:themeShade="80"/>
          <w:sz w:val="22"/>
          <w:szCs w:val="22"/>
        </w:rPr>
      </w:pPr>
    </w:p>
    <w:p w:rsidR="00EE26BE" w:rsidRPr="00FB0C2B" w:rsidRDefault="00EE26BE" w:rsidP="00F53F91">
      <w:pPr>
        <w:spacing w:line="276" w:lineRule="auto"/>
        <w:jc w:val="center"/>
        <w:rPr>
          <w:rFonts w:asciiTheme="majorHAnsi" w:hAnsiTheme="majorHAnsi" w:cstheme="majorHAnsi"/>
          <w:b/>
          <w:color w:val="0F243E" w:themeColor="text2" w:themeShade="80"/>
          <w:sz w:val="22"/>
          <w:szCs w:val="22"/>
        </w:rPr>
      </w:pPr>
    </w:p>
    <w:p w:rsidR="00EE26BE" w:rsidRPr="00FB0C2B" w:rsidRDefault="00822E80" w:rsidP="00F53F91">
      <w:pPr>
        <w:spacing w:after="122" w:line="276" w:lineRule="auto"/>
        <w:jc w:val="center"/>
        <w:rPr>
          <w:rFonts w:asciiTheme="majorHAnsi" w:hAnsiTheme="majorHAnsi" w:cstheme="majorHAnsi"/>
          <w:b/>
          <w:color w:val="0F243E" w:themeColor="text2" w:themeShade="80"/>
          <w:sz w:val="22"/>
          <w:szCs w:val="22"/>
        </w:rPr>
      </w:pPr>
      <w:r w:rsidRPr="00FB0C2B">
        <w:rPr>
          <w:rFonts w:asciiTheme="majorHAnsi" w:hAnsiTheme="majorHAnsi" w:cstheme="majorHAnsi"/>
          <w:b/>
          <w:color w:val="0F243E" w:themeColor="text2" w:themeShade="80"/>
          <w:sz w:val="56"/>
          <w:szCs w:val="56"/>
        </w:rPr>
        <w:t xml:space="preserve">External </w:t>
      </w:r>
      <w:r w:rsidR="00F81DB2" w:rsidRPr="00FB0C2B">
        <w:rPr>
          <w:rFonts w:asciiTheme="majorHAnsi" w:hAnsiTheme="majorHAnsi" w:cstheme="majorHAnsi"/>
          <w:b/>
          <w:color w:val="0F243E" w:themeColor="text2" w:themeShade="80"/>
          <w:sz w:val="56"/>
          <w:szCs w:val="56"/>
          <w:lang w:val="en-US"/>
        </w:rPr>
        <w:t>Evaluation</w:t>
      </w:r>
      <w:r w:rsidRPr="00FB0C2B">
        <w:rPr>
          <w:rFonts w:asciiTheme="majorHAnsi" w:hAnsiTheme="majorHAnsi" w:cstheme="majorHAnsi"/>
          <w:b/>
          <w:color w:val="0F243E" w:themeColor="text2" w:themeShade="80"/>
          <w:sz w:val="56"/>
          <w:szCs w:val="56"/>
        </w:rPr>
        <w:t xml:space="preserve"> Report</w:t>
      </w:r>
    </w:p>
    <w:p w:rsidR="00EE26BE" w:rsidRPr="00FB0C2B" w:rsidRDefault="0048366F" w:rsidP="00F53F91">
      <w:pPr>
        <w:spacing w:line="276" w:lineRule="auto"/>
        <w:jc w:val="center"/>
        <w:rPr>
          <w:rFonts w:asciiTheme="majorHAnsi" w:hAnsiTheme="majorHAnsi" w:cstheme="majorHAnsi"/>
          <w:b/>
          <w:color w:val="0F243E" w:themeColor="text2" w:themeShade="80"/>
          <w:sz w:val="32"/>
          <w:szCs w:val="32"/>
          <w:lang w:val="en-US"/>
        </w:rPr>
      </w:pPr>
      <w:r w:rsidRPr="00FB0C2B">
        <w:rPr>
          <w:rFonts w:asciiTheme="majorHAnsi" w:hAnsiTheme="majorHAnsi" w:cstheme="majorHAnsi"/>
          <w:b/>
          <w:color w:val="0F243E" w:themeColor="text2" w:themeShade="80"/>
          <w:sz w:val="32"/>
          <w:szCs w:val="32"/>
        </w:rPr>
        <w:t>"</w:t>
      </w:r>
      <w:r w:rsidRPr="00FB0C2B">
        <w:rPr>
          <w:rFonts w:asciiTheme="majorHAnsi" w:hAnsiTheme="majorHAnsi" w:cstheme="majorHAnsi"/>
          <w:b/>
          <w:color w:val="0F243E" w:themeColor="text2" w:themeShade="80"/>
          <w:sz w:val="32"/>
          <w:szCs w:val="32"/>
          <w:lang w:val="en-US"/>
        </w:rPr>
        <w:t xml:space="preserve">The </w:t>
      </w:r>
      <w:r w:rsidRPr="00FB0C2B">
        <w:rPr>
          <w:rFonts w:asciiTheme="majorHAnsi" w:hAnsiTheme="majorHAnsi" w:cstheme="majorHAnsi"/>
          <w:b/>
          <w:color w:val="0F243E" w:themeColor="text2" w:themeShade="80"/>
          <w:sz w:val="32"/>
          <w:szCs w:val="32"/>
        </w:rPr>
        <w:t>A</w:t>
      </w:r>
      <w:r w:rsidRPr="00FB0C2B">
        <w:rPr>
          <w:rFonts w:asciiTheme="majorHAnsi" w:hAnsiTheme="majorHAnsi" w:cstheme="majorHAnsi"/>
          <w:b/>
          <w:color w:val="0F243E" w:themeColor="text2" w:themeShade="80"/>
          <w:sz w:val="32"/>
          <w:szCs w:val="32"/>
          <w:lang w:val="en-US"/>
        </w:rPr>
        <w:t xml:space="preserve">. </w:t>
      </w:r>
      <w:r w:rsidRPr="00FB0C2B">
        <w:rPr>
          <w:rFonts w:asciiTheme="majorHAnsi" w:hAnsiTheme="majorHAnsi" w:cstheme="majorHAnsi"/>
          <w:b/>
          <w:color w:val="0F243E" w:themeColor="text2" w:themeShade="80"/>
          <w:sz w:val="32"/>
          <w:szCs w:val="32"/>
        </w:rPr>
        <w:t>D. Sakharov Armenian Human Rights Protection Cent</w:t>
      </w:r>
      <w:r w:rsidR="00F81DB2" w:rsidRPr="00FB0C2B">
        <w:rPr>
          <w:rFonts w:asciiTheme="majorHAnsi" w:hAnsiTheme="majorHAnsi" w:cstheme="majorHAnsi"/>
          <w:b/>
          <w:color w:val="0F243E" w:themeColor="text2" w:themeShade="80"/>
          <w:sz w:val="32"/>
          <w:szCs w:val="32"/>
          <w:lang w:val="en-US"/>
        </w:rPr>
        <w:t>re</w:t>
      </w:r>
      <w:r w:rsidRPr="00FB0C2B">
        <w:rPr>
          <w:rFonts w:asciiTheme="majorHAnsi" w:hAnsiTheme="majorHAnsi" w:cstheme="majorHAnsi"/>
          <w:b/>
          <w:color w:val="0F243E" w:themeColor="text2" w:themeShade="80"/>
          <w:sz w:val="32"/>
          <w:szCs w:val="32"/>
        </w:rPr>
        <w:t xml:space="preserve"> " NGO and </w:t>
      </w:r>
      <w:r w:rsidRPr="00FB0C2B">
        <w:rPr>
          <w:rFonts w:asciiTheme="majorHAnsi" w:hAnsiTheme="majorHAnsi" w:cstheme="majorHAnsi"/>
          <w:b/>
          <w:color w:val="0F243E" w:themeColor="text2" w:themeShade="80"/>
          <w:sz w:val="32"/>
          <w:szCs w:val="32"/>
          <w:lang w:val="en-US"/>
        </w:rPr>
        <w:t>"</w:t>
      </w:r>
      <w:r w:rsidRPr="00FB0C2B">
        <w:rPr>
          <w:rFonts w:asciiTheme="majorHAnsi" w:hAnsiTheme="majorHAnsi" w:cstheme="majorHAnsi"/>
          <w:b/>
          <w:color w:val="0F243E" w:themeColor="text2" w:themeShade="80"/>
          <w:sz w:val="32"/>
          <w:szCs w:val="32"/>
        </w:rPr>
        <w:t>Protection of Human Rights and Strengthening Civil Society in the Regions of the Republic of Armenia</w:t>
      </w:r>
      <w:r w:rsidR="00DF2DB3" w:rsidRPr="00FB0C2B">
        <w:rPr>
          <w:rFonts w:asciiTheme="majorHAnsi" w:hAnsiTheme="majorHAnsi" w:cstheme="majorHAnsi"/>
          <w:b/>
          <w:color w:val="0F243E" w:themeColor="text2" w:themeShade="80"/>
          <w:sz w:val="32"/>
          <w:szCs w:val="32"/>
          <w:lang w:val="en-US"/>
        </w:rPr>
        <w:t xml:space="preserve"> </w:t>
      </w:r>
      <w:r w:rsidRPr="00FB0C2B">
        <w:rPr>
          <w:rFonts w:asciiTheme="majorHAnsi" w:hAnsiTheme="majorHAnsi" w:cstheme="majorHAnsi"/>
          <w:b/>
          <w:color w:val="0F243E" w:themeColor="text2" w:themeShade="80"/>
          <w:sz w:val="32"/>
          <w:szCs w:val="32"/>
        </w:rPr>
        <w:t>- 2021-2024"</w:t>
      </w:r>
      <w:r w:rsidRPr="00FB0C2B">
        <w:rPr>
          <w:rFonts w:asciiTheme="majorHAnsi" w:hAnsiTheme="majorHAnsi" w:cstheme="majorHAnsi"/>
          <w:b/>
          <w:color w:val="0F243E" w:themeColor="text2" w:themeShade="80"/>
          <w:sz w:val="32"/>
          <w:szCs w:val="32"/>
          <w:lang w:val="en-US"/>
        </w:rPr>
        <w:t xml:space="preserve"> </w:t>
      </w:r>
      <w:r w:rsidR="00DF2DB3" w:rsidRPr="00FB0C2B">
        <w:rPr>
          <w:rFonts w:asciiTheme="majorHAnsi" w:hAnsiTheme="majorHAnsi" w:cstheme="majorHAnsi"/>
          <w:b/>
          <w:color w:val="0F243E" w:themeColor="text2" w:themeShade="80"/>
          <w:sz w:val="32"/>
          <w:szCs w:val="32"/>
          <w:lang w:val="en-US"/>
        </w:rPr>
        <w:t>project</w:t>
      </w:r>
    </w:p>
    <w:p w:rsidR="00DF2DB3" w:rsidRPr="00FB0C2B" w:rsidRDefault="00DF2DB3" w:rsidP="00F53F91">
      <w:pPr>
        <w:spacing w:line="276" w:lineRule="auto"/>
        <w:jc w:val="center"/>
        <w:rPr>
          <w:rFonts w:asciiTheme="majorHAnsi" w:hAnsiTheme="majorHAnsi" w:cstheme="majorHAnsi"/>
          <w:b/>
          <w:color w:val="0F243E" w:themeColor="text2" w:themeShade="80"/>
          <w:sz w:val="32"/>
          <w:szCs w:val="32"/>
          <w:lang w:val="en-US"/>
        </w:rPr>
      </w:pPr>
      <w:r w:rsidRPr="00FB0C2B">
        <w:rPr>
          <w:rFonts w:asciiTheme="majorHAnsi" w:hAnsiTheme="majorHAnsi" w:cstheme="majorHAnsi"/>
          <w:b/>
          <w:color w:val="0F243E" w:themeColor="text2" w:themeShade="80"/>
          <w:sz w:val="32"/>
          <w:szCs w:val="32"/>
          <w:lang w:val="en-US"/>
        </w:rPr>
        <w:t>(E-ARM-2021-0172)</w:t>
      </w:r>
    </w:p>
    <w:p w:rsidR="00EE26BE" w:rsidRPr="00FB0C2B" w:rsidRDefault="00EE26BE" w:rsidP="00F53F91">
      <w:pPr>
        <w:spacing w:line="276" w:lineRule="auto"/>
        <w:jc w:val="center"/>
        <w:rPr>
          <w:rFonts w:asciiTheme="majorHAnsi" w:hAnsiTheme="majorHAnsi" w:cstheme="majorHAnsi"/>
          <w:b/>
          <w:color w:val="0F243E" w:themeColor="text2" w:themeShade="80"/>
          <w:sz w:val="22"/>
          <w:szCs w:val="22"/>
        </w:rPr>
      </w:pPr>
    </w:p>
    <w:p w:rsidR="00EE26BE" w:rsidRPr="00FB0C2B" w:rsidRDefault="00EE26BE" w:rsidP="00F53F91">
      <w:pPr>
        <w:spacing w:line="276" w:lineRule="auto"/>
        <w:rPr>
          <w:rFonts w:asciiTheme="majorHAnsi" w:hAnsiTheme="majorHAnsi" w:cstheme="majorHAnsi"/>
          <w:sz w:val="22"/>
          <w:szCs w:val="22"/>
        </w:rPr>
      </w:pPr>
    </w:p>
    <w:p w:rsidR="00EE26BE" w:rsidRPr="00FB0C2B" w:rsidRDefault="00EE26BE" w:rsidP="00F53F91">
      <w:pPr>
        <w:spacing w:line="276" w:lineRule="auto"/>
        <w:rPr>
          <w:rFonts w:asciiTheme="majorHAnsi" w:hAnsiTheme="majorHAnsi" w:cstheme="majorHAnsi"/>
          <w:sz w:val="22"/>
          <w:szCs w:val="22"/>
        </w:rPr>
      </w:pPr>
    </w:p>
    <w:p w:rsidR="00EE26BE" w:rsidRPr="00FB0C2B" w:rsidRDefault="00EE26BE" w:rsidP="00F53F91">
      <w:pPr>
        <w:spacing w:line="276" w:lineRule="auto"/>
        <w:rPr>
          <w:rFonts w:asciiTheme="majorHAnsi" w:hAnsiTheme="majorHAnsi" w:cstheme="majorHAnsi"/>
          <w:sz w:val="22"/>
          <w:szCs w:val="22"/>
        </w:rPr>
      </w:pPr>
    </w:p>
    <w:p w:rsidR="00EE26BE" w:rsidRPr="00FB0C2B" w:rsidRDefault="00EE26BE" w:rsidP="00F53F91">
      <w:pPr>
        <w:spacing w:line="276" w:lineRule="auto"/>
        <w:rPr>
          <w:rFonts w:asciiTheme="majorHAnsi" w:hAnsiTheme="majorHAnsi" w:cstheme="majorHAnsi"/>
          <w:sz w:val="22"/>
          <w:szCs w:val="22"/>
        </w:rPr>
      </w:pPr>
    </w:p>
    <w:p w:rsidR="00E97BEB" w:rsidRPr="00FB0C2B" w:rsidRDefault="00E97BEB" w:rsidP="00F53F91">
      <w:pPr>
        <w:spacing w:line="276" w:lineRule="auto"/>
        <w:rPr>
          <w:rFonts w:asciiTheme="majorHAnsi" w:hAnsiTheme="majorHAnsi" w:cstheme="majorHAnsi"/>
          <w:sz w:val="22"/>
          <w:szCs w:val="22"/>
        </w:rPr>
      </w:pPr>
    </w:p>
    <w:p w:rsidR="00E97BEB" w:rsidRPr="00FB0C2B" w:rsidRDefault="00E97BEB" w:rsidP="00F53F91">
      <w:pPr>
        <w:spacing w:line="276" w:lineRule="auto"/>
        <w:rPr>
          <w:rFonts w:asciiTheme="majorHAnsi" w:hAnsiTheme="majorHAnsi" w:cstheme="majorHAnsi"/>
          <w:sz w:val="22"/>
          <w:szCs w:val="22"/>
        </w:rPr>
      </w:pPr>
    </w:p>
    <w:p w:rsidR="00EE26BE" w:rsidRPr="00FB0C2B" w:rsidRDefault="00EE26BE" w:rsidP="00F53F91">
      <w:pPr>
        <w:spacing w:line="276" w:lineRule="auto"/>
        <w:rPr>
          <w:rFonts w:asciiTheme="majorHAnsi" w:hAnsiTheme="majorHAnsi" w:cstheme="majorHAnsi"/>
          <w:sz w:val="22"/>
          <w:szCs w:val="22"/>
        </w:rPr>
      </w:pPr>
    </w:p>
    <w:p w:rsidR="00EE26BE" w:rsidRPr="00FB0C2B" w:rsidRDefault="00EE26BE" w:rsidP="00F53F91">
      <w:pPr>
        <w:spacing w:line="276" w:lineRule="auto"/>
        <w:rPr>
          <w:rFonts w:asciiTheme="majorHAnsi" w:hAnsiTheme="majorHAnsi" w:cstheme="majorHAnsi"/>
          <w:sz w:val="22"/>
          <w:szCs w:val="22"/>
        </w:rPr>
      </w:pPr>
    </w:p>
    <w:p w:rsidR="00EE26BE" w:rsidRPr="00FB0C2B" w:rsidRDefault="00EE26BE" w:rsidP="00F53F91">
      <w:pPr>
        <w:spacing w:line="276" w:lineRule="auto"/>
        <w:rPr>
          <w:rFonts w:asciiTheme="majorHAnsi" w:hAnsiTheme="majorHAnsi" w:cstheme="majorHAnsi"/>
          <w:sz w:val="22"/>
          <w:szCs w:val="22"/>
        </w:rPr>
      </w:pPr>
    </w:p>
    <w:p w:rsidR="00802CBA" w:rsidRPr="00FB0C2B" w:rsidRDefault="00802CBA" w:rsidP="00F53F91">
      <w:pPr>
        <w:spacing w:line="276" w:lineRule="auto"/>
        <w:rPr>
          <w:rFonts w:asciiTheme="majorHAnsi" w:hAnsiTheme="majorHAnsi" w:cstheme="majorHAnsi"/>
          <w:sz w:val="22"/>
          <w:szCs w:val="22"/>
        </w:rPr>
      </w:pPr>
    </w:p>
    <w:p w:rsidR="00802CBA" w:rsidRPr="00FB0C2B" w:rsidRDefault="00D568ED" w:rsidP="00F53F91">
      <w:pPr>
        <w:spacing w:line="276" w:lineRule="auto"/>
        <w:rPr>
          <w:rFonts w:asciiTheme="majorHAnsi" w:hAnsiTheme="majorHAnsi" w:cstheme="majorHAnsi"/>
          <w:sz w:val="22"/>
          <w:szCs w:val="22"/>
        </w:rPr>
      </w:pPr>
      <w:r w:rsidRPr="00D568ED">
        <w:rPr>
          <w:rFonts w:asciiTheme="majorHAnsi" w:hAnsiTheme="majorHAnsi" w:cstheme="majorHAnsi"/>
          <w:noProof/>
          <w:lang w:val="en-US"/>
        </w:rPr>
        <w:pict>
          <v:shape id="AutoShape 4" o:spid="_x0000_s1027" type="#_x0000_t114" style="position:absolute;margin-left:-45.95pt;margin-top:600.25pt;width:613.55pt;height:167.7pt;flip:y;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" fillcolor="#17375e" stroked="f">
            <v:textbox>
              <w:txbxContent>
                <w:p w:rsidR="000873C7" w:rsidRDefault="000873C7" w:rsidP="0048366F">
                  <w:pPr>
                    <w:tabs>
                      <w:tab w:val="left" w:pos="284"/>
                    </w:tabs>
                    <w:ind w:left="284"/>
                    <w:rPr>
                      <w:rFonts w:ascii="Sylfaen" w:eastAsia="Tahoma" w:hAnsi="Sylfaen" w:cs="Sylfaen"/>
                      <w:b/>
                    </w:rPr>
                  </w:pPr>
                </w:p>
                <w:p w:rsidR="000873C7" w:rsidRPr="0048366F" w:rsidRDefault="000873C7" w:rsidP="0048366F">
                  <w:pPr>
                    <w:tabs>
                      <w:tab w:val="left" w:pos="284"/>
                    </w:tabs>
                    <w:ind w:left="284"/>
                    <w:rPr>
                      <w:rFonts w:ascii="Calibri" w:eastAsia="Tahoma" w:hAnsi="Calibri" w:cs="Calibri"/>
                    </w:rPr>
                  </w:pPr>
                  <w:r w:rsidRPr="0048366F">
                    <w:rPr>
                      <w:rFonts w:ascii="Calibri" w:eastAsia="Tahoma" w:hAnsi="Calibri" w:cs="Calibri"/>
                      <w:b/>
                    </w:rPr>
                    <w:t>Implementing partner -</w:t>
                  </w:r>
                  <w:r w:rsidRPr="0048366F">
                    <w:rPr>
                      <w:rFonts w:ascii="Calibri" w:eastAsia="Tahoma" w:hAnsi="Calibri" w:cs="Calibri"/>
                    </w:rPr>
                    <w:t xml:space="preserve"> " The A. D. Sakharov Armenian Human Rights Protection </w:t>
                  </w:r>
                  <w:r>
                    <w:rPr>
                      <w:rFonts w:ascii="Calibri" w:eastAsia="Tahoma" w:hAnsi="Calibri" w:cs="Calibri"/>
                    </w:rPr>
                    <w:t>Centre</w:t>
                  </w:r>
                  <w:r w:rsidRPr="0048366F">
                    <w:rPr>
                      <w:rFonts w:ascii="Calibri" w:eastAsia="Tahoma" w:hAnsi="Calibri" w:cs="Calibri"/>
                    </w:rPr>
                    <w:t xml:space="preserve"> " NGO (Armenia)</w:t>
                  </w:r>
                </w:p>
                <w:p w:rsidR="000873C7" w:rsidRPr="0048366F" w:rsidRDefault="000873C7" w:rsidP="0048366F">
                  <w:pPr>
                    <w:tabs>
                      <w:tab w:val="left" w:pos="284"/>
                    </w:tabs>
                    <w:ind w:left="284"/>
                    <w:rPr>
                      <w:rFonts w:ascii="Calibri" w:eastAsia="Tahoma" w:hAnsi="Calibri" w:cs="Calibri"/>
                    </w:rPr>
                  </w:pPr>
                  <w:r w:rsidRPr="0048366F">
                    <w:rPr>
                      <w:rFonts w:ascii="Calibri" w:eastAsia="Tahoma" w:hAnsi="Calibri" w:cs="Calibri"/>
                      <w:b/>
                      <w:bCs/>
                    </w:rPr>
                    <w:t>Donor organization</w:t>
                  </w:r>
                  <w:r w:rsidRPr="0048366F">
                    <w:rPr>
                      <w:rFonts w:ascii="Calibri" w:eastAsia="Tahoma" w:hAnsi="Calibri" w:cs="Calibri"/>
                    </w:rPr>
                    <w:t xml:space="preserve"> - Brot für die Welt (Bread for the World) (Germany)</w:t>
                  </w:r>
                </w:p>
                <w:p w:rsidR="000873C7" w:rsidRPr="0048366F" w:rsidRDefault="000873C7" w:rsidP="0048366F">
                  <w:pPr>
                    <w:tabs>
                      <w:tab w:val="left" w:pos="284"/>
                    </w:tabs>
                    <w:ind w:left="284"/>
                    <w:rPr>
                      <w:rFonts w:ascii="Calibri" w:eastAsia="Tahoma" w:hAnsi="Calibri" w:cs="Calibri"/>
                    </w:rPr>
                  </w:pPr>
                  <w:r w:rsidRPr="0048366F">
                    <w:rPr>
                      <w:rFonts w:ascii="Calibri" w:eastAsia="Tahoma" w:hAnsi="Calibri" w:cs="Calibri"/>
                      <w:b/>
                      <w:bCs/>
                    </w:rPr>
                    <w:t xml:space="preserve">External </w:t>
                  </w:r>
                  <w:r>
                    <w:rPr>
                      <w:rFonts w:ascii="Calibri" w:eastAsia="Tahoma" w:hAnsi="Calibri" w:cs="Calibri"/>
                      <w:b/>
                      <w:bCs/>
                      <w:lang w:val="en-US"/>
                    </w:rPr>
                    <w:t>evaluation</w:t>
                  </w:r>
                  <w:r w:rsidRPr="0048366F">
                    <w:rPr>
                      <w:rFonts w:ascii="Calibri" w:eastAsia="Tahoma" w:hAnsi="Calibri" w:cs="Calibri"/>
                      <w:b/>
                      <w:bCs/>
                    </w:rPr>
                    <w:t xml:space="preserve"> expert</w:t>
                  </w:r>
                  <w:r w:rsidRPr="0048366F">
                    <w:rPr>
                      <w:rFonts w:ascii="Calibri" w:eastAsia="Tahoma" w:hAnsi="Calibri" w:cs="Calibri"/>
                    </w:rPr>
                    <w:t xml:space="preserve"> - Anna Avetisyan</w:t>
                  </w:r>
                </w:p>
                <w:p w:rsidR="000873C7" w:rsidRPr="0048366F" w:rsidRDefault="000873C7" w:rsidP="00EE26BE">
                  <w:pPr>
                    <w:rPr>
                      <w:rFonts w:ascii="Calibri" w:eastAsia="Tahoma" w:hAnsi="Calibri" w:cs="Calibri"/>
                    </w:rPr>
                  </w:pPr>
                </w:p>
                <w:p w:rsidR="000873C7" w:rsidRPr="0048366F" w:rsidRDefault="000873C7" w:rsidP="00EE26BE">
                  <w:pPr>
                    <w:jc w:val="center"/>
                    <w:rPr>
                      <w:rFonts w:ascii="Calibri" w:eastAsia="Merriweather" w:hAnsi="Calibri" w:cs="Calibri"/>
                      <w:b/>
                    </w:rPr>
                  </w:pPr>
                  <w:r w:rsidRPr="0048366F">
                    <w:rPr>
                      <w:rFonts w:ascii="Calibri" w:eastAsia="Tahoma" w:hAnsi="Calibri" w:cs="Calibri"/>
                      <w:b/>
                      <w:lang w:val="en-US"/>
                    </w:rPr>
                    <w:t>Yerevan</w:t>
                  </w:r>
                  <w:r w:rsidRPr="0048366F">
                    <w:rPr>
                      <w:rFonts w:ascii="Calibri" w:eastAsia="Tahoma" w:hAnsi="Calibri" w:cs="Calibri"/>
                      <w:b/>
                    </w:rPr>
                    <w:t xml:space="preserve"> – 2023 </w:t>
                  </w:r>
                </w:p>
                <w:p w:rsidR="000873C7" w:rsidRPr="0048366F" w:rsidRDefault="000873C7" w:rsidP="00EE26BE">
                  <w:pPr>
                    <w:tabs>
                      <w:tab w:val="left" w:pos="284"/>
                    </w:tabs>
                    <w:ind w:left="284"/>
                    <w:rPr>
                      <w:rFonts w:ascii="Calibri" w:eastAsia="Merriweather" w:hAnsi="Calibri" w:cs="Calibri"/>
                    </w:rPr>
                  </w:pPr>
                  <w:r w:rsidRPr="0048366F">
                    <w:rPr>
                      <w:rFonts w:ascii="Calibri" w:eastAsia="Tahoma" w:hAnsi="Calibri" w:cs="Calibri"/>
                    </w:rPr>
                    <w:t xml:space="preserve"> </w:t>
                  </w:r>
                </w:p>
                <w:p w:rsidR="000873C7" w:rsidRPr="0048366F" w:rsidRDefault="000873C7" w:rsidP="00EE26BE">
                  <w:pPr>
                    <w:ind w:left="1170"/>
                    <w:rPr>
                      <w:rFonts w:ascii="Calibri" w:hAnsi="Calibri" w:cs="Calibri"/>
                      <w:sz w:val="32"/>
                      <w:szCs w:val="32"/>
                    </w:rPr>
                  </w:pPr>
                </w:p>
              </w:txbxContent>
            </v:textbox>
            <w10:wrap anchorx="margin" anchory="margin"/>
          </v:shape>
        </w:pict>
      </w:r>
    </w:p>
    <w:p w:rsidR="00802CBA" w:rsidRPr="00FB0C2B" w:rsidRDefault="00802CBA" w:rsidP="00F53F91">
      <w:pPr>
        <w:spacing w:line="276" w:lineRule="auto"/>
        <w:rPr>
          <w:rFonts w:asciiTheme="majorHAnsi" w:hAnsiTheme="majorHAnsi" w:cstheme="majorHAnsi"/>
          <w:sz w:val="22"/>
          <w:szCs w:val="22"/>
        </w:rPr>
      </w:pPr>
    </w:p>
    <w:p w:rsidR="00EE26BE" w:rsidRPr="00FB0C2B" w:rsidRDefault="00EE26BE" w:rsidP="00F53F91">
      <w:pPr>
        <w:spacing w:line="276" w:lineRule="auto"/>
        <w:jc w:val="center"/>
        <w:rPr>
          <w:rFonts w:asciiTheme="majorHAnsi" w:eastAsia="Tahoma" w:hAnsiTheme="majorHAnsi" w:cstheme="majorHAnsi"/>
          <w:sz w:val="22"/>
          <w:szCs w:val="22"/>
        </w:rPr>
      </w:pPr>
    </w:p>
    <w:p w:rsidR="00EE26BE" w:rsidRPr="00FB0C2B" w:rsidRDefault="00EE26BE" w:rsidP="00F53F91">
      <w:pPr>
        <w:spacing w:line="276" w:lineRule="auto"/>
        <w:rPr>
          <w:rFonts w:asciiTheme="majorHAnsi" w:eastAsia="Merriweather" w:hAnsiTheme="majorHAnsi" w:cstheme="majorHAnsi"/>
          <w:sz w:val="22"/>
          <w:szCs w:val="22"/>
        </w:rPr>
      </w:pPr>
    </w:p>
    <w:p w:rsidR="00EE26BE" w:rsidRPr="00FB0C2B" w:rsidRDefault="00EE26BE" w:rsidP="00F53F91">
      <w:pPr>
        <w:spacing w:line="276" w:lineRule="auto"/>
        <w:rPr>
          <w:rFonts w:asciiTheme="majorHAnsi" w:eastAsia="Merriweather" w:hAnsiTheme="majorHAnsi" w:cstheme="majorHAnsi"/>
          <w:sz w:val="22"/>
          <w:szCs w:val="22"/>
        </w:rPr>
      </w:pPr>
    </w:p>
    <w:p w:rsidR="00EE26BE" w:rsidRPr="00FB0C2B" w:rsidRDefault="00EE26BE" w:rsidP="00F53F91">
      <w:pPr>
        <w:spacing w:line="276" w:lineRule="auto"/>
        <w:rPr>
          <w:rFonts w:asciiTheme="majorHAnsi" w:eastAsia="Merriweather" w:hAnsiTheme="majorHAnsi" w:cstheme="majorHAnsi"/>
          <w:sz w:val="22"/>
          <w:szCs w:val="22"/>
        </w:rPr>
      </w:pPr>
    </w:p>
    <w:sdt>
      <w:sdtPr>
        <w:rPr>
          <w:rFonts w:ascii="Times New Roman" w:eastAsia="Times New Roman" w:hAnsi="Times New Roman" w:cstheme="majorHAnsi"/>
          <w:b w:val="0"/>
          <w:bCs w:val="0"/>
          <w:color w:val="auto"/>
          <w:sz w:val="24"/>
          <w:szCs w:val="24"/>
          <w:lang w:val="hy-AM"/>
        </w:rPr>
        <w:id w:val="1920674865"/>
        <w:docPartObj>
          <w:docPartGallery w:val="Table of Contents"/>
          <w:docPartUnique/>
        </w:docPartObj>
      </w:sdtPr>
      <w:sdtEndPr>
        <w:rPr>
          <w:noProof/>
        </w:rPr>
      </w:sdtEndPr>
      <w:sdtContent>
        <w:p w:rsidR="00DD1146" w:rsidRPr="00FB0C2B" w:rsidRDefault="00DD1146" w:rsidP="00DD1146">
          <w:pPr>
            <w:pStyle w:val="TOCHeading"/>
            <w:jc w:val="center"/>
            <w:rPr>
              <w:rFonts w:cstheme="majorHAnsi"/>
              <w:sz w:val="22"/>
              <w:szCs w:val="22"/>
            </w:rPr>
          </w:pPr>
          <w:r w:rsidRPr="00FB0C2B">
            <w:rPr>
              <w:rFonts w:cstheme="majorHAnsi"/>
            </w:rPr>
            <w:t>Table of Contents</w:t>
          </w:r>
        </w:p>
        <w:p w:rsidR="00DD1146" w:rsidRPr="00FB0C2B" w:rsidRDefault="00D568ED">
          <w:pPr>
            <w:pStyle w:val="TOC1"/>
            <w:tabs>
              <w:tab w:val="left" w:pos="480"/>
              <w:tab w:val="right" w:leader="dot" w:pos="9913"/>
            </w:tabs>
            <w:rPr>
              <w:rFonts w:asciiTheme="majorHAnsi" w:eastAsiaTheme="minorEastAsia" w:hAnsiTheme="majorHAnsi" w:cstheme="majorHAnsi"/>
              <w:b w:val="0"/>
              <w:bCs w:val="0"/>
              <w:i w:val="0"/>
              <w:iCs w:val="0"/>
              <w:noProof/>
            </w:rPr>
          </w:pPr>
          <w:r w:rsidRPr="00FB0C2B">
            <w:rPr>
              <w:rFonts w:asciiTheme="majorHAnsi" w:hAnsiTheme="majorHAnsi" w:cstheme="majorHAnsi"/>
              <w:i w:val="0"/>
              <w:iCs w:val="0"/>
              <w:sz w:val="22"/>
              <w:szCs w:val="22"/>
            </w:rPr>
            <w:fldChar w:fldCharType="begin"/>
          </w:r>
          <w:r w:rsidR="00DD1146" w:rsidRPr="00FB0C2B">
            <w:rPr>
              <w:rFonts w:asciiTheme="majorHAnsi" w:hAnsiTheme="majorHAnsi" w:cstheme="majorHAnsi"/>
              <w:i w:val="0"/>
              <w:iCs w:val="0"/>
              <w:sz w:val="22"/>
              <w:szCs w:val="22"/>
            </w:rPr>
            <w:instrText xml:space="preserve"> TOC \o "1-3" \h \z \u </w:instrText>
          </w:r>
          <w:r w:rsidRPr="00FB0C2B">
            <w:rPr>
              <w:rFonts w:asciiTheme="majorHAnsi" w:hAnsiTheme="majorHAnsi" w:cstheme="majorHAnsi"/>
              <w:i w:val="0"/>
              <w:iCs w:val="0"/>
              <w:sz w:val="22"/>
              <w:szCs w:val="22"/>
            </w:rPr>
            <w:fldChar w:fldCharType="separate"/>
          </w:r>
          <w:hyperlink w:anchor="_Toc155718942" w:history="1">
            <w:r w:rsidR="00DD1146" w:rsidRPr="00FB0C2B">
              <w:rPr>
                <w:rStyle w:val="Hyperlink"/>
                <w:rFonts w:asciiTheme="majorHAnsi" w:eastAsia="Tahoma" w:hAnsiTheme="majorHAnsi" w:cstheme="majorHAnsi"/>
                <w:i w:val="0"/>
                <w:iCs w:val="0"/>
                <w:noProof/>
              </w:rPr>
              <w:t>1.</w:t>
            </w:r>
            <w:r w:rsidR="00DD1146" w:rsidRPr="00FB0C2B">
              <w:rPr>
                <w:rFonts w:asciiTheme="majorHAnsi" w:eastAsiaTheme="minorEastAsia" w:hAnsiTheme="majorHAnsi" w:cstheme="majorHAnsi"/>
                <w:b w:val="0"/>
                <w:bCs w:val="0"/>
                <w:i w:val="0"/>
                <w:iCs w:val="0"/>
                <w:noProof/>
              </w:rPr>
              <w:tab/>
            </w:r>
            <w:r w:rsidR="00DD1146" w:rsidRPr="00FB0C2B">
              <w:rPr>
                <w:rStyle w:val="Hyperlink"/>
                <w:rFonts w:asciiTheme="majorHAnsi" w:eastAsia="Tahoma" w:hAnsiTheme="majorHAnsi" w:cstheme="majorHAnsi"/>
                <w:i w:val="0"/>
                <w:iCs w:val="0"/>
                <w:noProof/>
              </w:rPr>
              <w:t>Summary</w:t>
            </w:r>
            <w:r w:rsidR="00DD1146" w:rsidRPr="00FB0C2B">
              <w:rPr>
                <w:rFonts w:asciiTheme="majorHAnsi" w:hAnsiTheme="majorHAnsi" w:cstheme="majorHAnsi"/>
                <w:i w:val="0"/>
                <w:iCs w:val="0"/>
                <w:noProof/>
                <w:webHidden/>
              </w:rPr>
              <w:tab/>
            </w:r>
            <w:r w:rsidRPr="00FB0C2B">
              <w:rPr>
                <w:rFonts w:asciiTheme="majorHAnsi" w:hAnsiTheme="majorHAnsi" w:cstheme="majorHAnsi"/>
                <w:i w:val="0"/>
                <w:iCs w:val="0"/>
                <w:noProof/>
                <w:webHidden/>
              </w:rPr>
              <w:fldChar w:fldCharType="begin"/>
            </w:r>
            <w:r w:rsidR="00DD1146" w:rsidRPr="00FB0C2B">
              <w:rPr>
                <w:rFonts w:asciiTheme="majorHAnsi" w:hAnsiTheme="majorHAnsi" w:cstheme="majorHAnsi"/>
                <w:i w:val="0"/>
                <w:iCs w:val="0"/>
                <w:noProof/>
                <w:webHidden/>
              </w:rPr>
              <w:instrText xml:space="preserve"> PAGEREF _Toc155718942 \h </w:instrText>
            </w:r>
            <w:r w:rsidRPr="00FB0C2B">
              <w:rPr>
                <w:rFonts w:asciiTheme="majorHAnsi" w:hAnsiTheme="majorHAnsi" w:cstheme="majorHAnsi"/>
                <w:i w:val="0"/>
                <w:iCs w:val="0"/>
                <w:noProof/>
                <w:webHidden/>
              </w:rPr>
            </w:r>
            <w:r w:rsidRPr="00FB0C2B">
              <w:rPr>
                <w:rFonts w:asciiTheme="majorHAnsi" w:hAnsiTheme="majorHAnsi" w:cstheme="majorHAnsi"/>
                <w:i w:val="0"/>
                <w:iCs w:val="0"/>
                <w:noProof/>
                <w:webHidden/>
              </w:rPr>
              <w:fldChar w:fldCharType="separate"/>
            </w:r>
            <w:r w:rsidR="00F637AB">
              <w:rPr>
                <w:rFonts w:asciiTheme="majorHAnsi" w:hAnsiTheme="majorHAnsi" w:cstheme="majorHAnsi"/>
                <w:i w:val="0"/>
                <w:iCs w:val="0"/>
                <w:noProof/>
                <w:webHidden/>
              </w:rPr>
              <w:t>3</w:t>
            </w:r>
            <w:r w:rsidRPr="00FB0C2B">
              <w:rPr>
                <w:rFonts w:asciiTheme="majorHAnsi" w:hAnsiTheme="majorHAnsi" w:cstheme="majorHAnsi"/>
                <w:i w:val="0"/>
                <w:iCs w:val="0"/>
                <w:noProof/>
                <w:webHidden/>
              </w:rPr>
              <w:fldChar w:fldCharType="end"/>
            </w:r>
          </w:hyperlink>
        </w:p>
        <w:p w:rsidR="00DD1146" w:rsidRPr="00FB0C2B" w:rsidRDefault="00D568ED">
          <w:pPr>
            <w:pStyle w:val="TOC1"/>
            <w:tabs>
              <w:tab w:val="left" w:pos="480"/>
              <w:tab w:val="right" w:leader="dot" w:pos="9913"/>
            </w:tabs>
            <w:rPr>
              <w:rFonts w:asciiTheme="majorHAnsi" w:eastAsiaTheme="minorEastAsia" w:hAnsiTheme="majorHAnsi" w:cstheme="majorHAnsi"/>
              <w:b w:val="0"/>
              <w:bCs w:val="0"/>
              <w:i w:val="0"/>
              <w:iCs w:val="0"/>
              <w:noProof/>
            </w:rPr>
          </w:pPr>
          <w:hyperlink w:anchor="_Toc155718943" w:history="1">
            <w:r w:rsidR="00DD1146" w:rsidRPr="00FB0C2B">
              <w:rPr>
                <w:rStyle w:val="Hyperlink"/>
                <w:rFonts w:asciiTheme="majorHAnsi" w:eastAsia="Tahoma" w:hAnsiTheme="majorHAnsi" w:cstheme="majorHAnsi"/>
                <w:i w:val="0"/>
                <w:iCs w:val="0"/>
                <w:noProof/>
              </w:rPr>
              <w:t>2.</w:t>
            </w:r>
            <w:r w:rsidR="00DD1146" w:rsidRPr="00FB0C2B">
              <w:rPr>
                <w:rFonts w:asciiTheme="majorHAnsi" w:eastAsiaTheme="minorEastAsia" w:hAnsiTheme="majorHAnsi" w:cstheme="majorHAnsi"/>
                <w:b w:val="0"/>
                <w:bCs w:val="0"/>
                <w:i w:val="0"/>
                <w:iCs w:val="0"/>
                <w:noProof/>
              </w:rPr>
              <w:tab/>
            </w:r>
            <w:r w:rsidR="00DD1146" w:rsidRPr="00FB0C2B">
              <w:rPr>
                <w:rStyle w:val="Hyperlink"/>
                <w:rFonts w:asciiTheme="majorHAnsi" w:eastAsia="Tahoma" w:hAnsiTheme="majorHAnsi" w:cstheme="majorHAnsi"/>
                <w:i w:val="0"/>
                <w:iCs w:val="0"/>
                <w:noProof/>
                <w:lang w:val="en-US"/>
              </w:rPr>
              <w:t xml:space="preserve">The subject of the </w:t>
            </w:r>
            <w:r w:rsidR="00E05D0D" w:rsidRPr="00FB0C2B">
              <w:rPr>
                <w:rStyle w:val="Hyperlink"/>
                <w:rFonts w:asciiTheme="majorHAnsi" w:eastAsia="Tahoma" w:hAnsiTheme="majorHAnsi" w:cstheme="majorHAnsi"/>
                <w:i w:val="0"/>
                <w:iCs w:val="0"/>
                <w:noProof/>
                <w:lang w:val="en-US"/>
              </w:rPr>
              <w:t>evaluation</w:t>
            </w:r>
            <w:r w:rsidR="00DD1146" w:rsidRPr="00FB0C2B">
              <w:rPr>
                <w:rFonts w:asciiTheme="majorHAnsi" w:hAnsiTheme="majorHAnsi" w:cstheme="majorHAnsi"/>
                <w:i w:val="0"/>
                <w:iCs w:val="0"/>
                <w:noProof/>
                <w:webHidden/>
              </w:rPr>
              <w:tab/>
            </w:r>
            <w:r w:rsidRPr="00FB0C2B">
              <w:rPr>
                <w:rFonts w:asciiTheme="majorHAnsi" w:hAnsiTheme="majorHAnsi" w:cstheme="majorHAnsi"/>
                <w:i w:val="0"/>
                <w:iCs w:val="0"/>
                <w:noProof/>
                <w:webHidden/>
              </w:rPr>
              <w:fldChar w:fldCharType="begin"/>
            </w:r>
            <w:r w:rsidR="00DD1146" w:rsidRPr="00FB0C2B">
              <w:rPr>
                <w:rFonts w:asciiTheme="majorHAnsi" w:hAnsiTheme="majorHAnsi" w:cstheme="majorHAnsi"/>
                <w:i w:val="0"/>
                <w:iCs w:val="0"/>
                <w:noProof/>
                <w:webHidden/>
              </w:rPr>
              <w:instrText xml:space="preserve"> PAGEREF _Toc155718943 \h </w:instrText>
            </w:r>
            <w:r w:rsidRPr="00FB0C2B">
              <w:rPr>
                <w:rFonts w:asciiTheme="majorHAnsi" w:hAnsiTheme="majorHAnsi" w:cstheme="majorHAnsi"/>
                <w:i w:val="0"/>
                <w:iCs w:val="0"/>
                <w:noProof/>
                <w:webHidden/>
              </w:rPr>
            </w:r>
            <w:r w:rsidRPr="00FB0C2B">
              <w:rPr>
                <w:rFonts w:asciiTheme="majorHAnsi" w:hAnsiTheme="majorHAnsi" w:cstheme="majorHAnsi"/>
                <w:i w:val="0"/>
                <w:iCs w:val="0"/>
                <w:noProof/>
                <w:webHidden/>
              </w:rPr>
              <w:fldChar w:fldCharType="separate"/>
            </w:r>
            <w:r w:rsidR="00F637AB">
              <w:rPr>
                <w:rFonts w:asciiTheme="majorHAnsi" w:hAnsiTheme="majorHAnsi" w:cstheme="majorHAnsi"/>
                <w:i w:val="0"/>
                <w:iCs w:val="0"/>
                <w:noProof/>
                <w:webHidden/>
              </w:rPr>
              <w:t>4</w:t>
            </w:r>
            <w:r w:rsidRPr="00FB0C2B">
              <w:rPr>
                <w:rFonts w:asciiTheme="majorHAnsi" w:hAnsiTheme="majorHAnsi" w:cstheme="majorHAnsi"/>
                <w:i w:val="0"/>
                <w:iCs w:val="0"/>
                <w:noProof/>
                <w:webHidden/>
              </w:rPr>
              <w:fldChar w:fldCharType="end"/>
            </w:r>
          </w:hyperlink>
        </w:p>
        <w:p w:rsidR="00FF2102" w:rsidRPr="00DD1146" w:rsidRDefault="00D568ED" w:rsidP="00FF2102">
          <w:pPr>
            <w:pStyle w:val="TOC1"/>
            <w:tabs>
              <w:tab w:val="left" w:pos="480"/>
              <w:tab w:val="right" w:leader="dot" w:pos="9913"/>
            </w:tabs>
            <w:rPr>
              <w:rFonts w:ascii="Calibri" w:eastAsiaTheme="minorEastAsia" w:hAnsi="Calibri" w:cstheme="minorBidi"/>
              <w:b w:val="0"/>
              <w:bCs w:val="0"/>
              <w:i w:val="0"/>
              <w:iCs w:val="0"/>
              <w:noProof/>
            </w:rPr>
          </w:pPr>
          <w:hyperlink w:anchor="_Toc155718942" w:history="1">
            <w:r w:rsidR="00FF2102" w:rsidRPr="00DD1146">
              <w:rPr>
                <w:rStyle w:val="Hyperlink"/>
                <w:rFonts w:ascii="Calibri" w:eastAsia="Tahoma" w:hAnsi="Calibri"/>
                <w:i w:val="0"/>
                <w:iCs w:val="0"/>
                <w:noProof/>
              </w:rPr>
              <w:t>1.</w:t>
            </w:r>
            <w:r w:rsidR="00FF2102" w:rsidRPr="00DD1146">
              <w:rPr>
                <w:rFonts w:ascii="Calibri" w:eastAsiaTheme="minorEastAsia" w:hAnsi="Calibri" w:cstheme="minorBidi"/>
                <w:b w:val="0"/>
                <w:bCs w:val="0"/>
                <w:i w:val="0"/>
                <w:iCs w:val="0"/>
                <w:noProof/>
              </w:rPr>
              <w:tab/>
            </w:r>
            <w:r w:rsidR="00FF2102" w:rsidRPr="00DD1146">
              <w:rPr>
                <w:rStyle w:val="Hyperlink"/>
                <w:rFonts w:ascii="Calibri" w:eastAsia="Tahoma" w:hAnsi="Calibri"/>
                <w:i w:val="0"/>
                <w:iCs w:val="0"/>
                <w:noProof/>
              </w:rPr>
              <w:t>Summary</w:t>
            </w:r>
            <w:r w:rsidR="00FF2102" w:rsidRPr="00DD1146">
              <w:rPr>
                <w:rFonts w:ascii="Calibri" w:hAnsi="Calibri"/>
                <w:i w:val="0"/>
                <w:iCs w:val="0"/>
                <w:noProof/>
                <w:webHidden/>
              </w:rPr>
              <w:tab/>
            </w:r>
            <w:r w:rsidRPr="00DD1146">
              <w:rPr>
                <w:rFonts w:ascii="Calibri" w:hAnsi="Calibri"/>
                <w:i w:val="0"/>
                <w:iCs w:val="0"/>
                <w:noProof/>
                <w:webHidden/>
              </w:rPr>
              <w:fldChar w:fldCharType="begin"/>
            </w:r>
            <w:r w:rsidR="00FF2102" w:rsidRPr="00DD1146">
              <w:rPr>
                <w:rFonts w:ascii="Calibri" w:hAnsi="Calibri"/>
                <w:i w:val="0"/>
                <w:iCs w:val="0"/>
                <w:noProof/>
                <w:webHidden/>
              </w:rPr>
              <w:instrText xml:space="preserve"> PAGEREF _Toc155718942 \h </w:instrText>
            </w:r>
            <w:r w:rsidRPr="00DD1146">
              <w:rPr>
                <w:rFonts w:ascii="Calibri" w:hAnsi="Calibri"/>
                <w:i w:val="0"/>
                <w:iCs w:val="0"/>
                <w:noProof/>
                <w:webHidden/>
              </w:rPr>
            </w:r>
            <w:r w:rsidRPr="00DD1146">
              <w:rPr>
                <w:rFonts w:ascii="Calibri" w:hAnsi="Calibri"/>
                <w:i w:val="0"/>
                <w:iCs w:val="0"/>
                <w:noProof/>
                <w:webHidden/>
              </w:rPr>
              <w:fldChar w:fldCharType="separate"/>
            </w:r>
            <w:r w:rsidR="00F637AB">
              <w:rPr>
                <w:rFonts w:ascii="Calibri" w:hAnsi="Calibri"/>
                <w:i w:val="0"/>
                <w:iCs w:val="0"/>
                <w:noProof/>
                <w:webHidden/>
              </w:rPr>
              <w:t>3</w:t>
            </w:r>
            <w:r w:rsidRPr="00DD1146">
              <w:rPr>
                <w:rFonts w:ascii="Calibri" w:hAnsi="Calibri"/>
                <w:i w:val="0"/>
                <w:iCs w:val="0"/>
                <w:noProof/>
                <w:webHidden/>
              </w:rPr>
              <w:fldChar w:fldCharType="end"/>
            </w:r>
          </w:hyperlink>
        </w:p>
        <w:p w:rsidR="00FF2102" w:rsidRDefault="00D568ED" w:rsidP="00FF2102">
          <w:pPr>
            <w:pStyle w:val="TOC1"/>
            <w:tabs>
              <w:tab w:val="left" w:pos="480"/>
              <w:tab w:val="right" w:leader="dot" w:pos="9913"/>
            </w:tabs>
          </w:pPr>
          <w:hyperlink w:anchor="_Toc155718943" w:history="1">
            <w:r w:rsidR="00FF2102" w:rsidRPr="00DD1146">
              <w:rPr>
                <w:rStyle w:val="Hyperlink"/>
                <w:rFonts w:ascii="Calibri" w:eastAsia="Tahoma" w:hAnsi="Calibri"/>
                <w:i w:val="0"/>
                <w:iCs w:val="0"/>
                <w:noProof/>
              </w:rPr>
              <w:t>2.</w:t>
            </w:r>
            <w:r w:rsidR="00FF2102" w:rsidRPr="00DD1146">
              <w:rPr>
                <w:rFonts w:ascii="Calibri" w:eastAsiaTheme="minorEastAsia" w:hAnsi="Calibri" w:cstheme="minorBidi"/>
                <w:b w:val="0"/>
                <w:bCs w:val="0"/>
                <w:i w:val="0"/>
                <w:iCs w:val="0"/>
                <w:noProof/>
              </w:rPr>
              <w:tab/>
            </w:r>
            <w:r w:rsidR="00FF2102" w:rsidRPr="00DD1146">
              <w:rPr>
                <w:rStyle w:val="Hyperlink"/>
                <w:rFonts w:ascii="Calibri" w:eastAsia="Tahoma" w:hAnsi="Calibri"/>
                <w:i w:val="0"/>
                <w:iCs w:val="0"/>
                <w:noProof/>
                <w:lang w:val="en-US"/>
              </w:rPr>
              <w:t xml:space="preserve">The subject of the </w:t>
            </w:r>
            <w:r w:rsidR="00FF2102">
              <w:rPr>
                <w:rStyle w:val="Hyperlink"/>
                <w:rFonts w:ascii="Calibri" w:eastAsia="Tahoma" w:hAnsi="Calibri"/>
                <w:i w:val="0"/>
                <w:iCs w:val="0"/>
                <w:noProof/>
                <w:lang w:val="en-US"/>
              </w:rPr>
              <w:t>evaluation</w:t>
            </w:r>
            <w:r w:rsidR="00FF2102" w:rsidRPr="00DD1146">
              <w:rPr>
                <w:rFonts w:ascii="Calibri" w:hAnsi="Calibri"/>
                <w:i w:val="0"/>
                <w:iCs w:val="0"/>
                <w:noProof/>
                <w:webHidden/>
              </w:rPr>
              <w:tab/>
            </w:r>
            <w:r w:rsidRPr="00DD1146">
              <w:rPr>
                <w:rFonts w:ascii="Calibri" w:hAnsi="Calibri"/>
                <w:i w:val="0"/>
                <w:iCs w:val="0"/>
                <w:noProof/>
                <w:webHidden/>
              </w:rPr>
              <w:fldChar w:fldCharType="begin"/>
            </w:r>
            <w:r w:rsidR="00FF2102" w:rsidRPr="00DD1146">
              <w:rPr>
                <w:rFonts w:ascii="Calibri" w:hAnsi="Calibri"/>
                <w:i w:val="0"/>
                <w:iCs w:val="0"/>
                <w:noProof/>
                <w:webHidden/>
              </w:rPr>
              <w:instrText xml:space="preserve"> PAGEREF _Toc155718943 \h </w:instrText>
            </w:r>
            <w:r w:rsidRPr="00DD1146">
              <w:rPr>
                <w:rFonts w:ascii="Calibri" w:hAnsi="Calibri"/>
                <w:i w:val="0"/>
                <w:iCs w:val="0"/>
                <w:noProof/>
                <w:webHidden/>
              </w:rPr>
            </w:r>
            <w:r w:rsidRPr="00DD1146">
              <w:rPr>
                <w:rFonts w:ascii="Calibri" w:hAnsi="Calibri"/>
                <w:i w:val="0"/>
                <w:iCs w:val="0"/>
                <w:noProof/>
                <w:webHidden/>
              </w:rPr>
              <w:fldChar w:fldCharType="separate"/>
            </w:r>
            <w:r w:rsidR="00F637AB">
              <w:rPr>
                <w:rFonts w:ascii="Calibri" w:hAnsi="Calibri"/>
                <w:i w:val="0"/>
                <w:iCs w:val="0"/>
                <w:noProof/>
                <w:webHidden/>
              </w:rPr>
              <w:t>4</w:t>
            </w:r>
            <w:r w:rsidRPr="00DD1146">
              <w:rPr>
                <w:rFonts w:ascii="Calibri" w:hAnsi="Calibri"/>
                <w:i w:val="0"/>
                <w:iCs w:val="0"/>
                <w:noProof/>
                <w:webHidden/>
              </w:rPr>
              <w:fldChar w:fldCharType="end"/>
            </w:r>
          </w:hyperlink>
        </w:p>
        <w:p w:rsidR="00DD1146" w:rsidRPr="00FB0C2B" w:rsidRDefault="00D568ED">
          <w:pPr>
            <w:pStyle w:val="TOC1"/>
            <w:tabs>
              <w:tab w:val="left" w:pos="480"/>
              <w:tab w:val="right" w:leader="dot" w:pos="9913"/>
            </w:tabs>
            <w:rPr>
              <w:rFonts w:asciiTheme="majorHAnsi" w:eastAsiaTheme="minorEastAsia" w:hAnsiTheme="majorHAnsi" w:cstheme="majorHAnsi"/>
              <w:b w:val="0"/>
              <w:bCs w:val="0"/>
              <w:i w:val="0"/>
              <w:iCs w:val="0"/>
              <w:noProof/>
            </w:rPr>
          </w:pPr>
          <w:hyperlink w:anchor="_Toc155718944" w:history="1">
            <w:r w:rsidR="00DD1146" w:rsidRPr="00FB0C2B">
              <w:rPr>
                <w:rStyle w:val="Hyperlink"/>
                <w:rFonts w:asciiTheme="majorHAnsi" w:eastAsia="Merriweather" w:hAnsiTheme="majorHAnsi" w:cstheme="majorHAnsi"/>
                <w:i w:val="0"/>
                <w:iCs w:val="0"/>
                <w:noProof/>
              </w:rPr>
              <w:t>3.</w:t>
            </w:r>
            <w:r w:rsidR="00DD1146" w:rsidRPr="00FB0C2B">
              <w:rPr>
                <w:rFonts w:asciiTheme="majorHAnsi" w:eastAsiaTheme="minorEastAsia" w:hAnsiTheme="majorHAnsi" w:cstheme="majorHAnsi"/>
                <w:b w:val="0"/>
                <w:bCs w:val="0"/>
                <w:i w:val="0"/>
                <w:iCs w:val="0"/>
                <w:noProof/>
              </w:rPr>
              <w:tab/>
            </w:r>
            <w:r w:rsidR="00DD1146" w:rsidRPr="00FB0C2B">
              <w:rPr>
                <w:rStyle w:val="Hyperlink"/>
                <w:rFonts w:asciiTheme="majorHAnsi" w:eastAsia="Tahoma" w:hAnsiTheme="majorHAnsi" w:cstheme="majorHAnsi"/>
                <w:i w:val="0"/>
                <w:iCs w:val="0"/>
                <w:noProof/>
                <w:lang w:val="en-US"/>
              </w:rPr>
              <w:t xml:space="preserve">Description and methodology of the </w:t>
            </w:r>
            <w:r w:rsidR="00E05D0D" w:rsidRPr="00FB0C2B">
              <w:rPr>
                <w:rStyle w:val="Hyperlink"/>
                <w:rFonts w:asciiTheme="majorHAnsi" w:eastAsia="Tahoma" w:hAnsiTheme="majorHAnsi" w:cstheme="majorHAnsi"/>
                <w:i w:val="0"/>
                <w:iCs w:val="0"/>
                <w:noProof/>
                <w:lang w:val="en-US"/>
              </w:rPr>
              <w:t>evaluation</w:t>
            </w:r>
            <w:r w:rsidR="00DD1146" w:rsidRPr="00FB0C2B">
              <w:rPr>
                <w:rFonts w:asciiTheme="majorHAnsi" w:hAnsiTheme="majorHAnsi" w:cstheme="majorHAnsi"/>
                <w:i w:val="0"/>
                <w:iCs w:val="0"/>
                <w:noProof/>
                <w:webHidden/>
              </w:rPr>
              <w:tab/>
            </w:r>
            <w:r w:rsidRPr="00FB0C2B">
              <w:rPr>
                <w:rFonts w:asciiTheme="majorHAnsi" w:hAnsiTheme="majorHAnsi" w:cstheme="majorHAnsi"/>
                <w:i w:val="0"/>
                <w:iCs w:val="0"/>
                <w:noProof/>
                <w:webHidden/>
              </w:rPr>
              <w:fldChar w:fldCharType="begin"/>
            </w:r>
            <w:r w:rsidR="00DD1146" w:rsidRPr="00FB0C2B">
              <w:rPr>
                <w:rFonts w:asciiTheme="majorHAnsi" w:hAnsiTheme="majorHAnsi" w:cstheme="majorHAnsi"/>
                <w:i w:val="0"/>
                <w:iCs w:val="0"/>
                <w:noProof/>
                <w:webHidden/>
              </w:rPr>
              <w:instrText xml:space="preserve"> PAGEREF _Toc155718944 \h </w:instrText>
            </w:r>
            <w:r w:rsidRPr="00FB0C2B">
              <w:rPr>
                <w:rFonts w:asciiTheme="majorHAnsi" w:hAnsiTheme="majorHAnsi" w:cstheme="majorHAnsi"/>
                <w:i w:val="0"/>
                <w:iCs w:val="0"/>
                <w:noProof/>
                <w:webHidden/>
              </w:rPr>
            </w:r>
            <w:r w:rsidRPr="00FB0C2B">
              <w:rPr>
                <w:rFonts w:asciiTheme="majorHAnsi" w:hAnsiTheme="majorHAnsi" w:cstheme="majorHAnsi"/>
                <w:i w:val="0"/>
                <w:iCs w:val="0"/>
                <w:noProof/>
                <w:webHidden/>
              </w:rPr>
              <w:fldChar w:fldCharType="separate"/>
            </w:r>
            <w:r w:rsidR="00F637AB">
              <w:rPr>
                <w:rFonts w:asciiTheme="majorHAnsi" w:hAnsiTheme="majorHAnsi" w:cstheme="majorHAnsi"/>
                <w:i w:val="0"/>
                <w:iCs w:val="0"/>
                <w:noProof/>
                <w:webHidden/>
              </w:rPr>
              <w:t>6</w:t>
            </w:r>
            <w:r w:rsidRPr="00FB0C2B">
              <w:rPr>
                <w:rFonts w:asciiTheme="majorHAnsi" w:hAnsiTheme="majorHAnsi" w:cstheme="majorHAnsi"/>
                <w:i w:val="0"/>
                <w:iCs w:val="0"/>
                <w:noProof/>
                <w:webHidden/>
              </w:rPr>
              <w:fldChar w:fldCharType="end"/>
            </w:r>
          </w:hyperlink>
        </w:p>
        <w:p w:rsidR="00DD1146" w:rsidRPr="00FB0C2B" w:rsidRDefault="00D568ED">
          <w:pPr>
            <w:pStyle w:val="TOC2"/>
            <w:tabs>
              <w:tab w:val="left" w:pos="960"/>
              <w:tab w:val="right" w:leader="dot" w:pos="9913"/>
            </w:tabs>
            <w:rPr>
              <w:rFonts w:asciiTheme="majorHAnsi" w:eastAsiaTheme="minorEastAsia" w:hAnsiTheme="majorHAnsi" w:cstheme="majorHAnsi"/>
              <w:b w:val="0"/>
              <w:bCs w:val="0"/>
              <w:noProof/>
              <w:sz w:val="24"/>
              <w:szCs w:val="24"/>
            </w:rPr>
          </w:pPr>
          <w:hyperlink w:anchor="_Toc155718945" w:history="1">
            <w:r w:rsidR="00DD1146" w:rsidRPr="00FB0C2B">
              <w:rPr>
                <w:rStyle w:val="Hyperlink"/>
                <w:rFonts w:asciiTheme="majorHAnsi" w:eastAsia="Merriweather" w:hAnsiTheme="majorHAnsi" w:cstheme="majorHAnsi"/>
                <w:noProof/>
              </w:rPr>
              <w:t>3.1</w:t>
            </w:r>
            <w:r w:rsidR="00DD1146" w:rsidRPr="00FB0C2B">
              <w:rPr>
                <w:rFonts w:asciiTheme="majorHAnsi" w:eastAsiaTheme="minorEastAsia" w:hAnsiTheme="majorHAnsi" w:cstheme="majorHAnsi"/>
                <w:b w:val="0"/>
                <w:bCs w:val="0"/>
                <w:noProof/>
                <w:sz w:val="24"/>
                <w:szCs w:val="24"/>
              </w:rPr>
              <w:tab/>
            </w:r>
            <w:r w:rsidR="00E05D0D" w:rsidRPr="00FB0C2B">
              <w:rPr>
                <w:rStyle w:val="Hyperlink"/>
                <w:rFonts w:asciiTheme="majorHAnsi" w:eastAsia="Tahoma" w:hAnsiTheme="majorHAnsi" w:cstheme="majorHAnsi"/>
                <w:noProof/>
                <w:lang w:val="en-US"/>
              </w:rPr>
              <w:t>Evaluation</w:t>
            </w:r>
            <w:r w:rsidR="00DD1146" w:rsidRPr="00FB0C2B">
              <w:rPr>
                <w:rStyle w:val="Hyperlink"/>
                <w:rFonts w:asciiTheme="majorHAnsi" w:eastAsia="Tahoma" w:hAnsiTheme="majorHAnsi" w:cstheme="majorHAnsi"/>
                <w:noProof/>
              </w:rPr>
              <w:t xml:space="preserve"> schedule</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_Toc155718945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6</w:t>
            </w:r>
            <w:r w:rsidRPr="00FB0C2B">
              <w:rPr>
                <w:rFonts w:asciiTheme="majorHAnsi" w:hAnsiTheme="majorHAnsi" w:cstheme="majorHAnsi"/>
                <w:noProof/>
                <w:webHidden/>
              </w:rPr>
              <w:fldChar w:fldCharType="end"/>
            </w:r>
          </w:hyperlink>
        </w:p>
        <w:p w:rsidR="00DD1146" w:rsidRPr="00FB0C2B" w:rsidRDefault="00D568ED">
          <w:pPr>
            <w:pStyle w:val="TOC2"/>
            <w:tabs>
              <w:tab w:val="left" w:pos="960"/>
              <w:tab w:val="right" w:leader="dot" w:pos="9913"/>
            </w:tabs>
            <w:rPr>
              <w:rFonts w:asciiTheme="majorHAnsi" w:eastAsiaTheme="minorEastAsia" w:hAnsiTheme="majorHAnsi" w:cstheme="majorHAnsi"/>
              <w:b w:val="0"/>
              <w:bCs w:val="0"/>
              <w:noProof/>
              <w:sz w:val="24"/>
              <w:szCs w:val="24"/>
            </w:rPr>
          </w:pPr>
          <w:hyperlink w:anchor="_Toc155718946" w:history="1">
            <w:r w:rsidR="00DD1146" w:rsidRPr="00FB0C2B">
              <w:rPr>
                <w:rStyle w:val="Hyperlink"/>
                <w:rFonts w:asciiTheme="majorHAnsi" w:eastAsia="Merriweather" w:hAnsiTheme="majorHAnsi" w:cstheme="majorHAnsi"/>
                <w:noProof/>
              </w:rPr>
              <w:t>3.2</w:t>
            </w:r>
            <w:r w:rsidR="00DD1146" w:rsidRPr="00FB0C2B">
              <w:rPr>
                <w:rFonts w:asciiTheme="majorHAnsi" w:eastAsiaTheme="minorEastAsia" w:hAnsiTheme="majorHAnsi" w:cstheme="majorHAnsi"/>
                <w:b w:val="0"/>
                <w:bCs w:val="0"/>
                <w:noProof/>
                <w:sz w:val="24"/>
                <w:szCs w:val="24"/>
              </w:rPr>
              <w:tab/>
            </w:r>
            <w:r w:rsidR="00DD1146" w:rsidRPr="00FB0C2B">
              <w:rPr>
                <w:rStyle w:val="Hyperlink"/>
                <w:rFonts w:asciiTheme="majorHAnsi" w:eastAsia="Tahoma" w:hAnsiTheme="majorHAnsi" w:cstheme="majorHAnsi"/>
                <w:noProof/>
              </w:rPr>
              <w:t xml:space="preserve">Scope of the </w:t>
            </w:r>
            <w:r w:rsidR="00E05D0D" w:rsidRPr="00FB0C2B">
              <w:rPr>
                <w:rStyle w:val="Hyperlink"/>
                <w:rFonts w:asciiTheme="majorHAnsi" w:eastAsia="Tahoma" w:hAnsiTheme="majorHAnsi" w:cstheme="majorHAnsi"/>
                <w:noProof/>
              </w:rPr>
              <w:t>Evaluation</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_Toc155718946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6</w:t>
            </w:r>
            <w:r w:rsidRPr="00FB0C2B">
              <w:rPr>
                <w:rFonts w:asciiTheme="majorHAnsi" w:hAnsiTheme="majorHAnsi" w:cstheme="majorHAnsi"/>
                <w:noProof/>
                <w:webHidden/>
              </w:rPr>
              <w:fldChar w:fldCharType="end"/>
            </w:r>
          </w:hyperlink>
        </w:p>
        <w:p w:rsidR="00DD1146" w:rsidRPr="00FB0C2B" w:rsidRDefault="00D568ED">
          <w:pPr>
            <w:pStyle w:val="TOC2"/>
            <w:tabs>
              <w:tab w:val="left" w:pos="960"/>
              <w:tab w:val="right" w:leader="dot" w:pos="9913"/>
            </w:tabs>
            <w:rPr>
              <w:rFonts w:asciiTheme="majorHAnsi" w:eastAsiaTheme="minorEastAsia" w:hAnsiTheme="majorHAnsi" w:cstheme="majorHAnsi"/>
              <w:b w:val="0"/>
              <w:bCs w:val="0"/>
              <w:noProof/>
              <w:sz w:val="24"/>
              <w:szCs w:val="24"/>
            </w:rPr>
          </w:pPr>
          <w:hyperlink w:anchor="_Toc155718947" w:history="1">
            <w:r w:rsidR="00DD1146" w:rsidRPr="00FB0C2B">
              <w:rPr>
                <w:rStyle w:val="Hyperlink"/>
                <w:rFonts w:asciiTheme="majorHAnsi" w:eastAsia="Merriweather" w:hAnsiTheme="majorHAnsi" w:cstheme="majorHAnsi"/>
                <w:noProof/>
              </w:rPr>
              <w:t>3.3</w:t>
            </w:r>
            <w:r w:rsidR="00DD1146" w:rsidRPr="00FB0C2B">
              <w:rPr>
                <w:rFonts w:asciiTheme="majorHAnsi" w:eastAsiaTheme="minorEastAsia" w:hAnsiTheme="majorHAnsi" w:cstheme="majorHAnsi"/>
                <w:b w:val="0"/>
                <w:bCs w:val="0"/>
                <w:noProof/>
                <w:sz w:val="24"/>
                <w:szCs w:val="24"/>
              </w:rPr>
              <w:tab/>
            </w:r>
            <w:r w:rsidR="00DD1146" w:rsidRPr="00FB0C2B">
              <w:rPr>
                <w:rStyle w:val="Hyperlink"/>
                <w:rFonts w:asciiTheme="majorHAnsi" w:eastAsia="Tahoma" w:hAnsiTheme="majorHAnsi" w:cstheme="majorHAnsi"/>
                <w:noProof/>
                <w:lang w:val="en-US"/>
              </w:rPr>
              <w:t>Main questions</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_Toc155718947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6</w:t>
            </w:r>
            <w:r w:rsidRPr="00FB0C2B">
              <w:rPr>
                <w:rFonts w:asciiTheme="majorHAnsi" w:hAnsiTheme="majorHAnsi" w:cstheme="majorHAnsi"/>
                <w:noProof/>
                <w:webHidden/>
              </w:rPr>
              <w:fldChar w:fldCharType="end"/>
            </w:r>
          </w:hyperlink>
        </w:p>
        <w:p w:rsidR="00DD1146" w:rsidRPr="00FB0C2B" w:rsidRDefault="00D568ED">
          <w:pPr>
            <w:pStyle w:val="TOC2"/>
            <w:tabs>
              <w:tab w:val="left" w:pos="960"/>
              <w:tab w:val="right" w:leader="dot" w:pos="9913"/>
            </w:tabs>
            <w:rPr>
              <w:rFonts w:asciiTheme="majorHAnsi" w:eastAsiaTheme="minorEastAsia" w:hAnsiTheme="majorHAnsi" w:cstheme="majorHAnsi"/>
              <w:b w:val="0"/>
              <w:bCs w:val="0"/>
              <w:noProof/>
              <w:sz w:val="24"/>
              <w:szCs w:val="24"/>
            </w:rPr>
          </w:pPr>
          <w:hyperlink w:anchor="_Toc155718948" w:history="1">
            <w:r w:rsidR="00DD1146" w:rsidRPr="00FB0C2B">
              <w:rPr>
                <w:rStyle w:val="Hyperlink"/>
                <w:rFonts w:asciiTheme="majorHAnsi" w:eastAsia="Merriweather" w:hAnsiTheme="majorHAnsi" w:cstheme="majorHAnsi"/>
                <w:noProof/>
                <w:lang w:val="en-US"/>
              </w:rPr>
              <w:t>3.4</w:t>
            </w:r>
            <w:r w:rsidR="00DD1146" w:rsidRPr="00FB0C2B">
              <w:rPr>
                <w:rFonts w:asciiTheme="majorHAnsi" w:eastAsiaTheme="minorEastAsia" w:hAnsiTheme="majorHAnsi" w:cstheme="majorHAnsi"/>
                <w:b w:val="0"/>
                <w:bCs w:val="0"/>
                <w:noProof/>
                <w:sz w:val="24"/>
                <w:szCs w:val="24"/>
              </w:rPr>
              <w:tab/>
            </w:r>
            <w:r w:rsidR="00DD1146" w:rsidRPr="00FB0C2B">
              <w:rPr>
                <w:rStyle w:val="Hyperlink"/>
                <w:rFonts w:asciiTheme="majorHAnsi" w:eastAsia="Tahoma" w:hAnsiTheme="majorHAnsi" w:cstheme="majorHAnsi"/>
                <w:noProof/>
                <w:lang w:val="en-US"/>
              </w:rPr>
              <w:t>General approach and methodology</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_Toc155718948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7</w:t>
            </w:r>
            <w:r w:rsidRPr="00FB0C2B">
              <w:rPr>
                <w:rFonts w:asciiTheme="majorHAnsi" w:hAnsiTheme="majorHAnsi" w:cstheme="majorHAnsi"/>
                <w:noProof/>
                <w:webHidden/>
              </w:rPr>
              <w:fldChar w:fldCharType="end"/>
            </w:r>
          </w:hyperlink>
        </w:p>
        <w:p w:rsidR="00DD1146" w:rsidRPr="00FB0C2B" w:rsidRDefault="00D568ED">
          <w:pPr>
            <w:pStyle w:val="TOC2"/>
            <w:tabs>
              <w:tab w:val="left" w:pos="960"/>
              <w:tab w:val="right" w:leader="dot" w:pos="9913"/>
            </w:tabs>
            <w:rPr>
              <w:rFonts w:asciiTheme="majorHAnsi" w:eastAsiaTheme="minorEastAsia" w:hAnsiTheme="majorHAnsi" w:cstheme="majorHAnsi"/>
              <w:b w:val="0"/>
              <w:bCs w:val="0"/>
              <w:noProof/>
              <w:sz w:val="24"/>
              <w:szCs w:val="24"/>
            </w:rPr>
          </w:pPr>
          <w:hyperlink w:anchor="_Toc155718949" w:history="1">
            <w:r w:rsidR="00DD1146" w:rsidRPr="00FB0C2B">
              <w:rPr>
                <w:rStyle w:val="Hyperlink"/>
                <w:rFonts w:asciiTheme="majorHAnsi" w:eastAsia="Merriweather" w:hAnsiTheme="majorHAnsi" w:cstheme="majorHAnsi"/>
                <w:noProof/>
                <w:lang w:val="en-US"/>
              </w:rPr>
              <w:t>3.5</w:t>
            </w:r>
            <w:r w:rsidR="00DD1146" w:rsidRPr="00FB0C2B">
              <w:rPr>
                <w:rFonts w:asciiTheme="majorHAnsi" w:eastAsiaTheme="minorEastAsia" w:hAnsiTheme="majorHAnsi" w:cstheme="majorHAnsi"/>
                <w:b w:val="0"/>
                <w:bCs w:val="0"/>
                <w:noProof/>
                <w:sz w:val="24"/>
                <w:szCs w:val="24"/>
              </w:rPr>
              <w:tab/>
            </w:r>
            <w:r w:rsidR="00DD1146" w:rsidRPr="00FB0C2B">
              <w:rPr>
                <w:rStyle w:val="Hyperlink"/>
                <w:rFonts w:asciiTheme="majorHAnsi" w:eastAsia="Tahoma" w:hAnsiTheme="majorHAnsi" w:cstheme="majorHAnsi"/>
                <w:noProof/>
              </w:rPr>
              <w:t>Group of people involved</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_Toc155718949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9</w:t>
            </w:r>
            <w:r w:rsidRPr="00FB0C2B">
              <w:rPr>
                <w:rFonts w:asciiTheme="majorHAnsi" w:hAnsiTheme="majorHAnsi" w:cstheme="majorHAnsi"/>
                <w:noProof/>
                <w:webHidden/>
              </w:rPr>
              <w:fldChar w:fldCharType="end"/>
            </w:r>
          </w:hyperlink>
        </w:p>
        <w:p w:rsidR="00DD1146" w:rsidRPr="00FB0C2B" w:rsidRDefault="00D568ED">
          <w:pPr>
            <w:pStyle w:val="TOC2"/>
            <w:tabs>
              <w:tab w:val="left" w:pos="960"/>
              <w:tab w:val="right" w:leader="dot" w:pos="9913"/>
            </w:tabs>
            <w:rPr>
              <w:rFonts w:asciiTheme="majorHAnsi" w:eastAsiaTheme="minorEastAsia" w:hAnsiTheme="majorHAnsi" w:cstheme="majorHAnsi"/>
              <w:b w:val="0"/>
              <w:bCs w:val="0"/>
              <w:noProof/>
              <w:sz w:val="24"/>
              <w:szCs w:val="24"/>
            </w:rPr>
          </w:pPr>
          <w:hyperlink w:anchor="_Toc155718950" w:history="1">
            <w:r w:rsidR="00DD1146" w:rsidRPr="00FB0C2B">
              <w:rPr>
                <w:rStyle w:val="Hyperlink"/>
                <w:rFonts w:asciiTheme="majorHAnsi" w:eastAsia="Merriweather" w:hAnsiTheme="majorHAnsi" w:cstheme="majorHAnsi"/>
                <w:noProof/>
                <w:lang w:val="en-US"/>
              </w:rPr>
              <w:t>3.6</w:t>
            </w:r>
            <w:r w:rsidR="00DD1146" w:rsidRPr="00FB0C2B">
              <w:rPr>
                <w:rFonts w:asciiTheme="majorHAnsi" w:eastAsiaTheme="minorEastAsia" w:hAnsiTheme="majorHAnsi" w:cstheme="majorHAnsi"/>
                <w:b w:val="0"/>
                <w:bCs w:val="0"/>
                <w:noProof/>
                <w:sz w:val="24"/>
                <w:szCs w:val="24"/>
              </w:rPr>
              <w:tab/>
            </w:r>
            <w:r w:rsidR="00DD1146" w:rsidRPr="00FB0C2B">
              <w:rPr>
                <w:rStyle w:val="Hyperlink"/>
                <w:rFonts w:asciiTheme="majorHAnsi" w:eastAsia="Tahoma" w:hAnsiTheme="majorHAnsi" w:cstheme="majorHAnsi"/>
                <w:noProof/>
              </w:rPr>
              <w:t xml:space="preserve">Challenges of the </w:t>
            </w:r>
            <w:r w:rsidR="00E05D0D" w:rsidRPr="00FB0C2B">
              <w:rPr>
                <w:rStyle w:val="Hyperlink"/>
                <w:rFonts w:asciiTheme="majorHAnsi" w:eastAsia="Tahoma" w:hAnsiTheme="majorHAnsi" w:cstheme="majorHAnsi"/>
                <w:noProof/>
                <w:lang w:val="en-US"/>
              </w:rPr>
              <w:t>evaluation</w:t>
            </w:r>
            <w:r w:rsidR="00DD1146" w:rsidRPr="00FB0C2B">
              <w:rPr>
                <w:rStyle w:val="Hyperlink"/>
                <w:rFonts w:asciiTheme="majorHAnsi" w:eastAsia="Tahoma" w:hAnsiTheme="majorHAnsi" w:cstheme="majorHAnsi"/>
                <w:noProof/>
              </w:rPr>
              <w:t xml:space="preserve"> process</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_Toc155718950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9</w:t>
            </w:r>
            <w:r w:rsidRPr="00FB0C2B">
              <w:rPr>
                <w:rFonts w:asciiTheme="majorHAnsi" w:hAnsiTheme="majorHAnsi" w:cstheme="majorHAnsi"/>
                <w:noProof/>
                <w:webHidden/>
              </w:rPr>
              <w:fldChar w:fldCharType="end"/>
            </w:r>
          </w:hyperlink>
        </w:p>
        <w:p w:rsidR="00DD1146" w:rsidRPr="00FB0C2B" w:rsidRDefault="00D568ED">
          <w:pPr>
            <w:pStyle w:val="TOC2"/>
            <w:tabs>
              <w:tab w:val="left" w:pos="960"/>
              <w:tab w:val="right" w:leader="dot" w:pos="9913"/>
            </w:tabs>
            <w:rPr>
              <w:rFonts w:asciiTheme="majorHAnsi" w:eastAsiaTheme="minorEastAsia" w:hAnsiTheme="majorHAnsi" w:cstheme="majorHAnsi"/>
              <w:b w:val="0"/>
              <w:bCs w:val="0"/>
              <w:noProof/>
              <w:sz w:val="24"/>
              <w:szCs w:val="24"/>
            </w:rPr>
          </w:pPr>
          <w:hyperlink w:anchor="_Toc155718951" w:history="1">
            <w:r w:rsidR="00DD1146" w:rsidRPr="00FB0C2B">
              <w:rPr>
                <w:rStyle w:val="Hyperlink"/>
                <w:rFonts w:asciiTheme="majorHAnsi" w:eastAsia="Merriweather" w:hAnsiTheme="majorHAnsi" w:cstheme="majorHAnsi"/>
                <w:noProof/>
                <w:lang w:val="en-US"/>
              </w:rPr>
              <w:t>3.7</w:t>
            </w:r>
            <w:r w:rsidR="00DD1146" w:rsidRPr="00FB0C2B">
              <w:rPr>
                <w:rFonts w:asciiTheme="majorHAnsi" w:eastAsiaTheme="minorEastAsia" w:hAnsiTheme="majorHAnsi" w:cstheme="majorHAnsi"/>
                <w:b w:val="0"/>
                <w:bCs w:val="0"/>
                <w:noProof/>
                <w:sz w:val="24"/>
                <w:szCs w:val="24"/>
              </w:rPr>
              <w:tab/>
            </w:r>
            <w:r w:rsidR="00DD1146" w:rsidRPr="00FB0C2B">
              <w:rPr>
                <w:rStyle w:val="Hyperlink"/>
                <w:rFonts w:asciiTheme="majorHAnsi" w:eastAsia="Tahoma" w:hAnsiTheme="majorHAnsi" w:cstheme="majorHAnsi"/>
                <w:noProof/>
              </w:rPr>
              <w:t xml:space="preserve">Data Collection. </w:t>
            </w:r>
            <w:r w:rsidR="00DD1146" w:rsidRPr="00FB0C2B">
              <w:rPr>
                <w:rStyle w:val="Hyperlink"/>
                <w:rFonts w:asciiTheme="majorHAnsi" w:eastAsia="Tahoma" w:hAnsiTheme="majorHAnsi" w:cstheme="majorHAnsi"/>
                <w:noProof/>
                <w:lang w:val="en-US"/>
              </w:rPr>
              <w:t>Survey</w:t>
            </w:r>
            <w:r w:rsidR="00DD1146" w:rsidRPr="00FB0C2B">
              <w:rPr>
                <w:rStyle w:val="Hyperlink"/>
                <w:rFonts w:asciiTheme="majorHAnsi" w:eastAsia="Tahoma" w:hAnsiTheme="majorHAnsi" w:cstheme="majorHAnsi"/>
                <w:noProof/>
              </w:rPr>
              <w:t xml:space="preserve"> participants</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_Toc155718951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10</w:t>
            </w:r>
            <w:r w:rsidRPr="00FB0C2B">
              <w:rPr>
                <w:rFonts w:asciiTheme="majorHAnsi" w:hAnsiTheme="majorHAnsi" w:cstheme="majorHAnsi"/>
                <w:noProof/>
                <w:webHidden/>
              </w:rPr>
              <w:fldChar w:fldCharType="end"/>
            </w:r>
          </w:hyperlink>
        </w:p>
        <w:p w:rsidR="00DD1146" w:rsidRPr="00FB0C2B" w:rsidRDefault="00D568ED">
          <w:pPr>
            <w:pStyle w:val="TOC1"/>
            <w:tabs>
              <w:tab w:val="left" w:pos="480"/>
              <w:tab w:val="right" w:leader="dot" w:pos="9913"/>
            </w:tabs>
            <w:rPr>
              <w:rFonts w:asciiTheme="majorHAnsi" w:eastAsiaTheme="minorEastAsia" w:hAnsiTheme="majorHAnsi" w:cstheme="majorHAnsi"/>
              <w:b w:val="0"/>
              <w:bCs w:val="0"/>
              <w:i w:val="0"/>
              <w:iCs w:val="0"/>
              <w:noProof/>
            </w:rPr>
          </w:pPr>
          <w:hyperlink w:anchor="_Toc155718952" w:history="1">
            <w:r w:rsidR="00DD1146" w:rsidRPr="00FB0C2B">
              <w:rPr>
                <w:rStyle w:val="Hyperlink"/>
                <w:rFonts w:asciiTheme="majorHAnsi" w:eastAsia="Merriweather" w:hAnsiTheme="majorHAnsi" w:cstheme="majorHAnsi"/>
                <w:i w:val="0"/>
                <w:iCs w:val="0"/>
                <w:noProof/>
              </w:rPr>
              <w:t>4.</w:t>
            </w:r>
            <w:r w:rsidR="00DD1146" w:rsidRPr="00FB0C2B">
              <w:rPr>
                <w:rFonts w:asciiTheme="majorHAnsi" w:eastAsiaTheme="minorEastAsia" w:hAnsiTheme="majorHAnsi" w:cstheme="majorHAnsi"/>
                <w:b w:val="0"/>
                <w:bCs w:val="0"/>
                <w:i w:val="0"/>
                <w:iCs w:val="0"/>
                <w:noProof/>
              </w:rPr>
              <w:tab/>
            </w:r>
            <w:r w:rsidR="00DD1146" w:rsidRPr="00FB0C2B">
              <w:rPr>
                <w:rStyle w:val="Hyperlink"/>
                <w:rFonts w:asciiTheme="majorHAnsi" w:eastAsia="Tahoma" w:hAnsiTheme="majorHAnsi" w:cstheme="majorHAnsi"/>
                <w:i w:val="0"/>
                <w:iCs w:val="0"/>
                <w:noProof/>
                <w:lang w:val="en-US"/>
              </w:rPr>
              <w:t>Findings</w:t>
            </w:r>
            <w:r w:rsidR="00DD1146" w:rsidRPr="00FB0C2B">
              <w:rPr>
                <w:rFonts w:asciiTheme="majorHAnsi" w:hAnsiTheme="majorHAnsi" w:cstheme="majorHAnsi"/>
                <w:i w:val="0"/>
                <w:iCs w:val="0"/>
                <w:noProof/>
                <w:webHidden/>
              </w:rPr>
              <w:tab/>
            </w:r>
            <w:r w:rsidRPr="00FB0C2B">
              <w:rPr>
                <w:rFonts w:asciiTheme="majorHAnsi" w:hAnsiTheme="majorHAnsi" w:cstheme="majorHAnsi"/>
                <w:i w:val="0"/>
                <w:iCs w:val="0"/>
                <w:noProof/>
                <w:webHidden/>
              </w:rPr>
              <w:fldChar w:fldCharType="begin"/>
            </w:r>
            <w:r w:rsidR="00DD1146" w:rsidRPr="00FB0C2B">
              <w:rPr>
                <w:rFonts w:asciiTheme="majorHAnsi" w:hAnsiTheme="majorHAnsi" w:cstheme="majorHAnsi"/>
                <w:i w:val="0"/>
                <w:iCs w:val="0"/>
                <w:noProof/>
                <w:webHidden/>
              </w:rPr>
              <w:instrText xml:space="preserve"> PAGEREF _Toc155718952 \h </w:instrText>
            </w:r>
            <w:r w:rsidRPr="00FB0C2B">
              <w:rPr>
                <w:rFonts w:asciiTheme="majorHAnsi" w:hAnsiTheme="majorHAnsi" w:cstheme="majorHAnsi"/>
                <w:i w:val="0"/>
                <w:iCs w:val="0"/>
                <w:noProof/>
                <w:webHidden/>
              </w:rPr>
            </w:r>
            <w:r w:rsidRPr="00FB0C2B">
              <w:rPr>
                <w:rFonts w:asciiTheme="majorHAnsi" w:hAnsiTheme="majorHAnsi" w:cstheme="majorHAnsi"/>
                <w:i w:val="0"/>
                <w:iCs w:val="0"/>
                <w:noProof/>
                <w:webHidden/>
              </w:rPr>
              <w:fldChar w:fldCharType="separate"/>
            </w:r>
            <w:r w:rsidR="00F637AB">
              <w:rPr>
                <w:rFonts w:asciiTheme="majorHAnsi" w:hAnsiTheme="majorHAnsi" w:cstheme="majorHAnsi"/>
                <w:i w:val="0"/>
                <w:iCs w:val="0"/>
                <w:noProof/>
                <w:webHidden/>
              </w:rPr>
              <w:t>11</w:t>
            </w:r>
            <w:r w:rsidRPr="00FB0C2B">
              <w:rPr>
                <w:rFonts w:asciiTheme="majorHAnsi" w:hAnsiTheme="majorHAnsi" w:cstheme="majorHAnsi"/>
                <w:i w:val="0"/>
                <w:iCs w:val="0"/>
                <w:noProof/>
                <w:webHidden/>
              </w:rPr>
              <w:fldChar w:fldCharType="end"/>
            </w:r>
          </w:hyperlink>
        </w:p>
        <w:p w:rsidR="00DD1146" w:rsidRPr="00FB0C2B" w:rsidRDefault="00D568ED">
          <w:pPr>
            <w:pStyle w:val="TOC2"/>
            <w:tabs>
              <w:tab w:val="left" w:pos="960"/>
              <w:tab w:val="right" w:leader="dot" w:pos="9913"/>
            </w:tabs>
            <w:rPr>
              <w:rFonts w:asciiTheme="majorHAnsi" w:eastAsiaTheme="minorEastAsia" w:hAnsiTheme="majorHAnsi" w:cstheme="majorHAnsi"/>
              <w:b w:val="0"/>
              <w:bCs w:val="0"/>
              <w:noProof/>
              <w:sz w:val="24"/>
              <w:szCs w:val="24"/>
            </w:rPr>
          </w:pPr>
          <w:hyperlink w:anchor="_Toc155718953" w:history="1">
            <w:r w:rsidR="00DD1146" w:rsidRPr="00FB0C2B">
              <w:rPr>
                <w:rStyle w:val="Hyperlink"/>
                <w:rFonts w:asciiTheme="majorHAnsi" w:eastAsia="Merriweather" w:hAnsiTheme="majorHAnsi" w:cstheme="majorHAnsi"/>
                <w:noProof/>
              </w:rPr>
              <w:t>4.1</w:t>
            </w:r>
            <w:r w:rsidR="00DD1146" w:rsidRPr="00FB0C2B">
              <w:rPr>
                <w:rFonts w:asciiTheme="majorHAnsi" w:eastAsiaTheme="minorEastAsia" w:hAnsiTheme="majorHAnsi" w:cstheme="majorHAnsi"/>
                <w:b w:val="0"/>
                <w:bCs w:val="0"/>
                <w:noProof/>
                <w:sz w:val="24"/>
                <w:szCs w:val="24"/>
              </w:rPr>
              <w:tab/>
            </w:r>
            <w:r w:rsidR="00DD1146" w:rsidRPr="00FB0C2B">
              <w:rPr>
                <w:rStyle w:val="Hyperlink"/>
                <w:rFonts w:asciiTheme="majorHAnsi" w:hAnsiTheme="majorHAnsi" w:cstheme="majorHAnsi"/>
                <w:noProof/>
                <w:lang w:val="en-US"/>
              </w:rPr>
              <w:t>Relevance</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_Toc155718953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15</w:t>
            </w:r>
            <w:r w:rsidRPr="00FB0C2B">
              <w:rPr>
                <w:rFonts w:asciiTheme="majorHAnsi" w:hAnsiTheme="majorHAnsi" w:cstheme="majorHAnsi"/>
                <w:noProof/>
                <w:webHidden/>
              </w:rPr>
              <w:fldChar w:fldCharType="end"/>
            </w:r>
          </w:hyperlink>
        </w:p>
        <w:p w:rsidR="00DD1146" w:rsidRPr="00FB0C2B" w:rsidRDefault="00D568ED">
          <w:pPr>
            <w:pStyle w:val="TOC2"/>
            <w:tabs>
              <w:tab w:val="left" w:pos="960"/>
              <w:tab w:val="right" w:leader="dot" w:pos="9913"/>
            </w:tabs>
            <w:rPr>
              <w:rFonts w:asciiTheme="majorHAnsi" w:eastAsiaTheme="minorEastAsia" w:hAnsiTheme="majorHAnsi" w:cstheme="majorHAnsi"/>
              <w:b w:val="0"/>
              <w:bCs w:val="0"/>
              <w:noProof/>
              <w:sz w:val="24"/>
              <w:szCs w:val="24"/>
            </w:rPr>
          </w:pPr>
          <w:hyperlink w:anchor="_Toc155718954" w:history="1">
            <w:r w:rsidR="00DD1146" w:rsidRPr="00FB0C2B">
              <w:rPr>
                <w:rStyle w:val="Hyperlink"/>
                <w:rFonts w:asciiTheme="majorHAnsi" w:eastAsia="Merriweather" w:hAnsiTheme="majorHAnsi" w:cstheme="majorHAnsi"/>
                <w:noProof/>
              </w:rPr>
              <w:t>4.2</w:t>
            </w:r>
            <w:r w:rsidR="00DD1146" w:rsidRPr="00FB0C2B">
              <w:rPr>
                <w:rFonts w:asciiTheme="majorHAnsi" w:eastAsiaTheme="minorEastAsia" w:hAnsiTheme="majorHAnsi" w:cstheme="majorHAnsi"/>
                <w:b w:val="0"/>
                <w:bCs w:val="0"/>
                <w:noProof/>
                <w:sz w:val="24"/>
                <w:szCs w:val="24"/>
              </w:rPr>
              <w:tab/>
            </w:r>
            <w:r w:rsidR="00DD1146" w:rsidRPr="00FB0C2B">
              <w:rPr>
                <w:rStyle w:val="Hyperlink"/>
                <w:rFonts w:asciiTheme="majorHAnsi" w:hAnsiTheme="majorHAnsi" w:cstheme="majorHAnsi"/>
                <w:noProof/>
                <w:lang w:val="en-US"/>
              </w:rPr>
              <w:t>Effectiveness</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_Toc155718954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16</w:t>
            </w:r>
            <w:r w:rsidRPr="00FB0C2B">
              <w:rPr>
                <w:rFonts w:asciiTheme="majorHAnsi" w:hAnsiTheme="majorHAnsi" w:cstheme="majorHAnsi"/>
                <w:noProof/>
                <w:webHidden/>
              </w:rPr>
              <w:fldChar w:fldCharType="end"/>
            </w:r>
          </w:hyperlink>
        </w:p>
        <w:p w:rsidR="00DD1146" w:rsidRPr="00FB0C2B" w:rsidRDefault="00D568ED">
          <w:pPr>
            <w:pStyle w:val="TOC2"/>
            <w:tabs>
              <w:tab w:val="left" w:pos="960"/>
              <w:tab w:val="right" w:leader="dot" w:pos="9913"/>
            </w:tabs>
            <w:rPr>
              <w:rFonts w:asciiTheme="majorHAnsi" w:eastAsiaTheme="minorEastAsia" w:hAnsiTheme="majorHAnsi" w:cstheme="majorHAnsi"/>
              <w:b w:val="0"/>
              <w:bCs w:val="0"/>
              <w:noProof/>
              <w:sz w:val="24"/>
              <w:szCs w:val="24"/>
            </w:rPr>
          </w:pPr>
          <w:hyperlink w:anchor="_Toc155718955" w:history="1">
            <w:r w:rsidR="00DD1146" w:rsidRPr="00FB0C2B">
              <w:rPr>
                <w:rStyle w:val="Hyperlink"/>
                <w:rFonts w:asciiTheme="majorHAnsi" w:eastAsia="Merriweather" w:hAnsiTheme="majorHAnsi" w:cstheme="majorHAnsi"/>
                <w:noProof/>
              </w:rPr>
              <w:t>4.3</w:t>
            </w:r>
            <w:r w:rsidR="00DD1146" w:rsidRPr="00FB0C2B">
              <w:rPr>
                <w:rFonts w:asciiTheme="majorHAnsi" w:eastAsiaTheme="minorEastAsia" w:hAnsiTheme="majorHAnsi" w:cstheme="majorHAnsi"/>
                <w:b w:val="0"/>
                <w:bCs w:val="0"/>
                <w:noProof/>
                <w:sz w:val="24"/>
                <w:szCs w:val="24"/>
              </w:rPr>
              <w:tab/>
            </w:r>
            <w:r w:rsidR="00DD1146" w:rsidRPr="00FB0C2B">
              <w:rPr>
                <w:rStyle w:val="Hyperlink"/>
                <w:rFonts w:asciiTheme="majorHAnsi" w:hAnsiTheme="majorHAnsi" w:cstheme="majorHAnsi"/>
                <w:noProof/>
                <w:lang w:val="en-US"/>
              </w:rPr>
              <w:t>Efficiency</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_Toc155718955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17</w:t>
            </w:r>
            <w:r w:rsidRPr="00FB0C2B">
              <w:rPr>
                <w:rFonts w:asciiTheme="majorHAnsi" w:hAnsiTheme="majorHAnsi" w:cstheme="majorHAnsi"/>
                <w:noProof/>
                <w:webHidden/>
              </w:rPr>
              <w:fldChar w:fldCharType="end"/>
            </w:r>
          </w:hyperlink>
        </w:p>
        <w:p w:rsidR="00DD1146" w:rsidRPr="00FB0C2B" w:rsidRDefault="00D568ED">
          <w:pPr>
            <w:pStyle w:val="TOC2"/>
            <w:tabs>
              <w:tab w:val="left" w:pos="960"/>
              <w:tab w:val="right" w:leader="dot" w:pos="9913"/>
            </w:tabs>
            <w:rPr>
              <w:rFonts w:asciiTheme="majorHAnsi" w:eastAsiaTheme="minorEastAsia" w:hAnsiTheme="majorHAnsi" w:cstheme="majorHAnsi"/>
              <w:b w:val="0"/>
              <w:bCs w:val="0"/>
              <w:noProof/>
              <w:sz w:val="24"/>
              <w:szCs w:val="24"/>
            </w:rPr>
          </w:pPr>
          <w:hyperlink w:anchor="_Toc155718956" w:history="1">
            <w:r w:rsidR="00DD1146" w:rsidRPr="00FB0C2B">
              <w:rPr>
                <w:rStyle w:val="Hyperlink"/>
                <w:rFonts w:asciiTheme="majorHAnsi" w:eastAsia="Merriweather" w:hAnsiTheme="majorHAnsi" w:cstheme="majorHAnsi"/>
                <w:noProof/>
              </w:rPr>
              <w:t>4.4</w:t>
            </w:r>
            <w:r w:rsidR="00DD1146" w:rsidRPr="00FB0C2B">
              <w:rPr>
                <w:rFonts w:asciiTheme="majorHAnsi" w:eastAsiaTheme="minorEastAsia" w:hAnsiTheme="majorHAnsi" w:cstheme="majorHAnsi"/>
                <w:b w:val="0"/>
                <w:bCs w:val="0"/>
                <w:noProof/>
                <w:sz w:val="24"/>
                <w:szCs w:val="24"/>
              </w:rPr>
              <w:tab/>
            </w:r>
            <w:r w:rsidR="00DD1146" w:rsidRPr="00FB0C2B">
              <w:rPr>
                <w:rStyle w:val="Hyperlink"/>
                <w:rFonts w:asciiTheme="majorHAnsi" w:hAnsiTheme="majorHAnsi" w:cstheme="majorHAnsi"/>
                <w:noProof/>
                <w:lang w:val="en-US"/>
              </w:rPr>
              <w:t>Impact</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_Toc155718956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18</w:t>
            </w:r>
            <w:r w:rsidRPr="00FB0C2B">
              <w:rPr>
                <w:rFonts w:asciiTheme="majorHAnsi" w:hAnsiTheme="majorHAnsi" w:cstheme="majorHAnsi"/>
                <w:noProof/>
                <w:webHidden/>
              </w:rPr>
              <w:fldChar w:fldCharType="end"/>
            </w:r>
          </w:hyperlink>
        </w:p>
        <w:p w:rsidR="00DD1146" w:rsidRPr="00FB0C2B" w:rsidRDefault="00D568ED">
          <w:pPr>
            <w:pStyle w:val="TOC2"/>
            <w:tabs>
              <w:tab w:val="left" w:pos="960"/>
              <w:tab w:val="right" w:leader="dot" w:pos="9913"/>
            </w:tabs>
            <w:rPr>
              <w:rFonts w:asciiTheme="majorHAnsi" w:eastAsiaTheme="minorEastAsia" w:hAnsiTheme="majorHAnsi" w:cstheme="majorHAnsi"/>
              <w:b w:val="0"/>
              <w:bCs w:val="0"/>
              <w:noProof/>
              <w:sz w:val="24"/>
              <w:szCs w:val="24"/>
            </w:rPr>
          </w:pPr>
          <w:hyperlink w:anchor="_Toc155718957" w:history="1">
            <w:r w:rsidR="00DD1146" w:rsidRPr="00FB0C2B">
              <w:rPr>
                <w:rStyle w:val="Hyperlink"/>
                <w:rFonts w:asciiTheme="majorHAnsi" w:eastAsia="Merriweather" w:hAnsiTheme="majorHAnsi" w:cstheme="majorHAnsi"/>
                <w:noProof/>
              </w:rPr>
              <w:t>4.5</w:t>
            </w:r>
            <w:r w:rsidR="00DD1146" w:rsidRPr="00FB0C2B">
              <w:rPr>
                <w:rFonts w:asciiTheme="majorHAnsi" w:eastAsiaTheme="minorEastAsia" w:hAnsiTheme="majorHAnsi" w:cstheme="majorHAnsi"/>
                <w:b w:val="0"/>
                <w:bCs w:val="0"/>
                <w:noProof/>
                <w:sz w:val="24"/>
                <w:szCs w:val="24"/>
              </w:rPr>
              <w:tab/>
            </w:r>
            <w:r w:rsidR="00DD1146" w:rsidRPr="00FB0C2B">
              <w:rPr>
                <w:rStyle w:val="Hyperlink"/>
                <w:rFonts w:asciiTheme="majorHAnsi" w:hAnsiTheme="majorHAnsi" w:cstheme="majorHAnsi"/>
                <w:noProof/>
                <w:lang w:val="en-US"/>
              </w:rPr>
              <w:t>Sustainability</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_Toc155718957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19</w:t>
            </w:r>
            <w:r w:rsidRPr="00FB0C2B">
              <w:rPr>
                <w:rFonts w:asciiTheme="majorHAnsi" w:hAnsiTheme="majorHAnsi" w:cstheme="majorHAnsi"/>
                <w:noProof/>
                <w:webHidden/>
              </w:rPr>
              <w:fldChar w:fldCharType="end"/>
            </w:r>
          </w:hyperlink>
        </w:p>
        <w:p w:rsidR="00DD1146" w:rsidRPr="00FB0C2B" w:rsidRDefault="00D568ED">
          <w:pPr>
            <w:pStyle w:val="TOC1"/>
            <w:tabs>
              <w:tab w:val="left" w:pos="480"/>
              <w:tab w:val="right" w:leader="dot" w:pos="9913"/>
            </w:tabs>
            <w:rPr>
              <w:rFonts w:asciiTheme="majorHAnsi" w:eastAsiaTheme="minorEastAsia" w:hAnsiTheme="majorHAnsi" w:cstheme="majorHAnsi"/>
              <w:b w:val="0"/>
              <w:bCs w:val="0"/>
              <w:i w:val="0"/>
              <w:iCs w:val="0"/>
              <w:noProof/>
            </w:rPr>
          </w:pPr>
          <w:hyperlink w:anchor="_Toc155718958" w:history="1">
            <w:r w:rsidR="00DD1146" w:rsidRPr="00FB0C2B">
              <w:rPr>
                <w:rStyle w:val="Hyperlink"/>
                <w:rFonts w:asciiTheme="majorHAnsi" w:eastAsia="Merriweather" w:hAnsiTheme="majorHAnsi" w:cstheme="majorHAnsi"/>
                <w:i w:val="0"/>
                <w:iCs w:val="0"/>
                <w:noProof/>
              </w:rPr>
              <w:t>5.</w:t>
            </w:r>
            <w:r w:rsidR="00DD1146" w:rsidRPr="00FB0C2B">
              <w:rPr>
                <w:rFonts w:asciiTheme="majorHAnsi" w:eastAsiaTheme="minorEastAsia" w:hAnsiTheme="majorHAnsi" w:cstheme="majorHAnsi"/>
                <w:b w:val="0"/>
                <w:bCs w:val="0"/>
                <w:i w:val="0"/>
                <w:iCs w:val="0"/>
                <w:noProof/>
              </w:rPr>
              <w:tab/>
            </w:r>
            <w:r w:rsidR="00DD1146" w:rsidRPr="00FB0C2B">
              <w:rPr>
                <w:rStyle w:val="Hyperlink"/>
                <w:rFonts w:asciiTheme="majorHAnsi" w:hAnsiTheme="majorHAnsi" w:cstheme="majorHAnsi"/>
                <w:i w:val="0"/>
                <w:iCs w:val="0"/>
                <w:noProof/>
                <w:lang w:val="en-US"/>
              </w:rPr>
              <w:t>Recommendations</w:t>
            </w:r>
            <w:r w:rsidR="00DD1146" w:rsidRPr="00FB0C2B">
              <w:rPr>
                <w:rFonts w:asciiTheme="majorHAnsi" w:hAnsiTheme="majorHAnsi" w:cstheme="majorHAnsi"/>
                <w:i w:val="0"/>
                <w:iCs w:val="0"/>
                <w:noProof/>
                <w:webHidden/>
              </w:rPr>
              <w:tab/>
            </w:r>
            <w:r w:rsidRPr="00FB0C2B">
              <w:rPr>
                <w:rFonts w:asciiTheme="majorHAnsi" w:hAnsiTheme="majorHAnsi" w:cstheme="majorHAnsi"/>
                <w:i w:val="0"/>
                <w:iCs w:val="0"/>
                <w:noProof/>
                <w:webHidden/>
              </w:rPr>
              <w:fldChar w:fldCharType="begin"/>
            </w:r>
            <w:r w:rsidR="00DD1146" w:rsidRPr="00FB0C2B">
              <w:rPr>
                <w:rFonts w:asciiTheme="majorHAnsi" w:hAnsiTheme="majorHAnsi" w:cstheme="majorHAnsi"/>
                <w:i w:val="0"/>
                <w:iCs w:val="0"/>
                <w:noProof/>
                <w:webHidden/>
              </w:rPr>
              <w:instrText xml:space="preserve"> PAGEREF _Toc155718958 \h </w:instrText>
            </w:r>
            <w:r w:rsidRPr="00FB0C2B">
              <w:rPr>
                <w:rFonts w:asciiTheme="majorHAnsi" w:hAnsiTheme="majorHAnsi" w:cstheme="majorHAnsi"/>
                <w:i w:val="0"/>
                <w:iCs w:val="0"/>
                <w:noProof/>
                <w:webHidden/>
              </w:rPr>
            </w:r>
            <w:r w:rsidRPr="00FB0C2B">
              <w:rPr>
                <w:rFonts w:asciiTheme="majorHAnsi" w:hAnsiTheme="majorHAnsi" w:cstheme="majorHAnsi"/>
                <w:i w:val="0"/>
                <w:iCs w:val="0"/>
                <w:noProof/>
                <w:webHidden/>
              </w:rPr>
              <w:fldChar w:fldCharType="separate"/>
            </w:r>
            <w:r w:rsidR="00F637AB">
              <w:rPr>
                <w:rFonts w:asciiTheme="majorHAnsi" w:hAnsiTheme="majorHAnsi" w:cstheme="majorHAnsi"/>
                <w:i w:val="0"/>
                <w:iCs w:val="0"/>
                <w:noProof/>
                <w:webHidden/>
              </w:rPr>
              <w:t>24</w:t>
            </w:r>
            <w:r w:rsidRPr="00FB0C2B">
              <w:rPr>
                <w:rFonts w:asciiTheme="majorHAnsi" w:hAnsiTheme="majorHAnsi" w:cstheme="majorHAnsi"/>
                <w:i w:val="0"/>
                <w:iCs w:val="0"/>
                <w:noProof/>
                <w:webHidden/>
              </w:rPr>
              <w:fldChar w:fldCharType="end"/>
            </w:r>
          </w:hyperlink>
        </w:p>
        <w:p w:rsidR="00DD1146" w:rsidRPr="00FB0C2B" w:rsidRDefault="00D568ED">
          <w:pPr>
            <w:pStyle w:val="TOC2"/>
            <w:tabs>
              <w:tab w:val="left" w:pos="960"/>
              <w:tab w:val="right" w:leader="dot" w:pos="9913"/>
            </w:tabs>
            <w:rPr>
              <w:rFonts w:asciiTheme="majorHAnsi" w:eastAsiaTheme="minorEastAsia" w:hAnsiTheme="majorHAnsi" w:cstheme="majorHAnsi"/>
              <w:b w:val="0"/>
              <w:bCs w:val="0"/>
              <w:noProof/>
              <w:sz w:val="24"/>
              <w:szCs w:val="24"/>
            </w:rPr>
          </w:pPr>
          <w:hyperlink w:anchor="_Toc155718959" w:history="1">
            <w:r w:rsidR="00DD1146" w:rsidRPr="00FB0C2B">
              <w:rPr>
                <w:rStyle w:val="Hyperlink"/>
                <w:rFonts w:asciiTheme="majorHAnsi" w:eastAsia="Merriweather" w:hAnsiTheme="majorHAnsi" w:cstheme="majorHAnsi"/>
                <w:noProof/>
              </w:rPr>
              <w:t>5.1</w:t>
            </w:r>
            <w:r w:rsidR="00DD1146" w:rsidRPr="00FB0C2B">
              <w:rPr>
                <w:rFonts w:asciiTheme="majorHAnsi" w:eastAsiaTheme="minorEastAsia" w:hAnsiTheme="majorHAnsi" w:cstheme="majorHAnsi"/>
                <w:b w:val="0"/>
                <w:bCs w:val="0"/>
                <w:noProof/>
                <w:sz w:val="24"/>
                <w:szCs w:val="24"/>
              </w:rPr>
              <w:tab/>
            </w:r>
            <w:r w:rsidR="00DD1146" w:rsidRPr="00FB0C2B">
              <w:rPr>
                <w:rStyle w:val="Hyperlink"/>
                <w:rFonts w:asciiTheme="majorHAnsi" w:eastAsia="Tahoma" w:hAnsiTheme="majorHAnsi" w:cstheme="majorHAnsi"/>
                <w:noProof/>
                <w:lang w:val="en-US"/>
              </w:rPr>
              <w:t xml:space="preserve">Recommendations aimed at increasing the performance of Sakharov </w:t>
            </w:r>
            <w:r w:rsidR="004717D3" w:rsidRPr="00FB0C2B">
              <w:rPr>
                <w:rStyle w:val="Hyperlink"/>
                <w:rFonts w:asciiTheme="majorHAnsi" w:eastAsia="Tahoma" w:hAnsiTheme="majorHAnsi" w:cstheme="majorHAnsi"/>
                <w:noProof/>
                <w:lang w:val="en-US"/>
              </w:rPr>
              <w:t>Centre</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_Toc155718959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24</w:t>
            </w:r>
            <w:r w:rsidRPr="00FB0C2B">
              <w:rPr>
                <w:rFonts w:asciiTheme="majorHAnsi" w:hAnsiTheme="majorHAnsi" w:cstheme="majorHAnsi"/>
                <w:noProof/>
                <w:webHidden/>
              </w:rPr>
              <w:fldChar w:fldCharType="end"/>
            </w:r>
          </w:hyperlink>
        </w:p>
        <w:p w:rsidR="00DD1146" w:rsidRPr="00FB0C2B" w:rsidRDefault="00D568ED">
          <w:pPr>
            <w:pStyle w:val="TOC2"/>
            <w:tabs>
              <w:tab w:val="left" w:pos="960"/>
              <w:tab w:val="right" w:leader="dot" w:pos="9913"/>
            </w:tabs>
            <w:rPr>
              <w:rFonts w:asciiTheme="majorHAnsi" w:eastAsiaTheme="minorEastAsia" w:hAnsiTheme="majorHAnsi" w:cstheme="majorHAnsi"/>
              <w:b w:val="0"/>
              <w:bCs w:val="0"/>
              <w:noProof/>
              <w:sz w:val="24"/>
              <w:szCs w:val="24"/>
            </w:rPr>
          </w:pPr>
          <w:hyperlink w:anchor="_Toc155718960" w:history="1">
            <w:r w:rsidR="00DD1146" w:rsidRPr="00FB0C2B">
              <w:rPr>
                <w:rStyle w:val="Hyperlink"/>
                <w:rFonts w:asciiTheme="majorHAnsi" w:eastAsia="Merriweather" w:hAnsiTheme="majorHAnsi" w:cstheme="majorHAnsi"/>
                <w:noProof/>
              </w:rPr>
              <w:t>5.2</w:t>
            </w:r>
            <w:r w:rsidR="00DD1146" w:rsidRPr="00FB0C2B">
              <w:rPr>
                <w:rFonts w:asciiTheme="majorHAnsi" w:eastAsiaTheme="minorEastAsia" w:hAnsiTheme="majorHAnsi" w:cstheme="majorHAnsi"/>
                <w:b w:val="0"/>
                <w:bCs w:val="0"/>
                <w:noProof/>
                <w:sz w:val="24"/>
                <w:szCs w:val="24"/>
              </w:rPr>
              <w:tab/>
            </w:r>
            <w:r w:rsidR="00DD1146" w:rsidRPr="00FB0C2B">
              <w:rPr>
                <w:rStyle w:val="Hyperlink"/>
                <w:rFonts w:asciiTheme="majorHAnsi" w:eastAsia="Tahoma" w:hAnsiTheme="majorHAnsi" w:cstheme="majorHAnsi"/>
                <w:noProof/>
              </w:rPr>
              <w:t xml:space="preserve">Recommendations to ensure the effectiveness of the </w:t>
            </w:r>
            <w:r w:rsidR="00A313D0" w:rsidRPr="00FB0C2B">
              <w:rPr>
                <w:rStyle w:val="Hyperlink"/>
                <w:rFonts w:asciiTheme="majorHAnsi" w:eastAsia="Tahoma" w:hAnsiTheme="majorHAnsi" w:cstheme="majorHAnsi"/>
                <w:noProof/>
                <w:lang w:val="en-US"/>
              </w:rPr>
              <w:t>Project</w:t>
            </w:r>
            <w:r w:rsidR="00DD1146" w:rsidRPr="00FB0C2B">
              <w:rPr>
                <w:rStyle w:val="Hyperlink"/>
                <w:rFonts w:asciiTheme="majorHAnsi" w:eastAsia="Tahoma" w:hAnsiTheme="majorHAnsi" w:cstheme="majorHAnsi"/>
                <w:noProof/>
              </w:rPr>
              <w:t xml:space="preserve"> implemented by Sakharov </w:t>
            </w:r>
            <w:r w:rsidR="004717D3" w:rsidRPr="00FB0C2B">
              <w:rPr>
                <w:rStyle w:val="Hyperlink"/>
                <w:rFonts w:asciiTheme="majorHAnsi" w:eastAsia="Tahoma" w:hAnsiTheme="majorHAnsi" w:cstheme="majorHAnsi"/>
                <w:noProof/>
              </w:rPr>
              <w:t>Centre</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_Toc155718960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26</w:t>
            </w:r>
            <w:r w:rsidRPr="00FB0C2B">
              <w:rPr>
                <w:rFonts w:asciiTheme="majorHAnsi" w:hAnsiTheme="majorHAnsi" w:cstheme="majorHAnsi"/>
                <w:noProof/>
                <w:webHidden/>
              </w:rPr>
              <w:fldChar w:fldCharType="end"/>
            </w:r>
          </w:hyperlink>
        </w:p>
        <w:p w:rsidR="00DD1146" w:rsidRPr="00FB0C2B" w:rsidRDefault="00D568ED">
          <w:pPr>
            <w:pStyle w:val="TOC1"/>
            <w:tabs>
              <w:tab w:val="left" w:pos="480"/>
              <w:tab w:val="right" w:leader="dot" w:pos="9913"/>
            </w:tabs>
            <w:rPr>
              <w:rFonts w:asciiTheme="majorHAnsi" w:eastAsiaTheme="minorEastAsia" w:hAnsiTheme="majorHAnsi" w:cstheme="majorHAnsi"/>
              <w:b w:val="0"/>
              <w:bCs w:val="0"/>
              <w:i w:val="0"/>
              <w:iCs w:val="0"/>
              <w:noProof/>
            </w:rPr>
          </w:pPr>
          <w:hyperlink w:anchor="_Toc155718961" w:history="1">
            <w:r w:rsidR="00DD1146" w:rsidRPr="00FB0C2B">
              <w:rPr>
                <w:rStyle w:val="Hyperlink"/>
                <w:rFonts w:asciiTheme="majorHAnsi" w:eastAsia="Merriweather" w:hAnsiTheme="majorHAnsi" w:cstheme="majorHAnsi"/>
                <w:i w:val="0"/>
                <w:iCs w:val="0"/>
                <w:noProof/>
              </w:rPr>
              <w:t>6.</w:t>
            </w:r>
            <w:r w:rsidR="00DD1146" w:rsidRPr="00FB0C2B">
              <w:rPr>
                <w:rFonts w:asciiTheme="majorHAnsi" w:eastAsiaTheme="minorEastAsia" w:hAnsiTheme="majorHAnsi" w:cstheme="majorHAnsi"/>
                <w:b w:val="0"/>
                <w:bCs w:val="0"/>
                <w:i w:val="0"/>
                <w:iCs w:val="0"/>
                <w:noProof/>
              </w:rPr>
              <w:tab/>
            </w:r>
            <w:r w:rsidR="00DD1146" w:rsidRPr="00FB0C2B">
              <w:rPr>
                <w:rStyle w:val="Hyperlink"/>
                <w:rFonts w:asciiTheme="majorHAnsi" w:eastAsia="Tahoma" w:hAnsiTheme="majorHAnsi" w:cstheme="majorHAnsi"/>
                <w:i w:val="0"/>
                <w:iCs w:val="0"/>
                <w:noProof/>
              </w:rPr>
              <w:t>Appendices</w:t>
            </w:r>
            <w:r w:rsidR="00DD1146" w:rsidRPr="00FB0C2B">
              <w:rPr>
                <w:rFonts w:asciiTheme="majorHAnsi" w:hAnsiTheme="majorHAnsi" w:cstheme="majorHAnsi"/>
                <w:i w:val="0"/>
                <w:iCs w:val="0"/>
                <w:noProof/>
                <w:webHidden/>
              </w:rPr>
              <w:tab/>
            </w:r>
            <w:r w:rsidRPr="00FB0C2B">
              <w:rPr>
                <w:rFonts w:asciiTheme="majorHAnsi" w:hAnsiTheme="majorHAnsi" w:cstheme="majorHAnsi"/>
                <w:i w:val="0"/>
                <w:iCs w:val="0"/>
                <w:noProof/>
                <w:webHidden/>
              </w:rPr>
              <w:fldChar w:fldCharType="begin"/>
            </w:r>
            <w:r w:rsidR="00DD1146" w:rsidRPr="00FB0C2B">
              <w:rPr>
                <w:rFonts w:asciiTheme="majorHAnsi" w:hAnsiTheme="majorHAnsi" w:cstheme="majorHAnsi"/>
                <w:i w:val="0"/>
                <w:iCs w:val="0"/>
                <w:noProof/>
                <w:webHidden/>
              </w:rPr>
              <w:instrText xml:space="preserve"> PAGEREF _Toc155718961 \h </w:instrText>
            </w:r>
            <w:r w:rsidRPr="00FB0C2B">
              <w:rPr>
                <w:rFonts w:asciiTheme="majorHAnsi" w:hAnsiTheme="majorHAnsi" w:cstheme="majorHAnsi"/>
                <w:i w:val="0"/>
                <w:iCs w:val="0"/>
                <w:noProof/>
                <w:webHidden/>
              </w:rPr>
            </w:r>
            <w:r w:rsidRPr="00FB0C2B">
              <w:rPr>
                <w:rFonts w:asciiTheme="majorHAnsi" w:hAnsiTheme="majorHAnsi" w:cstheme="majorHAnsi"/>
                <w:i w:val="0"/>
                <w:iCs w:val="0"/>
                <w:noProof/>
                <w:webHidden/>
              </w:rPr>
              <w:fldChar w:fldCharType="separate"/>
            </w:r>
            <w:r w:rsidR="00F637AB">
              <w:rPr>
                <w:rFonts w:asciiTheme="majorHAnsi" w:hAnsiTheme="majorHAnsi" w:cstheme="majorHAnsi"/>
                <w:i w:val="0"/>
                <w:iCs w:val="0"/>
                <w:noProof/>
                <w:webHidden/>
              </w:rPr>
              <w:t>27</w:t>
            </w:r>
            <w:r w:rsidRPr="00FB0C2B">
              <w:rPr>
                <w:rFonts w:asciiTheme="majorHAnsi" w:hAnsiTheme="majorHAnsi" w:cstheme="majorHAnsi"/>
                <w:i w:val="0"/>
                <w:iCs w:val="0"/>
                <w:noProof/>
                <w:webHidden/>
              </w:rPr>
              <w:fldChar w:fldCharType="end"/>
            </w:r>
          </w:hyperlink>
        </w:p>
        <w:p w:rsidR="00DD1146" w:rsidRPr="00FB0C2B" w:rsidRDefault="00D568ED">
          <w:pPr>
            <w:pStyle w:val="TOC1"/>
            <w:tabs>
              <w:tab w:val="right" w:leader="dot" w:pos="9913"/>
            </w:tabs>
            <w:rPr>
              <w:rFonts w:asciiTheme="majorHAnsi" w:eastAsiaTheme="minorEastAsia" w:hAnsiTheme="majorHAnsi" w:cstheme="majorHAnsi"/>
              <w:b w:val="0"/>
              <w:bCs w:val="0"/>
              <w:i w:val="0"/>
              <w:iCs w:val="0"/>
              <w:noProof/>
            </w:rPr>
          </w:pPr>
          <w:hyperlink w:anchor="_Toc155718962" w:history="1">
            <w:r w:rsidR="00DD1146" w:rsidRPr="00FB0C2B">
              <w:rPr>
                <w:rStyle w:val="Hyperlink"/>
                <w:rFonts w:asciiTheme="majorHAnsi" w:eastAsia="Tahoma" w:hAnsiTheme="majorHAnsi" w:cstheme="majorHAnsi"/>
                <w:i w:val="0"/>
                <w:iCs w:val="0"/>
                <w:noProof/>
              </w:rPr>
              <w:t xml:space="preserve">6.1 </w:t>
            </w:r>
            <w:r w:rsidR="00E05D0D" w:rsidRPr="00FB0C2B">
              <w:rPr>
                <w:rStyle w:val="Hyperlink"/>
                <w:rFonts w:asciiTheme="majorHAnsi" w:eastAsia="Tahoma" w:hAnsiTheme="majorHAnsi" w:cstheme="majorHAnsi"/>
                <w:i w:val="0"/>
                <w:iCs w:val="0"/>
                <w:noProof/>
              </w:rPr>
              <w:t>Evaluation</w:t>
            </w:r>
            <w:r w:rsidR="00DD1146" w:rsidRPr="00FB0C2B">
              <w:rPr>
                <w:rStyle w:val="Hyperlink"/>
                <w:rFonts w:asciiTheme="majorHAnsi" w:eastAsia="Tahoma" w:hAnsiTheme="majorHAnsi" w:cstheme="majorHAnsi"/>
                <w:i w:val="0"/>
                <w:iCs w:val="0"/>
                <w:noProof/>
              </w:rPr>
              <w:t xml:space="preserve"> Work Plan</w:t>
            </w:r>
            <w:r w:rsidR="00DD1146" w:rsidRPr="00FB0C2B">
              <w:rPr>
                <w:rFonts w:asciiTheme="majorHAnsi" w:hAnsiTheme="majorHAnsi" w:cstheme="majorHAnsi"/>
                <w:i w:val="0"/>
                <w:iCs w:val="0"/>
                <w:noProof/>
                <w:webHidden/>
              </w:rPr>
              <w:tab/>
            </w:r>
            <w:r w:rsidRPr="00FB0C2B">
              <w:rPr>
                <w:rFonts w:asciiTheme="majorHAnsi" w:hAnsiTheme="majorHAnsi" w:cstheme="majorHAnsi"/>
                <w:i w:val="0"/>
                <w:iCs w:val="0"/>
                <w:noProof/>
                <w:webHidden/>
              </w:rPr>
              <w:fldChar w:fldCharType="begin"/>
            </w:r>
            <w:r w:rsidR="00DD1146" w:rsidRPr="00FB0C2B">
              <w:rPr>
                <w:rFonts w:asciiTheme="majorHAnsi" w:hAnsiTheme="majorHAnsi" w:cstheme="majorHAnsi"/>
                <w:i w:val="0"/>
                <w:iCs w:val="0"/>
                <w:noProof/>
                <w:webHidden/>
              </w:rPr>
              <w:instrText xml:space="preserve"> PAGEREF _Toc155718962 \h </w:instrText>
            </w:r>
            <w:r w:rsidRPr="00FB0C2B">
              <w:rPr>
                <w:rFonts w:asciiTheme="majorHAnsi" w:hAnsiTheme="majorHAnsi" w:cstheme="majorHAnsi"/>
                <w:i w:val="0"/>
                <w:iCs w:val="0"/>
                <w:noProof/>
                <w:webHidden/>
              </w:rPr>
            </w:r>
            <w:r w:rsidRPr="00FB0C2B">
              <w:rPr>
                <w:rFonts w:asciiTheme="majorHAnsi" w:hAnsiTheme="majorHAnsi" w:cstheme="majorHAnsi"/>
                <w:i w:val="0"/>
                <w:iCs w:val="0"/>
                <w:noProof/>
                <w:webHidden/>
              </w:rPr>
              <w:fldChar w:fldCharType="separate"/>
            </w:r>
            <w:r w:rsidR="00F637AB">
              <w:rPr>
                <w:rFonts w:asciiTheme="majorHAnsi" w:hAnsiTheme="majorHAnsi" w:cstheme="majorHAnsi"/>
                <w:i w:val="0"/>
                <w:iCs w:val="0"/>
                <w:noProof/>
                <w:webHidden/>
              </w:rPr>
              <w:t>27</w:t>
            </w:r>
            <w:r w:rsidRPr="00FB0C2B">
              <w:rPr>
                <w:rFonts w:asciiTheme="majorHAnsi" w:hAnsiTheme="majorHAnsi" w:cstheme="majorHAnsi"/>
                <w:i w:val="0"/>
                <w:iCs w:val="0"/>
                <w:noProof/>
                <w:webHidden/>
              </w:rPr>
              <w:fldChar w:fldCharType="end"/>
            </w:r>
          </w:hyperlink>
        </w:p>
        <w:p w:rsidR="00DD1146" w:rsidRPr="00FB0C2B" w:rsidRDefault="00D568ED">
          <w:pPr>
            <w:pStyle w:val="TOC2"/>
            <w:tabs>
              <w:tab w:val="right" w:leader="dot" w:pos="9913"/>
            </w:tabs>
            <w:rPr>
              <w:rFonts w:asciiTheme="majorHAnsi" w:eastAsiaTheme="minorEastAsia" w:hAnsiTheme="majorHAnsi" w:cstheme="majorHAnsi"/>
              <w:b w:val="0"/>
              <w:bCs w:val="0"/>
              <w:noProof/>
              <w:sz w:val="24"/>
              <w:szCs w:val="24"/>
            </w:rPr>
          </w:pPr>
          <w:hyperlink w:anchor="_Toc155718963" w:history="1">
            <w:r w:rsidR="00DD1146" w:rsidRPr="00FB0C2B">
              <w:rPr>
                <w:rStyle w:val="Hyperlink"/>
                <w:rFonts w:asciiTheme="majorHAnsi" w:hAnsiTheme="majorHAnsi" w:cstheme="majorHAnsi"/>
                <w:noProof/>
                <w:lang w:val="en-US"/>
              </w:rPr>
              <w:t>Working Plan</w:t>
            </w:r>
            <w:bookmarkStart w:id="0" w:name="_GoBack"/>
            <w:bookmarkEnd w:id="0"/>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_Toc155718963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27</w:t>
            </w:r>
            <w:r w:rsidRPr="00FB0C2B">
              <w:rPr>
                <w:rFonts w:asciiTheme="majorHAnsi" w:hAnsiTheme="majorHAnsi" w:cstheme="majorHAnsi"/>
                <w:noProof/>
                <w:webHidden/>
              </w:rPr>
              <w:fldChar w:fldCharType="end"/>
            </w:r>
          </w:hyperlink>
        </w:p>
        <w:p w:rsidR="00DD1146" w:rsidRPr="00FB0C2B" w:rsidRDefault="00D568ED">
          <w:pPr>
            <w:pStyle w:val="TOC1"/>
            <w:tabs>
              <w:tab w:val="left" w:pos="720"/>
              <w:tab w:val="right" w:leader="dot" w:pos="9913"/>
            </w:tabs>
            <w:rPr>
              <w:rFonts w:asciiTheme="majorHAnsi" w:eastAsiaTheme="minorEastAsia" w:hAnsiTheme="majorHAnsi" w:cstheme="majorHAnsi"/>
              <w:b w:val="0"/>
              <w:bCs w:val="0"/>
              <w:i w:val="0"/>
              <w:iCs w:val="0"/>
              <w:noProof/>
            </w:rPr>
          </w:pPr>
          <w:hyperlink w:anchor="_Toc155718964" w:history="1">
            <w:r w:rsidR="00DD1146" w:rsidRPr="00FB0C2B">
              <w:rPr>
                <w:rStyle w:val="Hyperlink"/>
                <w:rFonts w:asciiTheme="majorHAnsi" w:eastAsia="Merriweather" w:hAnsiTheme="majorHAnsi" w:cstheme="majorHAnsi"/>
                <w:i w:val="0"/>
                <w:iCs w:val="0"/>
                <w:noProof/>
              </w:rPr>
              <w:t>6.1</w:t>
            </w:r>
            <w:r w:rsidR="00DD1146" w:rsidRPr="00FB0C2B">
              <w:rPr>
                <w:rFonts w:asciiTheme="majorHAnsi" w:eastAsiaTheme="minorEastAsia" w:hAnsiTheme="majorHAnsi" w:cstheme="majorHAnsi"/>
                <w:b w:val="0"/>
                <w:bCs w:val="0"/>
                <w:i w:val="0"/>
                <w:iCs w:val="0"/>
                <w:noProof/>
              </w:rPr>
              <w:tab/>
            </w:r>
            <w:r w:rsidR="00DD1146" w:rsidRPr="00FB0C2B">
              <w:rPr>
                <w:rStyle w:val="Hyperlink"/>
                <w:rFonts w:asciiTheme="majorHAnsi" w:eastAsia="Tahoma" w:hAnsiTheme="majorHAnsi" w:cstheme="majorHAnsi"/>
                <w:i w:val="0"/>
                <w:iCs w:val="0"/>
                <w:noProof/>
              </w:rPr>
              <w:t xml:space="preserve">OPI Performance </w:t>
            </w:r>
            <w:r w:rsidR="00E05D0D" w:rsidRPr="00FB0C2B">
              <w:rPr>
                <w:rStyle w:val="Hyperlink"/>
                <w:rFonts w:asciiTheme="majorHAnsi" w:eastAsia="Tahoma" w:hAnsiTheme="majorHAnsi" w:cstheme="majorHAnsi"/>
                <w:i w:val="0"/>
                <w:iCs w:val="0"/>
                <w:noProof/>
              </w:rPr>
              <w:t>Evaluation</w:t>
            </w:r>
            <w:r w:rsidR="00DD1146" w:rsidRPr="00FB0C2B">
              <w:rPr>
                <w:rStyle w:val="Hyperlink"/>
                <w:rFonts w:asciiTheme="majorHAnsi" w:eastAsia="Tahoma" w:hAnsiTheme="majorHAnsi" w:cstheme="majorHAnsi"/>
                <w:i w:val="0"/>
                <w:iCs w:val="0"/>
                <w:noProof/>
              </w:rPr>
              <w:t xml:space="preserve"> Tool</w:t>
            </w:r>
            <w:r w:rsidR="00DD1146" w:rsidRPr="00FB0C2B">
              <w:rPr>
                <w:rFonts w:asciiTheme="majorHAnsi" w:hAnsiTheme="majorHAnsi" w:cstheme="majorHAnsi"/>
                <w:i w:val="0"/>
                <w:iCs w:val="0"/>
                <w:noProof/>
                <w:webHidden/>
              </w:rPr>
              <w:tab/>
            </w:r>
            <w:r w:rsidRPr="00FB0C2B">
              <w:rPr>
                <w:rFonts w:asciiTheme="majorHAnsi" w:hAnsiTheme="majorHAnsi" w:cstheme="majorHAnsi"/>
                <w:i w:val="0"/>
                <w:iCs w:val="0"/>
                <w:noProof/>
                <w:webHidden/>
              </w:rPr>
              <w:fldChar w:fldCharType="begin"/>
            </w:r>
            <w:r w:rsidR="00DD1146" w:rsidRPr="00FB0C2B">
              <w:rPr>
                <w:rFonts w:asciiTheme="majorHAnsi" w:hAnsiTheme="majorHAnsi" w:cstheme="majorHAnsi"/>
                <w:i w:val="0"/>
                <w:iCs w:val="0"/>
                <w:noProof/>
                <w:webHidden/>
              </w:rPr>
              <w:instrText xml:space="preserve"> PAGEREF _Toc155718964 \h </w:instrText>
            </w:r>
            <w:r w:rsidRPr="00FB0C2B">
              <w:rPr>
                <w:rFonts w:asciiTheme="majorHAnsi" w:hAnsiTheme="majorHAnsi" w:cstheme="majorHAnsi"/>
                <w:i w:val="0"/>
                <w:iCs w:val="0"/>
                <w:noProof/>
                <w:webHidden/>
              </w:rPr>
            </w:r>
            <w:r w:rsidRPr="00FB0C2B">
              <w:rPr>
                <w:rFonts w:asciiTheme="majorHAnsi" w:hAnsiTheme="majorHAnsi" w:cstheme="majorHAnsi"/>
                <w:i w:val="0"/>
                <w:iCs w:val="0"/>
                <w:noProof/>
                <w:webHidden/>
              </w:rPr>
              <w:fldChar w:fldCharType="separate"/>
            </w:r>
            <w:r w:rsidR="00F637AB">
              <w:rPr>
                <w:rFonts w:asciiTheme="majorHAnsi" w:hAnsiTheme="majorHAnsi" w:cstheme="majorHAnsi"/>
                <w:i w:val="0"/>
                <w:iCs w:val="0"/>
                <w:noProof/>
                <w:webHidden/>
              </w:rPr>
              <w:t>28</w:t>
            </w:r>
            <w:r w:rsidRPr="00FB0C2B">
              <w:rPr>
                <w:rFonts w:asciiTheme="majorHAnsi" w:hAnsiTheme="majorHAnsi" w:cstheme="majorHAnsi"/>
                <w:i w:val="0"/>
                <w:iCs w:val="0"/>
                <w:noProof/>
                <w:webHidden/>
              </w:rPr>
              <w:fldChar w:fldCharType="end"/>
            </w:r>
          </w:hyperlink>
        </w:p>
        <w:p w:rsidR="00DD1146" w:rsidRPr="00FB0C2B" w:rsidRDefault="00D568ED">
          <w:pPr>
            <w:pStyle w:val="TOC1"/>
            <w:tabs>
              <w:tab w:val="left" w:pos="720"/>
              <w:tab w:val="right" w:leader="dot" w:pos="9913"/>
            </w:tabs>
            <w:rPr>
              <w:rFonts w:asciiTheme="majorHAnsi" w:eastAsiaTheme="minorEastAsia" w:hAnsiTheme="majorHAnsi" w:cstheme="majorHAnsi"/>
              <w:b w:val="0"/>
              <w:bCs w:val="0"/>
              <w:i w:val="0"/>
              <w:iCs w:val="0"/>
              <w:noProof/>
            </w:rPr>
          </w:pPr>
          <w:hyperlink w:anchor="_Toc155718965" w:history="1">
            <w:r w:rsidR="00DD1146" w:rsidRPr="00FB0C2B">
              <w:rPr>
                <w:rStyle w:val="Hyperlink"/>
                <w:rFonts w:asciiTheme="majorHAnsi" w:eastAsia="Merriweather" w:hAnsiTheme="majorHAnsi" w:cstheme="majorHAnsi"/>
                <w:i w:val="0"/>
                <w:iCs w:val="0"/>
                <w:noProof/>
              </w:rPr>
              <w:t>6.2</w:t>
            </w:r>
            <w:r w:rsidR="00DD1146" w:rsidRPr="00FB0C2B">
              <w:rPr>
                <w:rFonts w:asciiTheme="majorHAnsi" w:eastAsiaTheme="minorEastAsia" w:hAnsiTheme="majorHAnsi" w:cstheme="majorHAnsi"/>
                <w:b w:val="0"/>
                <w:bCs w:val="0"/>
                <w:i w:val="0"/>
                <w:iCs w:val="0"/>
                <w:noProof/>
              </w:rPr>
              <w:tab/>
            </w:r>
            <w:r w:rsidR="00E05D0D" w:rsidRPr="00FB0C2B">
              <w:rPr>
                <w:rStyle w:val="Hyperlink"/>
                <w:rFonts w:asciiTheme="majorHAnsi" w:eastAsia="Tahoma" w:hAnsiTheme="majorHAnsi" w:cstheme="majorHAnsi"/>
                <w:i w:val="0"/>
                <w:iCs w:val="0"/>
                <w:noProof/>
              </w:rPr>
              <w:t>Evaluation</w:t>
            </w:r>
            <w:r w:rsidR="00DD1146" w:rsidRPr="00FB0C2B">
              <w:rPr>
                <w:rStyle w:val="Hyperlink"/>
                <w:rFonts w:asciiTheme="majorHAnsi" w:eastAsia="Tahoma" w:hAnsiTheme="majorHAnsi" w:cstheme="majorHAnsi"/>
                <w:i w:val="0"/>
                <w:iCs w:val="0"/>
                <w:noProof/>
              </w:rPr>
              <w:t xml:space="preserve"> Results Scheme</w:t>
            </w:r>
            <w:r w:rsidR="00DD1146" w:rsidRPr="00FB0C2B">
              <w:rPr>
                <w:rFonts w:asciiTheme="majorHAnsi" w:hAnsiTheme="majorHAnsi" w:cstheme="majorHAnsi"/>
                <w:i w:val="0"/>
                <w:iCs w:val="0"/>
                <w:noProof/>
                <w:webHidden/>
              </w:rPr>
              <w:tab/>
            </w:r>
            <w:r w:rsidRPr="00FB0C2B">
              <w:rPr>
                <w:rFonts w:asciiTheme="majorHAnsi" w:hAnsiTheme="majorHAnsi" w:cstheme="majorHAnsi"/>
                <w:i w:val="0"/>
                <w:iCs w:val="0"/>
                <w:noProof/>
                <w:webHidden/>
              </w:rPr>
              <w:fldChar w:fldCharType="begin"/>
            </w:r>
            <w:r w:rsidR="00DD1146" w:rsidRPr="00FB0C2B">
              <w:rPr>
                <w:rFonts w:asciiTheme="majorHAnsi" w:hAnsiTheme="majorHAnsi" w:cstheme="majorHAnsi"/>
                <w:i w:val="0"/>
                <w:iCs w:val="0"/>
                <w:noProof/>
                <w:webHidden/>
              </w:rPr>
              <w:instrText xml:space="preserve"> PAGEREF _Toc155718965 \h </w:instrText>
            </w:r>
            <w:r w:rsidRPr="00FB0C2B">
              <w:rPr>
                <w:rFonts w:asciiTheme="majorHAnsi" w:hAnsiTheme="majorHAnsi" w:cstheme="majorHAnsi"/>
                <w:i w:val="0"/>
                <w:iCs w:val="0"/>
                <w:noProof/>
                <w:webHidden/>
              </w:rPr>
            </w:r>
            <w:r w:rsidRPr="00FB0C2B">
              <w:rPr>
                <w:rFonts w:asciiTheme="majorHAnsi" w:hAnsiTheme="majorHAnsi" w:cstheme="majorHAnsi"/>
                <w:i w:val="0"/>
                <w:iCs w:val="0"/>
                <w:noProof/>
                <w:webHidden/>
              </w:rPr>
              <w:fldChar w:fldCharType="separate"/>
            </w:r>
            <w:r w:rsidR="00F637AB">
              <w:rPr>
                <w:rFonts w:asciiTheme="majorHAnsi" w:hAnsiTheme="majorHAnsi" w:cstheme="majorHAnsi"/>
                <w:i w:val="0"/>
                <w:iCs w:val="0"/>
                <w:noProof/>
                <w:webHidden/>
              </w:rPr>
              <w:t>38</w:t>
            </w:r>
            <w:r w:rsidRPr="00FB0C2B">
              <w:rPr>
                <w:rFonts w:asciiTheme="majorHAnsi" w:hAnsiTheme="majorHAnsi" w:cstheme="majorHAnsi"/>
                <w:i w:val="0"/>
                <w:iCs w:val="0"/>
                <w:noProof/>
                <w:webHidden/>
              </w:rPr>
              <w:fldChar w:fldCharType="end"/>
            </w:r>
          </w:hyperlink>
        </w:p>
        <w:p w:rsidR="00DD1146" w:rsidRPr="00FB0C2B" w:rsidRDefault="00D568ED">
          <w:pPr>
            <w:pStyle w:val="TOC1"/>
            <w:tabs>
              <w:tab w:val="right" w:leader="dot" w:pos="9913"/>
            </w:tabs>
            <w:rPr>
              <w:rFonts w:asciiTheme="majorHAnsi" w:eastAsiaTheme="minorEastAsia" w:hAnsiTheme="majorHAnsi" w:cstheme="majorHAnsi"/>
              <w:b w:val="0"/>
              <w:bCs w:val="0"/>
              <w:i w:val="0"/>
              <w:iCs w:val="0"/>
              <w:noProof/>
            </w:rPr>
          </w:pPr>
          <w:hyperlink w:anchor="_Toc155718966" w:history="1">
            <w:r w:rsidR="00DD1146" w:rsidRPr="00FB0C2B">
              <w:rPr>
                <w:rStyle w:val="Hyperlink"/>
                <w:rFonts w:asciiTheme="majorHAnsi" w:eastAsia="Tahoma" w:hAnsiTheme="majorHAnsi" w:cstheme="majorHAnsi"/>
                <w:i w:val="0"/>
                <w:iCs w:val="0"/>
                <w:noProof/>
              </w:rPr>
              <w:t>6.3</w:t>
            </w:r>
            <w:r w:rsidR="00DD1146" w:rsidRPr="00FB0C2B">
              <w:rPr>
                <w:rStyle w:val="Hyperlink"/>
                <w:rFonts w:asciiTheme="majorHAnsi" w:eastAsia="Tahoma" w:hAnsiTheme="majorHAnsi" w:cstheme="majorHAnsi"/>
                <w:i w:val="0"/>
                <w:iCs w:val="0"/>
                <w:noProof/>
                <w:lang w:val="en-US"/>
              </w:rPr>
              <w:t xml:space="preserve">  </w:t>
            </w:r>
            <w:r w:rsidR="00E05D0D" w:rsidRPr="00FB0C2B">
              <w:rPr>
                <w:rStyle w:val="Hyperlink"/>
                <w:rFonts w:asciiTheme="majorHAnsi" w:eastAsia="Tahoma" w:hAnsiTheme="majorHAnsi" w:cstheme="majorHAnsi"/>
                <w:i w:val="0"/>
                <w:iCs w:val="0"/>
                <w:noProof/>
              </w:rPr>
              <w:t>Evaluation</w:t>
            </w:r>
            <w:r w:rsidR="00DD1146" w:rsidRPr="00FB0C2B">
              <w:rPr>
                <w:rStyle w:val="Hyperlink"/>
                <w:rFonts w:asciiTheme="majorHAnsi" w:eastAsia="Tahoma" w:hAnsiTheme="majorHAnsi" w:cstheme="majorHAnsi"/>
                <w:i w:val="0"/>
                <w:iCs w:val="0"/>
                <w:noProof/>
              </w:rPr>
              <w:t xml:space="preserve"> Questionnaire</w:t>
            </w:r>
            <w:r w:rsidR="00DD1146" w:rsidRPr="00FB0C2B">
              <w:rPr>
                <w:rFonts w:asciiTheme="majorHAnsi" w:hAnsiTheme="majorHAnsi" w:cstheme="majorHAnsi"/>
                <w:i w:val="0"/>
                <w:iCs w:val="0"/>
                <w:noProof/>
                <w:webHidden/>
              </w:rPr>
              <w:tab/>
            </w:r>
            <w:r w:rsidRPr="00FB0C2B">
              <w:rPr>
                <w:rFonts w:asciiTheme="majorHAnsi" w:hAnsiTheme="majorHAnsi" w:cstheme="majorHAnsi"/>
                <w:i w:val="0"/>
                <w:iCs w:val="0"/>
                <w:noProof/>
                <w:webHidden/>
              </w:rPr>
              <w:fldChar w:fldCharType="begin"/>
            </w:r>
            <w:r w:rsidR="00DD1146" w:rsidRPr="00FB0C2B">
              <w:rPr>
                <w:rFonts w:asciiTheme="majorHAnsi" w:hAnsiTheme="majorHAnsi" w:cstheme="majorHAnsi"/>
                <w:i w:val="0"/>
                <w:iCs w:val="0"/>
                <w:noProof/>
                <w:webHidden/>
              </w:rPr>
              <w:instrText xml:space="preserve"> PAGEREF _Toc155718966 \h </w:instrText>
            </w:r>
            <w:r w:rsidRPr="00FB0C2B">
              <w:rPr>
                <w:rFonts w:asciiTheme="majorHAnsi" w:hAnsiTheme="majorHAnsi" w:cstheme="majorHAnsi"/>
                <w:i w:val="0"/>
                <w:iCs w:val="0"/>
                <w:noProof/>
                <w:webHidden/>
              </w:rPr>
            </w:r>
            <w:r w:rsidRPr="00FB0C2B">
              <w:rPr>
                <w:rFonts w:asciiTheme="majorHAnsi" w:hAnsiTheme="majorHAnsi" w:cstheme="majorHAnsi"/>
                <w:i w:val="0"/>
                <w:iCs w:val="0"/>
                <w:noProof/>
                <w:webHidden/>
              </w:rPr>
              <w:fldChar w:fldCharType="separate"/>
            </w:r>
            <w:r w:rsidR="00F637AB">
              <w:rPr>
                <w:rFonts w:asciiTheme="majorHAnsi" w:hAnsiTheme="majorHAnsi" w:cstheme="majorHAnsi"/>
                <w:i w:val="0"/>
                <w:iCs w:val="0"/>
                <w:noProof/>
                <w:webHidden/>
              </w:rPr>
              <w:t>38</w:t>
            </w:r>
            <w:r w:rsidRPr="00FB0C2B">
              <w:rPr>
                <w:rFonts w:asciiTheme="majorHAnsi" w:hAnsiTheme="majorHAnsi" w:cstheme="majorHAnsi"/>
                <w:i w:val="0"/>
                <w:iCs w:val="0"/>
                <w:noProof/>
                <w:webHidden/>
              </w:rPr>
              <w:fldChar w:fldCharType="end"/>
            </w:r>
          </w:hyperlink>
        </w:p>
        <w:p w:rsidR="00DD1146" w:rsidRPr="00FB0C2B" w:rsidRDefault="00D568ED">
          <w:pPr>
            <w:pStyle w:val="TOC2"/>
            <w:tabs>
              <w:tab w:val="right" w:leader="dot" w:pos="9913"/>
            </w:tabs>
            <w:rPr>
              <w:rFonts w:asciiTheme="majorHAnsi" w:eastAsiaTheme="minorEastAsia" w:hAnsiTheme="majorHAnsi" w:cstheme="majorHAnsi"/>
              <w:b w:val="0"/>
              <w:bCs w:val="0"/>
              <w:noProof/>
              <w:sz w:val="24"/>
              <w:szCs w:val="24"/>
            </w:rPr>
          </w:pPr>
          <w:hyperlink w:anchor="_Toc155718967" w:history="1">
            <w:r w:rsidR="00DD1146" w:rsidRPr="00FB0C2B">
              <w:rPr>
                <w:rStyle w:val="Hyperlink"/>
                <w:rFonts w:asciiTheme="majorHAnsi" w:hAnsiTheme="majorHAnsi" w:cstheme="majorHAnsi"/>
                <w:noProof/>
                <w:lang w:val="en-US"/>
              </w:rPr>
              <w:t>Guide questions for project workers</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_Toc155718967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38</w:t>
            </w:r>
            <w:r w:rsidRPr="00FB0C2B">
              <w:rPr>
                <w:rFonts w:asciiTheme="majorHAnsi" w:hAnsiTheme="majorHAnsi" w:cstheme="majorHAnsi"/>
                <w:noProof/>
                <w:webHidden/>
              </w:rPr>
              <w:fldChar w:fldCharType="end"/>
            </w:r>
          </w:hyperlink>
        </w:p>
        <w:p w:rsidR="00DD1146" w:rsidRPr="00FB0C2B" w:rsidRDefault="00D568ED">
          <w:pPr>
            <w:pStyle w:val="TOC2"/>
            <w:tabs>
              <w:tab w:val="right" w:leader="dot" w:pos="9913"/>
            </w:tabs>
            <w:rPr>
              <w:rFonts w:asciiTheme="majorHAnsi" w:eastAsiaTheme="minorEastAsia" w:hAnsiTheme="majorHAnsi" w:cstheme="majorHAnsi"/>
              <w:b w:val="0"/>
              <w:bCs w:val="0"/>
              <w:noProof/>
              <w:sz w:val="24"/>
              <w:szCs w:val="24"/>
            </w:rPr>
          </w:pPr>
          <w:hyperlink w:anchor="_Toc155718968" w:history="1">
            <w:r w:rsidR="00DD1146" w:rsidRPr="00FB0C2B">
              <w:rPr>
                <w:rStyle w:val="Hyperlink"/>
                <w:rFonts w:asciiTheme="majorHAnsi" w:hAnsiTheme="majorHAnsi" w:cstheme="majorHAnsi"/>
                <w:noProof/>
                <w:lang w:val="en-US"/>
              </w:rPr>
              <w:t>Guiding questions to external stakeholders</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_Toc155718968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39</w:t>
            </w:r>
            <w:r w:rsidRPr="00FB0C2B">
              <w:rPr>
                <w:rFonts w:asciiTheme="majorHAnsi" w:hAnsiTheme="majorHAnsi" w:cstheme="majorHAnsi"/>
                <w:noProof/>
                <w:webHidden/>
              </w:rPr>
              <w:fldChar w:fldCharType="end"/>
            </w:r>
          </w:hyperlink>
        </w:p>
        <w:p w:rsidR="00DD1146" w:rsidRPr="00FB0C2B" w:rsidRDefault="00D568ED">
          <w:pPr>
            <w:pStyle w:val="TOC2"/>
            <w:tabs>
              <w:tab w:val="right" w:leader="dot" w:pos="9913"/>
            </w:tabs>
            <w:rPr>
              <w:rFonts w:asciiTheme="majorHAnsi" w:eastAsiaTheme="minorEastAsia" w:hAnsiTheme="majorHAnsi" w:cstheme="majorHAnsi"/>
              <w:b w:val="0"/>
              <w:bCs w:val="0"/>
              <w:noProof/>
              <w:sz w:val="24"/>
              <w:szCs w:val="24"/>
            </w:rPr>
          </w:pPr>
          <w:hyperlink w:anchor="_Toc155718969" w:history="1">
            <w:r w:rsidR="00DD1146" w:rsidRPr="00FB0C2B">
              <w:rPr>
                <w:rStyle w:val="Hyperlink"/>
                <w:rFonts w:asciiTheme="majorHAnsi" w:hAnsiTheme="majorHAnsi" w:cstheme="majorHAnsi"/>
                <w:noProof/>
                <w:lang w:val="en-US"/>
              </w:rPr>
              <w:t>Guide questions for training participants</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_Toc155718969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40</w:t>
            </w:r>
            <w:r w:rsidRPr="00FB0C2B">
              <w:rPr>
                <w:rFonts w:asciiTheme="majorHAnsi" w:hAnsiTheme="majorHAnsi" w:cstheme="majorHAnsi"/>
                <w:noProof/>
                <w:webHidden/>
              </w:rPr>
              <w:fldChar w:fldCharType="end"/>
            </w:r>
          </w:hyperlink>
        </w:p>
        <w:p w:rsidR="00DD1146" w:rsidRPr="00FB0C2B" w:rsidRDefault="00D568ED">
          <w:pPr>
            <w:pStyle w:val="TOC2"/>
            <w:tabs>
              <w:tab w:val="right" w:leader="dot" w:pos="9913"/>
            </w:tabs>
            <w:rPr>
              <w:rFonts w:asciiTheme="majorHAnsi" w:eastAsiaTheme="minorEastAsia" w:hAnsiTheme="majorHAnsi" w:cstheme="majorHAnsi"/>
              <w:b w:val="0"/>
              <w:bCs w:val="0"/>
              <w:noProof/>
              <w:sz w:val="24"/>
              <w:szCs w:val="24"/>
            </w:rPr>
          </w:pPr>
          <w:hyperlink w:anchor="_Toc155718970" w:history="1">
            <w:r w:rsidR="00DD1146" w:rsidRPr="00FB0C2B">
              <w:rPr>
                <w:rStyle w:val="Hyperlink"/>
                <w:rFonts w:asciiTheme="majorHAnsi" w:hAnsiTheme="majorHAnsi" w:cstheme="majorHAnsi"/>
                <w:noProof/>
                <w:lang w:val="en-US"/>
              </w:rPr>
              <w:t xml:space="preserve">Guidance questions for </w:t>
            </w:r>
            <w:r w:rsidR="00B4377F" w:rsidRPr="00FB0C2B">
              <w:rPr>
                <w:rStyle w:val="Hyperlink"/>
                <w:rFonts w:asciiTheme="majorHAnsi" w:hAnsiTheme="majorHAnsi" w:cstheme="majorHAnsi"/>
                <w:noProof/>
                <w:lang w:val="en-US"/>
              </w:rPr>
              <w:t>beneficiaries</w:t>
            </w:r>
            <w:r w:rsidR="00DD1146" w:rsidRPr="00FB0C2B">
              <w:rPr>
                <w:rFonts w:asciiTheme="majorHAnsi" w:hAnsiTheme="majorHAnsi" w:cstheme="majorHAnsi"/>
                <w:noProof/>
                <w:webHidden/>
              </w:rPr>
              <w:tab/>
            </w:r>
            <w:r w:rsidRPr="00FB0C2B">
              <w:rPr>
                <w:rFonts w:asciiTheme="majorHAnsi" w:hAnsiTheme="majorHAnsi" w:cstheme="majorHAnsi"/>
                <w:noProof/>
                <w:webHidden/>
              </w:rPr>
              <w:fldChar w:fldCharType="begin"/>
            </w:r>
            <w:r w:rsidR="00DD1146" w:rsidRPr="00FB0C2B">
              <w:rPr>
                <w:rFonts w:asciiTheme="majorHAnsi" w:hAnsiTheme="majorHAnsi" w:cstheme="majorHAnsi"/>
                <w:noProof/>
                <w:webHidden/>
              </w:rPr>
              <w:instrText xml:space="preserve"> PAGEREF _Toc155718970 \h </w:instrText>
            </w:r>
            <w:r w:rsidRPr="00FB0C2B">
              <w:rPr>
                <w:rFonts w:asciiTheme="majorHAnsi" w:hAnsiTheme="majorHAnsi" w:cstheme="majorHAnsi"/>
                <w:noProof/>
                <w:webHidden/>
              </w:rPr>
            </w:r>
            <w:r w:rsidRPr="00FB0C2B">
              <w:rPr>
                <w:rFonts w:asciiTheme="majorHAnsi" w:hAnsiTheme="majorHAnsi" w:cstheme="majorHAnsi"/>
                <w:noProof/>
                <w:webHidden/>
              </w:rPr>
              <w:fldChar w:fldCharType="separate"/>
            </w:r>
            <w:r w:rsidR="00F637AB">
              <w:rPr>
                <w:rFonts w:asciiTheme="majorHAnsi" w:hAnsiTheme="majorHAnsi" w:cstheme="majorHAnsi"/>
                <w:noProof/>
                <w:webHidden/>
              </w:rPr>
              <w:t>40</w:t>
            </w:r>
            <w:r w:rsidRPr="00FB0C2B">
              <w:rPr>
                <w:rFonts w:asciiTheme="majorHAnsi" w:hAnsiTheme="majorHAnsi" w:cstheme="majorHAnsi"/>
                <w:noProof/>
                <w:webHidden/>
              </w:rPr>
              <w:fldChar w:fldCharType="end"/>
            </w:r>
          </w:hyperlink>
        </w:p>
        <w:p w:rsidR="00DD1146" w:rsidRDefault="00D568ED">
          <w:pPr>
            <w:rPr>
              <w:rFonts w:cstheme="majorHAnsi"/>
              <w:noProof/>
            </w:rPr>
          </w:pPr>
          <w:r w:rsidRPr="00FB0C2B">
            <w:rPr>
              <w:rFonts w:asciiTheme="majorHAnsi" w:hAnsiTheme="majorHAnsi" w:cstheme="majorHAnsi"/>
              <w:b/>
              <w:bCs/>
              <w:noProof/>
              <w:sz w:val="22"/>
              <w:szCs w:val="22"/>
            </w:rPr>
            <w:fldChar w:fldCharType="end"/>
          </w:r>
        </w:p>
      </w:sdtContent>
    </w:sdt>
    <w:p w:rsidR="000873C7" w:rsidRDefault="000873C7">
      <w:pPr>
        <w:rPr>
          <w:rFonts w:cstheme="majorHAnsi"/>
          <w:noProof/>
        </w:rPr>
      </w:pPr>
    </w:p>
    <w:p w:rsidR="000873C7" w:rsidRDefault="000873C7">
      <w:pPr>
        <w:rPr>
          <w:rFonts w:cstheme="majorHAnsi"/>
          <w:noProof/>
        </w:rPr>
      </w:pPr>
    </w:p>
    <w:p w:rsidR="000873C7" w:rsidRDefault="000873C7">
      <w:pPr>
        <w:rPr>
          <w:rFonts w:cstheme="majorHAnsi"/>
          <w:noProof/>
        </w:rPr>
      </w:pPr>
    </w:p>
    <w:p w:rsidR="000873C7" w:rsidRDefault="000873C7">
      <w:pPr>
        <w:rPr>
          <w:rFonts w:cstheme="majorHAnsi"/>
          <w:noProof/>
        </w:rPr>
      </w:pPr>
    </w:p>
    <w:p w:rsidR="000873C7" w:rsidRDefault="000873C7">
      <w:pPr>
        <w:rPr>
          <w:rFonts w:cstheme="majorHAnsi"/>
          <w:noProof/>
        </w:rPr>
      </w:pPr>
    </w:p>
    <w:p w:rsidR="000873C7" w:rsidRDefault="000873C7">
      <w:pPr>
        <w:rPr>
          <w:rFonts w:cstheme="majorHAnsi"/>
          <w:noProof/>
        </w:rPr>
      </w:pPr>
    </w:p>
    <w:p w:rsidR="000873C7" w:rsidRDefault="000873C7">
      <w:pPr>
        <w:rPr>
          <w:rFonts w:cstheme="majorHAnsi"/>
          <w:noProof/>
        </w:rPr>
      </w:pPr>
    </w:p>
    <w:p w:rsidR="000873C7" w:rsidRDefault="000873C7">
      <w:pPr>
        <w:rPr>
          <w:rFonts w:cstheme="majorHAnsi"/>
          <w:noProof/>
        </w:rPr>
      </w:pPr>
    </w:p>
    <w:p w:rsidR="000873C7" w:rsidRDefault="000873C7">
      <w:pPr>
        <w:rPr>
          <w:rFonts w:cstheme="majorHAnsi"/>
          <w:noProof/>
        </w:rPr>
      </w:pPr>
    </w:p>
    <w:p w:rsidR="000873C7" w:rsidRPr="00FB0C2B" w:rsidRDefault="000873C7">
      <w:pPr>
        <w:rPr>
          <w:rFonts w:asciiTheme="majorHAnsi" w:hAnsiTheme="majorHAnsi" w:cstheme="majorHAnsi"/>
        </w:rPr>
      </w:pPr>
    </w:p>
    <w:p w:rsidR="00D43778" w:rsidRPr="00FB0C2B" w:rsidRDefault="00802CBA" w:rsidP="004C4194">
      <w:pPr>
        <w:pStyle w:val="Heading1"/>
        <w:numPr>
          <w:ilvl w:val="0"/>
          <w:numId w:val="16"/>
        </w:numPr>
        <w:spacing w:line="276" w:lineRule="auto"/>
        <w:ind w:left="0" w:firstLine="709"/>
        <w:rPr>
          <w:rFonts w:asciiTheme="majorHAnsi" w:eastAsia="Tahoma" w:hAnsiTheme="majorHAnsi" w:cstheme="majorHAnsi"/>
          <w:b/>
          <w:sz w:val="24"/>
          <w:szCs w:val="24"/>
        </w:rPr>
      </w:pPr>
      <w:bookmarkStart w:id="1" w:name="_Toc155718942"/>
      <w:r w:rsidRPr="00FB0C2B">
        <w:rPr>
          <w:rFonts w:asciiTheme="majorHAnsi" w:eastAsia="Tahoma" w:hAnsiTheme="majorHAnsi" w:cstheme="majorHAnsi"/>
          <w:b/>
          <w:sz w:val="24"/>
          <w:szCs w:val="24"/>
        </w:rPr>
        <w:lastRenderedPageBreak/>
        <w:t>Summary</w:t>
      </w:r>
      <w:bookmarkEnd w:id="1"/>
    </w:p>
    <w:p w:rsidR="00AD086E" w:rsidRPr="00FB0C2B" w:rsidRDefault="00AD086E" w:rsidP="009E416E">
      <w:pPr>
        <w:spacing w:line="276" w:lineRule="auto"/>
        <w:ind w:firstLine="709"/>
        <w:jc w:val="both"/>
        <w:rPr>
          <w:rFonts w:asciiTheme="majorHAnsi" w:eastAsia="Merriweather" w:hAnsiTheme="majorHAnsi" w:cstheme="majorHAnsi"/>
          <w:sz w:val="22"/>
          <w:szCs w:val="22"/>
        </w:rPr>
      </w:pPr>
    </w:p>
    <w:p w:rsidR="00B17A96" w:rsidRPr="00FB0C2B" w:rsidRDefault="00802CBA" w:rsidP="009E416E">
      <w:pPr>
        <w:spacing w:line="276" w:lineRule="auto"/>
        <w:ind w:firstLine="709"/>
        <w:jc w:val="both"/>
        <w:rPr>
          <w:rFonts w:asciiTheme="majorHAnsi" w:eastAsia="Tahoma" w:hAnsiTheme="majorHAnsi" w:cstheme="majorHAnsi"/>
          <w:sz w:val="22"/>
          <w:szCs w:val="22"/>
          <w:lang w:val="en-US"/>
        </w:rPr>
      </w:pPr>
      <w:r w:rsidRPr="00FB0C2B">
        <w:rPr>
          <w:rFonts w:asciiTheme="majorHAnsi" w:eastAsia="Tahoma" w:hAnsiTheme="majorHAnsi" w:cstheme="majorHAnsi"/>
          <w:sz w:val="22"/>
          <w:szCs w:val="22"/>
        </w:rPr>
        <w:t xml:space="preserve">"The A.D.Sakharov Armenian Human Rights Protection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 NGO (hereinafter referred to as 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 is an independent public association with the status of a non-commercial organization. 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 has </w:t>
      </w:r>
      <w:r w:rsidRPr="00FB0C2B">
        <w:rPr>
          <w:rFonts w:asciiTheme="majorHAnsi" w:eastAsia="Tahoma" w:hAnsiTheme="majorHAnsi" w:cstheme="majorHAnsi"/>
          <w:b/>
          <w:bCs/>
          <w:sz w:val="22"/>
          <w:szCs w:val="22"/>
        </w:rPr>
        <w:t>three branches in Shirak, Gegharkunik</w:t>
      </w:r>
      <w:r w:rsidRPr="00FB0C2B">
        <w:rPr>
          <w:rFonts w:asciiTheme="majorHAnsi" w:eastAsia="Tahoma" w:hAnsiTheme="majorHAnsi" w:cstheme="majorHAnsi"/>
          <w:b/>
          <w:bCs/>
          <w:sz w:val="22"/>
          <w:szCs w:val="22"/>
          <w:lang w:val="en-US"/>
        </w:rPr>
        <w:t xml:space="preserve">, and Syunik marzes, </w:t>
      </w:r>
      <w:r w:rsidRPr="00FB0C2B">
        <w:rPr>
          <w:rFonts w:asciiTheme="majorHAnsi" w:eastAsia="Tahoma" w:hAnsiTheme="majorHAnsi" w:cstheme="majorHAnsi"/>
          <w:sz w:val="22"/>
          <w:szCs w:val="22"/>
          <w:lang w:val="en-US"/>
        </w:rPr>
        <w:t>in the cities of Gyumri, Gavar,</w:t>
      </w:r>
      <w:r w:rsidRPr="00FB0C2B">
        <w:rPr>
          <w:rFonts w:asciiTheme="majorHAnsi" w:eastAsia="Tahoma" w:hAnsiTheme="majorHAnsi" w:cstheme="majorHAnsi"/>
          <w:sz w:val="22"/>
          <w:szCs w:val="22"/>
        </w:rPr>
        <w:t xml:space="preserve"> and Goris, respectively. Shirak and Gegharkunik branches were established in 1996, and Syunik branch in 1997. It </w:t>
      </w:r>
      <w:r w:rsidRPr="00FB0C2B">
        <w:rPr>
          <w:rFonts w:asciiTheme="majorHAnsi" w:eastAsia="Tahoma" w:hAnsiTheme="majorHAnsi" w:cstheme="majorHAnsi"/>
          <w:sz w:val="22"/>
          <w:szCs w:val="22"/>
          <w:lang w:val="en-US"/>
        </w:rPr>
        <w:t>implements</w:t>
      </w:r>
      <w:r w:rsidRPr="00FB0C2B">
        <w:rPr>
          <w:rFonts w:asciiTheme="majorHAnsi" w:eastAsia="Tahoma" w:hAnsiTheme="majorHAnsi" w:cstheme="majorHAnsi"/>
          <w:sz w:val="22"/>
          <w:szCs w:val="22"/>
        </w:rPr>
        <w:t xml:space="preserve"> its activities in Yerevan, Shirak, Gegharkunik, Syunik, Aragatsotn marzes</w:t>
      </w:r>
      <w:r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and </w:t>
      </w:r>
      <w:r w:rsidRPr="00FB0C2B">
        <w:rPr>
          <w:rFonts w:asciiTheme="majorHAnsi" w:eastAsia="Tahoma" w:hAnsiTheme="majorHAnsi" w:cstheme="majorHAnsi"/>
          <w:sz w:val="22"/>
          <w:szCs w:val="22"/>
          <w:lang w:val="en-US"/>
        </w:rPr>
        <w:t>several Lori marz settlements</w:t>
      </w:r>
      <w:r w:rsidRPr="00FB0C2B">
        <w:rPr>
          <w:rFonts w:asciiTheme="majorHAnsi" w:eastAsia="Tahoma" w:hAnsiTheme="majorHAnsi" w:cstheme="majorHAnsi"/>
          <w:sz w:val="22"/>
          <w:szCs w:val="22"/>
        </w:rPr>
        <w:t xml:space="preserve">. </w:t>
      </w:r>
    </w:p>
    <w:p w:rsidR="00B17A96" w:rsidRPr="00FB0C2B" w:rsidRDefault="00B17A96"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 </w:t>
      </w:r>
      <w:r w:rsidRPr="00FB0C2B">
        <w:rPr>
          <w:rFonts w:asciiTheme="majorHAnsi" w:eastAsia="Tahoma" w:hAnsiTheme="majorHAnsi" w:cstheme="majorHAnsi"/>
          <w:sz w:val="22"/>
          <w:szCs w:val="22"/>
          <w:lang w:val="en-US"/>
        </w:rPr>
        <w:t>underwent</w:t>
      </w:r>
      <w:r w:rsidRPr="00FB0C2B">
        <w:rPr>
          <w:rFonts w:asciiTheme="majorHAnsi" w:eastAsia="Tahoma" w:hAnsiTheme="majorHAnsi" w:cstheme="majorHAnsi"/>
          <w:sz w:val="22"/>
          <w:szCs w:val="22"/>
        </w:rPr>
        <w:t xml:space="preserve"> external </w:t>
      </w:r>
      <w:r w:rsidR="00E05D0D" w:rsidRPr="00FB0C2B">
        <w:rPr>
          <w:rFonts w:asciiTheme="majorHAnsi" w:eastAsia="Tahoma" w:hAnsiTheme="majorHAnsi" w:cstheme="majorHAnsi"/>
          <w:sz w:val="22"/>
          <w:szCs w:val="22"/>
          <w:lang w:val="en-US"/>
        </w:rPr>
        <w:t>evaluation</w:t>
      </w:r>
      <w:r w:rsidRPr="00FB0C2B">
        <w:rPr>
          <w:rFonts w:asciiTheme="majorHAnsi" w:eastAsia="Tahoma" w:hAnsiTheme="majorHAnsi" w:cstheme="majorHAnsi"/>
          <w:sz w:val="22"/>
          <w:szCs w:val="22"/>
        </w:rPr>
        <w:t xml:space="preserve"> in September-October of this year and aimed to subject to external evaluation the "Protection of Human Rights and Strengthening Civil Society in the Regions of the Republic of Armenia- 2021-2024" </w:t>
      </w:r>
      <w:r w:rsidR="00A313D0" w:rsidRPr="00FB0C2B">
        <w:rPr>
          <w:rFonts w:asciiTheme="majorHAnsi" w:eastAsia="Tahoma" w:hAnsiTheme="majorHAnsi" w:cstheme="majorHAnsi"/>
          <w:sz w:val="22"/>
          <w:szCs w:val="22"/>
        </w:rPr>
        <w:t>Project</w:t>
      </w:r>
      <w:r w:rsidRPr="00FB0C2B">
        <w:rPr>
          <w:rFonts w:asciiTheme="majorHAnsi" w:eastAsia="Tahoma" w:hAnsiTheme="majorHAnsi" w:cstheme="majorHAnsi"/>
          <w:sz w:val="22"/>
          <w:szCs w:val="22"/>
        </w:rPr>
        <w:t xml:space="preserve"> implemented </w:t>
      </w:r>
      <w:r w:rsidRPr="00FB0C2B">
        <w:rPr>
          <w:rFonts w:asciiTheme="majorHAnsi" w:eastAsia="Tahoma" w:hAnsiTheme="majorHAnsi" w:cstheme="majorHAnsi"/>
          <w:b/>
          <w:bCs/>
          <w:sz w:val="22"/>
          <w:szCs w:val="22"/>
        </w:rPr>
        <w:t>with Bread for the World</w:t>
      </w:r>
      <w:r w:rsidRPr="00FB0C2B">
        <w:rPr>
          <w:rFonts w:asciiTheme="majorHAnsi" w:eastAsia="Tahoma" w:hAnsiTheme="majorHAnsi" w:cstheme="majorHAnsi"/>
          <w:sz w:val="22"/>
          <w:szCs w:val="22"/>
        </w:rPr>
        <w:t xml:space="preserve"> (BftW). The activities of 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lang w:val="en-US"/>
        </w:rPr>
        <w:t xml:space="preserve">, the implemented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 xml:space="preserve"> in Yerevan,</w:t>
      </w:r>
      <w:r w:rsidRPr="00FB0C2B">
        <w:rPr>
          <w:rFonts w:asciiTheme="majorHAnsi" w:eastAsia="Tahoma" w:hAnsiTheme="majorHAnsi" w:cstheme="majorHAnsi"/>
          <w:sz w:val="22"/>
          <w:szCs w:val="22"/>
        </w:rPr>
        <w:t xml:space="preserve"> and the branches operating in three regions of the Republic of Armenia</w:t>
      </w:r>
      <w:r w:rsidRPr="00FB0C2B">
        <w:rPr>
          <w:rFonts w:asciiTheme="majorHAnsi" w:eastAsia="Tahoma" w:hAnsiTheme="majorHAnsi" w:cstheme="majorHAnsi"/>
          <w:sz w:val="22"/>
          <w:szCs w:val="22"/>
          <w:lang w:val="en-US"/>
        </w:rPr>
        <w:t>, Shirak, Gegharkunik, and Syunik,</w:t>
      </w:r>
      <w:r w:rsidRPr="00FB0C2B">
        <w:rPr>
          <w:rFonts w:asciiTheme="majorHAnsi" w:eastAsia="Tahoma" w:hAnsiTheme="majorHAnsi" w:cstheme="majorHAnsi"/>
          <w:sz w:val="22"/>
          <w:szCs w:val="22"/>
        </w:rPr>
        <w:t xml:space="preserve"> were </w:t>
      </w:r>
      <w:r w:rsidRPr="00FB0C2B">
        <w:rPr>
          <w:rFonts w:asciiTheme="majorHAnsi" w:eastAsia="Tahoma" w:hAnsiTheme="majorHAnsi" w:cstheme="majorHAnsi"/>
          <w:sz w:val="22"/>
          <w:szCs w:val="22"/>
          <w:lang w:val="en-US"/>
        </w:rPr>
        <w:t>assessed</w:t>
      </w:r>
      <w:r w:rsidRPr="00FB0C2B">
        <w:rPr>
          <w:rFonts w:asciiTheme="majorHAnsi" w:eastAsia="Tahoma" w:hAnsiTheme="majorHAnsi" w:cstheme="majorHAnsi"/>
          <w:sz w:val="22"/>
          <w:szCs w:val="22"/>
        </w:rPr>
        <w:t>.</w:t>
      </w:r>
    </w:p>
    <w:p w:rsidR="00B17A96" w:rsidRPr="00FB0C2B" w:rsidRDefault="00B17A96" w:rsidP="009E416E">
      <w:pPr>
        <w:spacing w:line="276" w:lineRule="auto"/>
        <w:ind w:firstLine="709"/>
        <w:jc w:val="both"/>
        <w:rPr>
          <w:rFonts w:asciiTheme="majorHAnsi" w:eastAsia="Merriweather" w:hAnsiTheme="majorHAnsi" w:cstheme="majorHAnsi"/>
          <w:sz w:val="22"/>
          <w:szCs w:val="22"/>
          <w:lang w:val="en-US"/>
        </w:rPr>
      </w:pPr>
      <w:r w:rsidRPr="00FB0C2B">
        <w:rPr>
          <w:rFonts w:asciiTheme="majorHAnsi" w:eastAsia="Merriweather" w:hAnsiTheme="majorHAnsi" w:cstheme="majorHAnsi"/>
          <w:b/>
          <w:bCs/>
          <w:sz w:val="22"/>
          <w:szCs w:val="22"/>
        </w:rPr>
        <w:t>The goal</w:t>
      </w:r>
      <w:r w:rsidRPr="00FB0C2B">
        <w:rPr>
          <w:rFonts w:asciiTheme="majorHAnsi" w:eastAsia="Merriweather" w:hAnsiTheme="majorHAnsi" w:cstheme="majorHAnsi"/>
          <w:sz w:val="22"/>
          <w:szCs w:val="22"/>
        </w:rPr>
        <w:t xml:space="preserve"> </w:t>
      </w:r>
      <w:r w:rsidRPr="00FB0C2B">
        <w:rPr>
          <w:rFonts w:asciiTheme="majorHAnsi" w:eastAsia="Merriweather" w:hAnsiTheme="majorHAnsi" w:cstheme="majorHAnsi"/>
          <w:sz w:val="22"/>
          <w:szCs w:val="22"/>
          <w:lang w:val="en-US"/>
        </w:rPr>
        <w:t xml:space="preserve">of the </w:t>
      </w:r>
      <w:r w:rsidRPr="00FB0C2B">
        <w:rPr>
          <w:rFonts w:asciiTheme="majorHAnsi" w:eastAsia="Tahoma" w:hAnsiTheme="majorHAnsi" w:cstheme="majorHAnsi"/>
          <w:sz w:val="22"/>
          <w:szCs w:val="22"/>
        </w:rPr>
        <w:t xml:space="preserve">"Protection of Human Rights and Strengthening Civil Society in the Regions of the Republic of Armenia- 2021-2024" </w:t>
      </w:r>
      <w:r w:rsidR="00A313D0" w:rsidRPr="00FB0C2B">
        <w:rPr>
          <w:rFonts w:asciiTheme="majorHAnsi" w:eastAsia="Tahoma" w:hAnsiTheme="majorHAnsi" w:cstheme="majorHAnsi"/>
          <w:sz w:val="22"/>
          <w:szCs w:val="22"/>
        </w:rPr>
        <w:t>Project</w:t>
      </w:r>
      <w:r w:rsidRPr="00FB0C2B">
        <w:rPr>
          <w:rFonts w:asciiTheme="majorHAnsi" w:eastAsia="Tahoma" w:hAnsiTheme="majorHAnsi" w:cstheme="majorHAnsi"/>
          <w:sz w:val="22"/>
          <w:szCs w:val="22"/>
          <w:lang w:val="en-US"/>
        </w:rPr>
        <w:t xml:space="preserve">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(hereinafter the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implemented by the Sakharov is to contribute to having an empowered and well-informed civil society, which plays an active role in decision-making processes, alternative development strategies, requires transparency and accountability of authorities at all levels.</w:t>
      </w:r>
      <w:r w:rsidRPr="00FB0C2B">
        <w:rPr>
          <w:rFonts w:asciiTheme="majorHAnsi" w:eastAsia="Merriweather" w:hAnsiTheme="majorHAnsi" w:cstheme="majorHAnsi"/>
          <w:sz w:val="22"/>
          <w:szCs w:val="22"/>
          <w:lang w:val="en-US"/>
        </w:rPr>
        <w:t xml:space="preserve"> </w:t>
      </w:r>
    </w:p>
    <w:p w:rsidR="00CB3700" w:rsidRPr="00FB0C2B" w:rsidRDefault="00C92691"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lang w:val="en-US"/>
        </w:rPr>
        <w:t xml:space="preserve">An external expert carried out the external </w:t>
      </w:r>
      <w:r w:rsidR="00E05D0D" w:rsidRPr="00FB0C2B">
        <w:rPr>
          <w:rFonts w:asciiTheme="majorHAnsi" w:eastAsia="Tahoma" w:hAnsiTheme="majorHAnsi" w:cstheme="majorHAnsi"/>
          <w:sz w:val="22"/>
          <w:szCs w:val="22"/>
          <w:lang w:val="en-US"/>
        </w:rPr>
        <w:t>evaluation</w:t>
      </w:r>
      <w:r w:rsidR="00FA2E75" w:rsidRPr="00FB0C2B">
        <w:rPr>
          <w:rFonts w:asciiTheme="majorHAnsi" w:eastAsia="Tahoma" w:hAnsiTheme="majorHAnsi" w:cstheme="majorHAnsi"/>
          <w:sz w:val="22"/>
          <w:szCs w:val="22"/>
        </w:rPr>
        <w:t xml:space="preserve"> </w:t>
      </w:r>
      <w:r w:rsidR="00FA2E75" w:rsidRPr="00FB0C2B">
        <w:rPr>
          <w:rFonts w:asciiTheme="majorHAnsi" w:eastAsia="Tahoma" w:hAnsiTheme="majorHAnsi" w:cstheme="majorHAnsi"/>
          <w:sz w:val="22"/>
          <w:szCs w:val="22"/>
          <w:lang w:val="en-US"/>
        </w:rPr>
        <w:t>to develop further</w:t>
      </w:r>
      <w:r w:rsidR="00FA2E75" w:rsidRPr="00FB0C2B">
        <w:rPr>
          <w:rFonts w:asciiTheme="majorHAnsi" w:eastAsia="Tahoma" w:hAnsiTheme="majorHAnsi" w:cstheme="majorHAnsi"/>
          <w:sz w:val="22"/>
          <w:szCs w:val="22"/>
        </w:rPr>
        <w:t xml:space="preserve"> and improve the </w:t>
      </w:r>
      <w:r w:rsidR="00FA2E75" w:rsidRPr="00FB0C2B">
        <w:rPr>
          <w:rFonts w:asciiTheme="majorHAnsi" w:eastAsia="Tahoma" w:hAnsiTheme="majorHAnsi" w:cstheme="majorHAnsi"/>
          <w:sz w:val="22"/>
          <w:szCs w:val="22"/>
          <w:lang w:val="en-US"/>
        </w:rPr>
        <w:t xml:space="preserve">Sakharov </w:t>
      </w:r>
      <w:r w:rsidR="004717D3" w:rsidRPr="00FB0C2B">
        <w:rPr>
          <w:rFonts w:asciiTheme="majorHAnsi" w:eastAsia="Tahoma" w:hAnsiTheme="majorHAnsi" w:cstheme="majorHAnsi"/>
          <w:sz w:val="22"/>
          <w:szCs w:val="22"/>
          <w:lang w:val="en-US"/>
        </w:rPr>
        <w:t>Centre</w:t>
      </w:r>
      <w:r w:rsidR="00FA2E75" w:rsidRPr="00FB0C2B">
        <w:rPr>
          <w:rFonts w:asciiTheme="majorHAnsi" w:eastAsia="Tahoma" w:hAnsiTheme="majorHAnsi" w:cstheme="majorHAnsi"/>
          <w:sz w:val="22"/>
          <w:szCs w:val="22"/>
          <w:lang w:val="en-US"/>
        </w:rPr>
        <w:t xml:space="preserve">'s activities and the </w:t>
      </w:r>
      <w:r w:rsidR="00A313D0" w:rsidRPr="00FB0C2B">
        <w:rPr>
          <w:rFonts w:asciiTheme="majorHAnsi" w:eastAsia="Tahoma" w:hAnsiTheme="majorHAnsi" w:cstheme="majorHAnsi"/>
          <w:sz w:val="22"/>
          <w:szCs w:val="22"/>
          <w:lang w:val="en-US"/>
        </w:rPr>
        <w:t>Project</w:t>
      </w:r>
      <w:r w:rsidR="00FA2E75" w:rsidRPr="00FB0C2B">
        <w:rPr>
          <w:rFonts w:asciiTheme="majorHAnsi" w:eastAsia="Tahoma" w:hAnsiTheme="majorHAnsi" w:cstheme="majorHAnsi"/>
          <w:sz w:val="22"/>
          <w:szCs w:val="22"/>
          <w:lang w:val="en-US"/>
        </w:rPr>
        <w:t xml:space="preserve"> it implements</w:t>
      </w:r>
      <w:r w:rsidR="00FA2E75" w:rsidRPr="00FB0C2B">
        <w:rPr>
          <w:rFonts w:asciiTheme="majorHAnsi" w:eastAsia="Tahoma" w:hAnsiTheme="majorHAnsi" w:cstheme="majorHAnsi"/>
          <w:sz w:val="22"/>
          <w:szCs w:val="22"/>
        </w:rPr>
        <w:t xml:space="preserve">. One of the key objectives of the external </w:t>
      </w:r>
      <w:r w:rsidR="00E05D0D" w:rsidRPr="00FB0C2B">
        <w:rPr>
          <w:rFonts w:asciiTheme="majorHAnsi" w:eastAsia="Tahoma" w:hAnsiTheme="majorHAnsi" w:cstheme="majorHAnsi"/>
          <w:sz w:val="22"/>
          <w:szCs w:val="22"/>
          <w:lang w:val="en-US"/>
        </w:rPr>
        <w:t>evaluation</w:t>
      </w:r>
      <w:r w:rsidR="00FA2E75" w:rsidRPr="00FB0C2B">
        <w:rPr>
          <w:rFonts w:asciiTheme="majorHAnsi" w:eastAsia="Tahoma" w:hAnsiTheme="majorHAnsi" w:cstheme="majorHAnsi"/>
          <w:sz w:val="22"/>
          <w:szCs w:val="22"/>
        </w:rPr>
        <w:t xml:space="preserve"> of the Sakharov </w:t>
      </w:r>
      <w:r w:rsidR="004717D3" w:rsidRPr="00FB0C2B">
        <w:rPr>
          <w:rFonts w:asciiTheme="majorHAnsi" w:eastAsia="Tahoma" w:hAnsiTheme="majorHAnsi" w:cstheme="majorHAnsi"/>
          <w:sz w:val="22"/>
          <w:szCs w:val="22"/>
        </w:rPr>
        <w:t>Centre</w:t>
      </w:r>
      <w:r w:rsidR="00FA2E75" w:rsidRPr="00FB0C2B">
        <w:rPr>
          <w:rFonts w:asciiTheme="majorHAnsi" w:eastAsia="Tahoma" w:hAnsiTheme="majorHAnsi" w:cstheme="majorHAnsi"/>
          <w:sz w:val="22"/>
          <w:szCs w:val="22"/>
        </w:rPr>
        <w:t xml:space="preserve"> was the promotion of the development of the Organization, the development of new </w:t>
      </w:r>
      <w:r w:rsidR="00A313D0" w:rsidRPr="00FB0C2B">
        <w:rPr>
          <w:rFonts w:asciiTheme="majorHAnsi" w:eastAsia="Tahoma" w:hAnsiTheme="majorHAnsi" w:cstheme="majorHAnsi"/>
          <w:sz w:val="22"/>
          <w:szCs w:val="22"/>
        </w:rPr>
        <w:t>Project</w:t>
      </w:r>
      <w:r w:rsidR="00FA2E75" w:rsidRPr="00FB0C2B">
        <w:rPr>
          <w:rFonts w:asciiTheme="majorHAnsi" w:eastAsia="Tahoma" w:hAnsiTheme="majorHAnsi" w:cstheme="majorHAnsi"/>
          <w:sz w:val="22"/>
          <w:szCs w:val="22"/>
        </w:rPr>
        <w:t xml:space="preserve">s and strategies, for the implementation of which the </w:t>
      </w:r>
      <w:r w:rsidR="00E05D0D" w:rsidRPr="00FB0C2B">
        <w:rPr>
          <w:rFonts w:asciiTheme="majorHAnsi" w:eastAsia="Tahoma" w:hAnsiTheme="majorHAnsi" w:cstheme="majorHAnsi"/>
          <w:sz w:val="22"/>
          <w:szCs w:val="22"/>
          <w:lang w:val="en-US"/>
        </w:rPr>
        <w:t>evaluation</w:t>
      </w:r>
      <w:r w:rsidR="00FA2E75" w:rsidRPr="00FB0C2B">
        <w:rPr>
          <w:rFonts w:asciiTheme="majorHAnsi" w:eastAsia="Tahoma" w:hAnsiTheme="majorHAnsi" w:cstheme="majorHAnsi"/>
          <w:sz w:val="22"/>
          <w:szCs w:val="22"/>
        </w:rPr>
        <w:t xml:space="preserve"> of the organization's performance (with the tool of the Organizational Performance Indicator/OPI index) and </w:t>
      </w:r>
      <w:r w:rsidR="00A313D0" w:rsidRPr="00FB0C2B">
        <w:rPr>
          <w:rFonts w:asciiTheme="majorHAnsi" w:eastAsia="Tahoma" w:hAnsiTheme="majorHAnsi" w:cstheme="majorHAnsi"/>
          <w:sz w:val="22"/>
          <w:szCs w:val="22"/>
          <w:lang w:val="en-US"/>
        </w:rPr>
        <w:t>Project</w:t>
      </w:r>
      <w:r w:rsidR="00FA2E75" w:rsidRPr="00FB0C2B">
        <w:rPr>
          <w:rFonts w:asciiTheme="majorHAnsi" w:eastAsia="Tahoma" w:hAnsiTheme="majorHAnsi" w:cstheme="majorHAnsi"/>
          <w:sz w:val="22"/>
          <w:szCs w:val="22"/>
        </w:rPr>
        <w:t xml:space="preserve"> evaluation was used</w:t>
      </w:r>
      <w:r w:rsidR="00CB3700" w:rsidRPr="00FB0C2B">
        <w:rPr>
          <w:rFonts w:asciiTheme="majorHAnsi" w:eastAsia="Tahoma" w:hAnsiTheme="majorHAnsi" w:cstheme="majorHAnsi"/>
          <w:sz w:val="22"/>
          <w:szCs w:val="22"/>
          <w:lang w:val="en-US"/>
        </w:rPr>
        <w:t xml:space="preserve">. </w:t>
      </w:r>
      <w:r w:rsidR="00CB3700" w:rsidRPr="00FB0C2B">
        <w:rPr>
          <w:rFonts w:asciiTheme="majorHAnsi" w:eastAsia="Merriweather" w:hAnsiTheme="majorHAnsi" w:cstheme="majorHAnsi"/>
          <w:sz w:val="22"/>
          <w:szCs w:val="22"/>
        </w:rPr>
        <w:t xml:space="preserve">As a result of the </w:t>
      </w:r>
      <w:r w:rsidR="00E05D0D" w:rsidRPr="00FB0C2B">
        <w:rPr>
          <w:rFonts w:asciiTheme="majorHAnsi" w:eastAsia="Merriweather" w:hAnsiTheme="majorHAnsi" w:cstheme="majorHAnsi"/>
          <w:sz w:val="22"/>
          <w:szCs w:val="22"/>
          <w:lang w:val="en-US"/>
        </w:rPr>
        <w:t>evaluation</w:t>
      </w:r>
      <w:r w:rsidR="00CB3700" w:rsidRPr="00FB0C2B">
        <w:rPr>
          <w:rFonts w:asciiTheme="majorHAnsi" w:eastAsia="Merriweather" w:hAnsiTheme="majorHAnsi" w:cstheme="majorHAnsi"/>
          <w:sz w:val="22"/>
          <w:szCs w:val="22"/>
        </w:rPr>
        <w:t xml:space="preserve">, it was expected to receive in-depth information about the Sakharov </w:t>
      </w:r>
      <w:r w:rsidR="004717D3" w:rsidRPr="00FB0C2B">
        <w:rPr>
          <w:rFonts w:asciiTheme="majorHAnsi" w:eastAsia="Merriweather" w:hAnsiTheme="majorHAnsi" w:cstheme="majorHAnsi"/>
          <w:sz w:val="22"/>
          <w:szCs w:val="22"/>
        </w:rPr>
        <w:t>Centre</w:t>
      </w:r>
      <w:r w:rsidR="00CB3700" w:rsidRPr="00FB0C2B">
        <w:rPr>
          <w:rFonts w:asciiTheme="majorHAnsi" w:eastAsia="Merriweather" w:hAnsiTheme="majorHAnsi" w:cstheme="majorHAnsi"/>
          <w:sz w:val="22"/>
          <w:szCs w:val="22"/>
        </w:rPr>
        <w:t xml:space="preserve"> and the </w:t>
      </w:r>
      <w:r w:rsidR="00A313D0" w:rsidRPr="00FB0C2B">
        <w:rPr>
          <w:rFonts w:asciiTheme="majorHAnsi" w:eastAsia="Merriweather" w:hAnsiTheme="majorHAnsi" w:cstheme="majorHAnsi"/>
          <w:sz w:val="22"/>
          <w:szCs w:val="22"/>
          <w:lang w:val="en-US"/>
        </w:rPr>
        <w:t>Project</w:t>
      </w:r>
      <w:r w:rsidR="00CB3700" w:rsidRPr="00FB0C2B">
        <w:rPr>
          <w:rFonts w:asciiTheme="majorHAnsi" w:eastAsia="Merriweather" w:hAnsiTheme="majorHAnsi" w:cstheme="majorHAnsi"/>
          <w:sz w:val="22"/>
          <w:szCs w:val="22"/>
        </w:rPr>
        <w:t xml:space="preserve"> implemented by it, which would enable the organization to find answers to a number </w:t>
      </w:r>
      <w:r w:rsidR="006D2D95" w:rsidRPr="00FB0C2B">
        <w:rPr>
          <w:rFonts w:asciiTheme="majorHAnsi" w:eastAsia="Merriweather" w:hAnsiTheme="majorHAnsi" w:cstheme="majorHAnsi"/>
          <w:sz w:val="22"/>
          <w:szCs w:val="22"/>
          <w:lang w:val="en-US"/>
        </w:rPr>
        <w:t xml:space="preserve">of </w:t>
      </w:r>
      <w:r w:rsidR="00CB3700" w:rsidRPr="00FB0C2B">
        <w:rPr>
          <w:rFonts w:asciiTheme="majorHAnsi" w:eastAsia="Merriweather" w:hAnsiTheme="majorHAnsi" w:cstheme="majorHAnsi"/>
          <w:sz w:val="22"/>
          <w:szCs w:val="22"/>
        </w:rPr>
        <w:t>questions</w:t>
      </w:r>
      <w:r w:rsidR="006D2D95" w:rsidRPr="00FB0C2B">
        <w:rPr>
          <w:rFonts w:asciiTheme="majorHAnsi" w:eastAsia="Merriweather" w:hAnsiTheme="majorHAnsi" w:cstheme="majorHAnsi"/>
          <w:sz w:val="22"/>
          <w:szCs w:val="22"/>
          <w:lang w:val="en-US"/>
        </w:rPr>
        <w:t xml:space="preserve"> of interest</w:t>
      </w:r>
      <w:r w:rsidR="00CB3700" w:rsidRPr="00FB0C2B">
        <w:rPr>
          <w:rFonts w:asciiTheme="majorHAnsi" w:eastAsia="Merriweather" w:hAnsiTheme="majorHAnsi" w:cstheme="majorHAnsi"/>
          <w:sz w:val="22"/>
          <w:szCs w:val="22"/>
        </w:rPr>
        <w:t xml:space="preserve">, such as the satisfaction or dissatisfaction of the beneficiaries with the Sakharov </w:t>
      </w:r>
      <w:r w:rsidR="004717D3" w:rsidRPr="00FB0C2B">
        <w:rPr>
          <w:rFonts w:asciiTheme="majorHAnsi" w:eastAsia="Merriweather" w:hAnsiTheme="majorHAnsi" w:cstheme="majorHAnsi"/>
          <w:sz w:val="22"/>
          <w:szCs w:val="22"/>
        </w:rPr>
        <w:t>Centre</w:t>
      </w:r>
      <w:r w:rsidR="00CB3700" w:rsidRPr="00FB0C2B">
        <w:rPr>
          <w:rFonts w:asciiTheme="majorHAnsi" w:eastAsia="Merriweather" w:hAnsiTheme="majorHAnsi" w:cstheme="majorHAnsi"/>
          <w:sz w:val="22"/>
          <w:szCs w:val="22"/>
        </w:rPr>
        <w:t xml:space="preserve">, the services provided </w:t>
      </w:r>
      <w:r w:rsidR="00CB3700" w:rsidRPr="00FB0C2B">
        <w:rPr>
          <w:rFonts w:asciiTheme="majorHAnsi" w:eastAsia="Merriweather" w:hAnsiTheme="majorHAnsi" w:cstheme="majorHAnsi"/>
          <w:sz w:val="22"/>
          <w:szCs w:val="22"/>
          <w:lang w:val="en-US"/>
        </w:rPr>
        <w:t>in the scope</w:t>
      </w:r>
      <w:r w:rsidR="00CB3700" w:rsidRPr="00FB0C2B">
        <w:rPr>
          <w:rFonts w:asciiTheme="majorHAnsi" w:eastAsia="Merriweather" w:hAnsiTheme="majorHAnsi" w:cstheme="majorHAnsi"/>
          <w:sz w:val="22"/>
          <w:szCs w:val="22"/>
        </w:rPr>
        <w:t xml:space="preserve"> the </w:t>
      </w:r>
      <w:r w:rsidR="00A313D0" w:rsidRPr="00FB0C2B">
        <w:rPr>
          <w:rFonts w:asciiTheme="majorHAnsi" w:eastAsia="Merriweather" w:hAnsiTheme="majorHAnsi" w:cstheme="majorHAnsi"/>
          <w:sz w:val="22"/>
          <w:szCs w:val="22"/>
          <w:lang w:val="en-US"/>
        </w:rPr>
        <w:t>Project</w:t>
      </w:r>
      <w:r w:rsidR="00CB3700" w:rsidRPr="00FB0C2B">
        <w:rPr>
          <w:rFonts w:asciiTheme="majorHAnsi" w:eastAsia="Merriweather" w:hAnsiTheme="majorHAnsi" w:cstheme="majorHAnsi"/>
          <w:sz w:val="22"/>
          <w:szCs w:val="22"/>
        </w:rPr>
        <w:t xml:space="preserve">, as well as to identify the Organization's opportunities and challenges and plan </w:t>
      </w:r>
      <w:r w:rsidR="00CB3700" w:rsidRPr="00FB0C2B">
        <w:rPr>
          <w:rFonts w:asciiTheme="majorHAnsi" w:eastAsia="Merriweather" w:hAnsiTheme="majorHAnsi" w:cstheme="majorHAnsi"/>
          <w:sz w:val="22"/>
          <w:szCs w:val="22"/>
          <w:lang w:val="en-US"/>
        </w:rPr>
        <w:t>t</w:t>
      </w:r>
      <w:r w:rsidR="00CB3700" w:rsidRPr="00FB0C2B">
        <w:rPr>
          <w:rFonts w:asciiTheme="majorHAnsi" w:eastAsia="Merriweather" w:hAnsiTheme="majorHAnsi" w:cstheme="majorHAnsi"/>
          <w:sz w:val="22"/>
          <w:szCs w:val="22"/>
        </w:rPr>
        <w:t>he development of the organization.</w:t>
      </w:r>
    </w:p>
    <w:p w:rsidR="00D43778" w:rsidRPr="00FB0C2B" w:rsidRDefault="00C92691" w:rsidP="009E416E">
      <w:pPr>
        <w:spacing w:line="276" w:lineRule="auto"/>
        <w:ind w:firstLine="709"/>
        <w:jc w:val="both"/>
        <w:rPr>
          <w:rFonts w:asciiTheme="majorHAnsi" w:eastAsia="Merriweather" w:hAnsiTheme="majorHAnsi" w:cstheme="majorHAnsi"/>
          <w:sz w:val="22"/>
          <w:szCs w:val="22"/>
          <w:lang w:val="en-US"/>
        </w:rPr>
      </w:pPr>
      <w:r w:rsidRPr="00FB0C2B">
        <w:rPr>
          <w:rFonts w:asciiTheme="majorHAnsi" w:eastAsia="Tahoma" w:hAnsiTheme="majorHAnsi" w:cstheme="majorHAnsi"/>
          <w:sz w:val="22"/>
          <w:szCs w:val="22"/>
          <w:lang w:val="en-US"/>
        </w:rPr>
        <w:t xml:space="preserve">According to the interviews with the Organization's Central Office and regional branches,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 xml:space="preserve"> staff</w:t>
      </w:r>
      <w:r w:rsidR="000B0AAB"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lang w:val="en-US"/>
        </w:rPr>
        <w:t xml:space="preserve"> and stakeholders, the Organization carries out its activities following its mission.</w:t>
      </w:r>
    </w:p>
    <w:p w:rsidR="00E45CAC" w:rsidRPr="00FB0C2B" w:rsidRDefault="000B0AAB" w:rsidP="009E416E">
      <w:pPr>
        <w:spacing w:line="276" w:lineRule="auto"/>
        <w:ind w:firstLine="709"/>
        <w:jc w:val="both"/>
        <w:rPr>
          <w:rFonts w:asciiTheme="majorHAnsi" w:eastAsia="Merriweather" w:hAnsiTheme="majorHAnsi" w:cstheme="majorHAnsi"/>
          <w:sz w:val="22"/>
          <w:szCs w:val="22"/>
          <w:lang w:val="en-US"/>
        </w:rPr>
      </w:pPr>
      <w:r w:rsidRPr="00FB0C2B">
        <w:rPr>
          <w:rFonts w:asciiTheme="majorHAnsi" w:eastAsia="Merriweather" w:hAnsiTheme="majorHAnsi" w:cstheme="majorHAnsi"/>
          <w:sz w:val="22"/>
          <w:szCs w:val="22"/>
        </w:rPr>
        <w:t xml:space="preserve">The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corresponds with </w:t>
      </w:r>
      <w:r w:rsidRPr="00FB0C2B">
        <w:rPr>
          <w:rFonts w:asciiTheme="majorHAnsi" w:eastAsia="Merriweather" w:hAnsiTheme="majorHAnsi" w:cstheme="majorHAnsi"/>
          <w:sz w:val="22"/>
          <w:szCs w:val="22"/>
          <w:lang w:val="en-US"/>
        </w:rPr>
        <w:t>national and regional developments</w:t>
      </w:r>
      <w:r w:rsidRPr="00FB0C2B">
        <w:rPr>
          <w:rFonts w:asciiTheme="majorHAnsi" w:eastAsia="Merriweather" w:hAnsiTheme="majorHAnsi" w:cstheme="majorHAnsi"/>
          <w:sz w:val="22"/>
          <w:szCs w:val="22"/>
        </w:rPr>
        <w:t xml:space="preserve">, </w:t>
      </w:r>
      <w:r w:rsidR="008B4A5F" w:rsidRPr="00FB0C2B">
        <w:rPr>
          <w:rFonts w:asciiTheme="majorHAnsi" w:eastAsia="Merriweather" w:hAnsiTheme="majorHAnsi" w:cstheme="majorHAnsi"/>
          <w:sz w:val="22"/>
          <w:szCs w:val="22"/>
          <w:lang w:val="en-US"/>
        </w:rPr>
        <w:t>mainly</w:t>
      </w:r>
      <w:r w:rsidRPr="00FB0C2B">
        <w:rPr>
          <w:rFonts w:asciiTheme="majorHAnsi" w:eastAsia="Merriweather" w:hAnsiTheme="majorHAnsi" w:cstheme="majorHAnsi"/>
          <w:sz w:val="22"/>
          <w:szCs w:val="22"/>
        </w:rPr>
        <w:t xml:space="preserve"> due to the current situation in Armenia. Against the background of the existing social and economic problems in Armenia, the social </w:t>
      </w:r>
      <w:r w:rsidR="008B4A5F" w:rsidRPr="00FB0C2B">
        <w:rPr>
          <w:rFonts w:asciiTheme="majorHAnsi" w:eastAsia="Merriweather" w:hAnsiTheme="majorHAnsi" w:cstheme="majorHAnsi"/>
          <w:sz w:val="22"/>
          <w:szCs w:val="22"/>
          <w:lang w:val="en-US"/>
        </w:rPr>
        <w:t>issues</w:t>
      </w:r>
      <w:r w:rsidRPr="00FB0C2B">
        <w:rPr>
          <w:rFonts w:asciiTheme="majorHAnsi" w:eastAsia="Merriweather" w:hAnsiTheme="majorHAnsi" w:cstheme="majorHAnsi"/>
          <w:sz w:val="22"/>
          <w:szCs w:val="22"/>
        </w:rPr>
        <w:t xml:space="preserve"> of </w:t>
      </w:r>
      <w:r w:rsidR="00FD41AF">
        <w:rPr>
          <w:rFonts w:asciiTheme="majorHAnsi" w:eastAsia="Merriweather" w:hAnsiTheme="majorHAnsi" w:cstheme="majorHAnsi"/>
          <w:sz w:val="22"/>
          <w:szCs w:val="22"/>
        </w:rPr>
        <w:t>Nagorno-Karabakh</w:t>
      </w:r>
      <w:r w:rsidR="00B7678E">
        <w:rPr>
          <w:rFonts w:asciiTheme="majorHAnsi" w:eastAsia="Merriweather" w:hAnsiTheme="majorHAnsi" w:cstheme="majorHAnsi"/>
          <w:sz w:val="22"/>
          <w:szCs w:val="22"/>
          <w:lang w:val="en-US"/>
        </w:rPr>
        <w:t xml:space="preserve"> (Artsakh)</w:t>
      </w:r>
      <w:r w:rsidRPr="00FB0C2B">
        <w:rPr>
          <w:rFonts w:asciiTheme="majorHAnsi" w:eastAsia="Merriweather" w:hAnsiTheme="majorHAnsi" w:cstheme="majorHAnsi"/>
          <w:sz w:val="22"/>
          <w:szCs w:val="22"/>
        </w:rPr>
        <w:t xml:space="preserve"> refugees forcibly displaced to Armenia have increased. Overall, there has been </w:t>
      </w:r>
      <w:r w:rsidR="008B4A5F" w:rsidRPr="00FB0C2B">
        <w:rPr>
          <w:rFonts w:asciiTheme="majorHAnsi" w:eastAsia="Merriweather" w:hAnsiTheme="majorHAnsi" w:cstheme="majorHAnsi"/>
          <w:sz w:val="22"/>
          <w:szCs w:val="22"/>
          <w:lang w:val="en-US"/>
        </w:rPr>
        <w:t>minimal</w:t>
      </w:r>
      <w:r w:rsidRPr="00FB0C2B">
        <w:rPr>
          <w:rFonts w:asciiTheme="majorHAnsi" w:eastAsia="Merriweather" w:hAnsiTheme="majorHAnsi" w:cstheme="majorHAnsi"/>
          <w:sz w:val="22"/>
          <w:szCs w:val="22"/>
        </w:rPr>
        <w:t xml:space="preserve"> improvement </w:t>
      </w:r>
      <w:r w:rsidRPr="00FB0C2B">
        <w:rPr>
          <w:rFonts w:asciiTheme="majorHAnsi" w:eastAsia="Merriweather" w:hAnsiTheme="majorHAnsi" w:cstheme="majorHAnsi"/>
          <w:sz w:val="22"/>
          <w:szCs w:val="22"/>
          <w:lang w:val="en-US"/>
        </w:rPr>
        <w:t>in</w:t>
      </w:r>
      <w:r w:rsidRPr="00FB0C2B">
        <w:rPr>
          <w:rFonts w:asciiTheme="majorHAnsi" w:eastAsia="Merriweather" w:hAnsiTheme="majorHAnsi" w:cstheme="majorHAnsi"/>
          <w:sz w:val="22"/>
          <w:szCs w:val="22"/>
        </w:rPr>
        <w:t xml:space="preserve"> the population</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the authority of the new government and authorities is very fragile. </w:t>
      </w:r>
      <w:r w:rsidRPr="00FB0C2B">
        <w:rPr>
          <w:rFonts w:asciiTheme="majorHAnsi" w:eastAsia="Tahoma" w:hAnsiTheme="majorHAnsi" w:cstheme="majorHAnsi"/>
          <w:sz w:val="22"/>
          <w:szCs w:val="22"/>
          <w:lang w:val="en-US"/>
        </w:rPr>
        <w:t xml:space="preserve">On this background,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 xml:space="preserve"> addresses the need for information and access to information for society and especially for vulnerable groups, our compatriots forcibly d</w:t>
      </w:r>
      <w:r w:rsidR="00BE41C4">
        <w:rPr>
          <w:rFonts w:asciiTheme="majorHAnsi" w:eastAsia="Tahoma" w:hAnsiTheme="majorHAnsi" w:cstheme="majorHAnsi"/>
          <w:sz w:val="22"/>
          <w:szCs w:val="22"/>
          <w:lang w:val="en-US"/>
        </w:rPr>
        <w:t>isplaced from Nagorno Karabakh</w:t>
      </w:r>
      <w:r w:rsidRPr="00FB0C2B">
        <w:rPr>
          <w:rFonts w:asciiTheme="majorHAnsi" w:eastAsia="Tahoma" w:hAnsiTheme="majorHAnsi" w:cstheme="majorHAnsi"/>
          <w:sz w:val="22"/>
          <w:szCs w:val="22"/>
          <w:lang w:val="en-US"/>
        </w:rPr>
        <w:t xml:space="preserve">. Implementation of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 xml:space="preserve"> provides affordable legal services to people in need and </w:t>
      </w:r>
      <w:r w:rsidR="008B4A5F" w:rsidRPr="00FB0C2B">
        <w:rPr>
          <w:rFonts w:asciiTheme="majorHAnsi" w:eastAsia="Tahoma" w:hAnsiTheme="majorHAnsi" w:cstheme="majorHAnsi"/>
          <w:sz w:val="22"/>
          <w:szCs w:val="22"/>
          <w:lang w:val="en-US"/>
        </w:rPr>
        <w:t>offers the</w:t>
      </w:r>
      <w:r w:rsidRPr="00FB0C2B">
        <w:rPr>
          <w:rFonts w:asciiTheme="majorHAnsi" w:eastAsia="Tahoma" w:hAnsiTheme="majorHAnsi" w:cstheme="majorHAnsi"/>
          <w:sz w:val="22"/>
          <w:szCs w:val="22"/>
          <w:lang w:val="en-US"/>
        </w:rPr>
        <w:t xml:space="preserve"> opportunity to exchange and discuss new legal and socio-economic developments. Overall, the activities of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 xml:space="preserve"> are based on the Sakharov </w:t>
      </w:r>
      <w:r w:rsidR="004717D3" w:rsidRPr="00FB0C2B">
        <w:rPr>
          <w:rFonts w:asciiTheme="majorHAnsi" w:eastAsia="Tahoma" w:hAnsiTheme="majorHAnsi" w:cstheme="majorHAnsi"/>
          <w:sz w:val="22"/>
          <w:szCs w:val="22"/>
          <w:lang w:val="en-US"/>
        </w:rPr>
        <w:t>Centre</w:t>
      </w:r>
      <w:r w:rsidRPr="00FB0C2B">
        <w:rPr>
          <w:rFonts w:asciiTheme="majorHAnsi" w:eastAsia="Tahoma" w:hAnsiTheme="majorHAnsi" w:cstheme="majorHAnsi"/>
          <w:sz w:val="22"/>
          <w:szCs w:val="22"/>
          <w:lang w:val="en-US"/>
        </w:rPr>
        <w:t xml:space="preserve">'s long-standing and valuable presence in the regions and excellent knowledge of the regions. This advantage is underpinned by the many projects the Sakharov </w:t>
      </w:r>
      <w:r w:rsidR="004717D3" w:rsidRPr="00FB0C2B">
        <w:rPr>
          <w:rFonts w:asciiTheme="majorHAnsi" w:eastAsia="Tahoma" w:hAnsiTheme="majorHAnsi" w:cstheme="majorHAnsi"/>
          <w:sz w:val="22"/>
          <w:szCs w:val="22"/>
          <w:lang w:val="en-US"/>
        </w:rPr>
        <w:t>Centre</w:t>
      </w:r>
      <w:r w:rsidRPr="00FB0C2B">
        <w:rPr>
          <w:rFonts w:asciiTheme="majorHAnsi" w:eastAsia="Tahoma" w:hAnsiTheme="majorHAnsi" w:cstheme="majorHAnsi"/>
          <w:sz w:val="22"/>
          <w:szCs w:val="22"/>
          <w:lang w:val="en-US"/>
        </w:rPr>
        <w:t xml:space="preserve"> has been running for almost three decades, during which it has developed a wealth of expertise in the needs of </w:t>
      </w:r>
      <w:r w:rsidR="00D72C55" w:rsidRPr="00FB0C2B">
        <w:rPr>
          <w:rFonts w:asciiTheme="majorHAnsi" w:eastAsia="Tahoma" w:hAnsiTheme="majorHAnsi" w:cstheme="majorHAnsi"/>
          <w:sz w:val="22"/>
          <w:szCs w:val="22"/>
          <w:lang w:val="en-US"/>
        </w:rPr>
        <w:t>beneficiaries</w:t>
      </w:r>
      <w:r w:rsidRPr="00FB0C2B">
        <w:rPr>
          <w:rFonts w:asciiTheme="majorHAnsi" w:eastAsia="Tahoma" w:hAnsiTheme="majorHAnsi" w:cstheme="majorHAnsi"/>
          <w:sz w:val="22"/>
          <w:szCs w:val="22"/>
          <w:lang w:val="en-US"/>
        </w:rPr>
        <w:t>.</w:t>
      </w:r>
      <w:r w:rsidR="002B7EF9" w:rsidRPr="00FB0C2B">
        <w:rPr>
          <w:rFonts w:asciiTheme="majorHAnsi" w:eastAsia="Tahoma" w:hAnsiTheme="majorHAnsi" w:cstheme="majorHAnsi"/>
          <w:sz w:val="22"/>
          <w:szCs w:val="22"/>
        </w:rPr>
        <w:t xml:space="preserve"> </w:t>
      </w:r>
    </w:p>
    <w:p w:rsidR="008B4A5F" w:rsidRPr="00FB0C2B" w:rsidRDefault="008B4A5F" w:rsidP="009E416E">
      <w:pPr>
        <w:spacing w:line="276" w:lineRule="auto"/>
        <w:ind w:firstLine="709"/>
        <w:jc w:val="both"/>
        <w:rPr>
          <w:rFonts w:asciiTheme="majorHAnsi" w:eastAsia="Tahoma" w:hAnsiTheme="majorHAnsi" w:cstheme="majorHAnsi"/>
          <w:sz w:val="22"/>
          <w:szCs w:val="22"/>
          <w:lang w:val="en-US"/>
        </w:rPr>
      </w:pPr>
      <w:r w:rsidRPr="00FB0C2B">
        <w:rPr>
          <w:rFonts w:asciiTheme="majorHAnsi" w:eastAsia="Tahoma" w:hAnsiTheme="majorHAnsi" w:cstheme="majorHAnsi"/>
          <w:sz w:val="22"/>
          <w:szCs w:val="22"/>
        </w:rPr>
        <w:t xml:space="preserve">The </w:t>
      </w:r>
      <w:r w:rsidRPr="00FB0C2B">
        <w:rPr>
          <w:rFonts w:asciiTheme="majorHAnsi" w:eastAsia="Tahoma" w:hAnsiTheme="majorHAnsi" w:cstheme="majorHAnsi"/>
          <w:sz w:val="22"/>
          <w:szCs w:val="22"/>
          <w:lang w:val="en-US"/>
        </w:rPr>
        <w:t>activities</w:t>
      </w:r>
      <w:r w:rsidRPr="00FB0C2B">
        <w:rPr>
          <w:rFonts w:asciiTheme="majorHAnsi" w:eastAsia="Tahoma" w:hAnsiTheme="majorHAnsi" w:cstheme="majorHAnsi"/>
          <w:sz w:val="22"/>
          <w:szCs w:val="22"/>
        </w:rPr>
        <w:t xml:space="preserve"> of the Sakharov Central Office and regional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s </w:t>
      </w:r>
      <w:r w:rsidRPr="00FB0C2B">
        <w:rPr>
          <w:rFonts w:asciiTheme="majorHAnsi" w:eastAsia="Tahoma" w:hAnsiTheme="majorHAnsi" w:cstheme="majorHAnsi"/>
          <w:sz w:val="22"/>
          <w:szCs w:val="22"/>
          <w:lang w:val="en-US"/>
        </w:rPr>
        <w:t>are</w:t>
      </w:r>
      <w:r w:rsidRPr="00FB0C2B">
        <w:rPr>
          <w:rFonts w:asciiTheme="majorHAnsi" w:eastAsia="Tahoma" w:hAnsiTheme="majorHAnsi" w:cstheme="majorHAnsi"/>
          <w:sz w:val="22"/>
          <w:szCs w:val="22"/>
        </w:rPr>
        <w:t xml:space="preserve"> based on a human rights approach. The </w:t>
      </w:r>
      <w:r w:rsidRPr="00FB0C2B">
        <w:rPr>
          <w:rFonts w:asciiTheme="majorHAnsi" w:eastAsia="Tahoma" w:hAnsiTheme="majorHAnsi" w:cstheme="majorHAnsi"/>
          <w:sz w:val="22"/>
          <w:szCs w:val="22"/>
          <w:lang w:val="en-US"/>
        </w:rPr>
        <w:t>action</w:t>
      </w:r>
      <w:r w:rsidRPr="00FB0C2B">
        <w:rPr>
          <w:rFonts w:asciiTheme="majorHAnsi" w:eastAsia="Tahoma" w:hAnsiTheme="majorHAnsi" w:cstheme="majorHAnsi"/>
          <w:sz w:val="22"/>
          <w:szCs w:val="22"/>
        </w:rPr>
        <w:t xml:space="preserve"> of the organization does not interfere in political matters and does not express political opinions.</w:t>
      </w:r>
      <w:r w:rsidR="00AD086E" w:rsidRPr="00FB0C2B">
        <w:rPr>
          <w:rFonts w:asciiTheme="majorHAnsi" w:eastAsia="Tahoma" w:hAnsiTheme="majorHAnsi" w:cstheme="majorHAnsi"/>
          <w:sz w:val="22"/>
          <w:szCs w:val="22"/>
          <w:lang w:val="en-US"/>
        </w:rPr>
        <w:t xml:space="preserve">  </w:t>
      </w:r>
    </w:p>
    <w:p w:rsidR="008B4A5F" w:rsidRPr="00FB0C2B" w:rsidRDefault="008B4A5F"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Each participant of the </w:t>
      </w:r>
      <w:r w:rsidR="00E05D0D" w:rsidRPr="00FB0C2B">
        <w:rPr>
          <w:rFonts w:asciiTheme="majorHAnsi" w:eastAsia="Tahoma" w:hAnsiTheme="majorHAnsi" w:cstheme="majorHAnsi"/>
          <w:sz w:val="22"/>
          <w:szCs w:val="22"/>
          <w:lang w:val="en-US"/>
        </w:rPr>
        <w:t>evaluation</w:t>
      </w:r>
      <w:r w:rsidRPr="00FB0C2B">
        <w:rPr>
          <w:rFonts w:asciiTheme="majorHAnsi" w:eastAsia="Tahoma" w:hAnsiTheme="majorHAnsi" w:cstheme="majorHAnsi"/>
          <w:sz w:val="22"/>
          <w:szCs w:val="22"/>
        </w:rPr>
        <w:t xml:space="preserve"> gave </w:t>
      </w:r>
      <w:r w:rsidRPr="00FB0C2B">
        <w:rPr>
          <w:rFonts w:asciiTheme="majorHAnsi" w:eastAsia="Tahoma" w:hAnsiTheme="majorHAnsi" w:cstheme="majorHAnsi"/>
          <w:sz w:val="22"/>
          <w:szCs w:val="22"/>
          <w:lang w:val="en-US"/>
        </w:rPr>
        <w:t>vital</w:t>
      </w:r>
      <w:r w:rsidRPr="00FB0C2B">
        <w:rPr>
          <w:rFonts w:asciiTheme="majorHAnsi" w:eastAsia="Tahoma" w:hAnsiTheme="majorHAnsi" w:cstheme="majorHAnsi"/>
          <w:sz w:val="22"/>
          <w:szCs w:val="22"/>
        </w:rPr>
        <w:t xml:space="preserve"> importance to the significant role played by 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 in the field of human rights in the interaction with civil society structures, population, and state institutions.</w:t>
      </w:r>
    </w:p>
    <w:p w:rsidR="008B4A5F" w:rsidRPr="00FB0C2B" w:rsidRDefault="008B4A5F"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lastRenderedPageBreak/>
        <w:t>During the interviews, beneficiaries</w:t>
      </w:r>
      <w:r w:rsidRPr="00FB0C2B">
        <w:rPr>
          <w:rFonts w:asciiTheme="majorHAnsi" w:eastAsia="Merriweather" w:hAnsiTheme="majorHAnsi" w:cstheme="majorHAnsi"/>
          <w:sz w:val="22"/>
          <w:szCs w:val="22"/>
          <w:lang w:val="en-US"/>
        </w:rPr>
        <w:t xml:space="preserve">, and stakeholders emphasized the fact that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lang w:val="en-US"/>
        </w:rPr>
        <w:t xml:space="preserve"> implemented by the Sakharov </w:t>
      </w:r>
      <w:r w:rsidR="004717D3" w:rsidRPr="00FB0C2B">
        <w:rPr>
          <w:rFonts w:asciiTheme="majorHAnsi" w:eastAsia="Merriweather" w:hAnsiTheme="majorHAnsi" w:cstheme="majorHAnsi"/>
          <w:sz w:val="22"/>
          <w:szCs w:val="22"/>
          <w:lang w:val="en-US"/>
        </w:rPr>
        <w:t>Centre</w:t>
      </w:r>
      <w:r w:rsidRPr="00FB0C2B">
        <w:rPr>
          <w:rFonts w:asciiTheme="majorHAnsi" w:eastAsia="Merriweather" w:hAnsiTheme="majorHAnsi" w:cstheme="majorHAnsi"/>
          <w:sz w:val="22"/>
          <w:szCs w:val="22"/>
          <w:lang w:val="en-US"/>
        </w:rPr>
        <w:t xml:space="preserve"> is an essential platform for exchange between different groups on legal and other issues in the country and is, therefore,</w:t>
      </w:r>
      <w:r w:rsidRPr="00FB0C2B">
        <w:rPr>
          <w:rFonts w:asciiTheme="majorHAnsi" w:eastAsia="Merriweather" w:hAnsiTheme="majorHAnsi" w:cstheme="majorHAnsi"/>
          <w:sz w:val="22"/>
          <w:szCs w:val="22"/>
        </w:rPr>
        <w:t xml:space="preserve"> relevant to developments at the national and regional levels.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serves as a bridge between the regions and Yerevan</w:t>
      </w:r>
      <w:r w:rsidRPr="00FB0C2B">
        <w:rPr>
          <w:rFonts w:asciiTheme="majorHAnsi" w:eastAsia="Merriweather" w:hAnsiTheme="majorHAnsi" w:cstheme="majorHAnsi"/>
          <w:sz w:val="22"/>
          <w:szCs w:val="22"/>
          <w:lang w:val="en-US"/>
        </w:rPr>
        <w:t xml:space="preserve"> and</w:t>
      </w:r>
      <w:r w:rsidRPr="00FB0C2B">
        <w:rPr>
          <w:rFonts w:asciiTheme="majorHAnsi" w:eastAsia="Merriweather" w:hAnsiTheme="majorHAnsi" w:cstheme="majorHAnsi"/>
          <w:sz w:val="22"/>
          <w:szCs w:val="22"/>
        </w:rPr>
        <w:t xml:space="preserve"> between the population and local self-government bodies and regional government bodies.</w:t>
      </w:r>
    </w:p>
    <w:p w:rsidR="009D7845" w:rsidRPr="00FB0C2B" w:rsidRDefault="009D7845"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beneficiaries of the regional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s highly appreciated the services of the Civil </w:t>
      </w:r>
      <w:r w:rsidRPr="00FB0C2B">
        <w:rPr>
          <w:rFonts w:asciiTheme="majorHAnsi" w:eastAsia="Merriweather" w:hAnsiTheme="majorHAnsi" w:cstheme="majorHAnsi"/>
          <w:sz w:val="22"/>
          <w:szCs w:val="22"/>
          <w:lang w:val="en-US"/>
        </w:rPr>
        <w:t>s</w:t>
      </w:r>
      <w:r w:rsidRPr="00FB0C2B">
        <w:rPr>
          <w:rFonts w:asciiTheme="majorHAnsi" w:eastAsia="Merriweather" w:hAnsiTheme="majorHAnsi" w:cstheme="majorHAnsi"/>
          <w:sz w:val="22"/>
          <w:szCs w:val="22"/>
        </w:rPr>
        <w:t xml:space="preserve">ociety </w:t>
      </w:r>
      <w:r w:rsidRPr="00FB0C2B">
        <w:rPr>
          <w:rFonts w:asciiTheme="majorHAnsi" w:eastAsia="Merriweather" w:hAnsiTheme="majorHAnsi" w:cstheme="majorHAnsi"/>
          <w:sz w:val="22"/>
          <w:szCs w:val="22"/>
          <w:lang w:val="en-US"/>
        </w:rPr>
        <w:t>s</w:t>
      </w:r>
      <w:r w:rsidRPr="00FB0C2B">
        <w:rPr>
          <w:rFonts w:asciiTheme="majorHAnsi" w:eastAsia="Merriweather" w:hAnsiTheme="majorHAnsi" w:cstheme="majorHAnsi"/>
          <w:sz w:val="22"/>
          <w:szCs w:val="22"/>
        </w:rPr>
        <w:t xml:space="preserve">chool of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which are based on high professionalism</w:t>
      </w:r>
      <w:r w:rsidRPr="00FB0C2B">
        <w:rPr>
          <w:rFonts w:asciiTheme="majorHAnsi" w:eastAsia="Merriweather" w:hAnsiTheme="majorHAnsi" w:cstheme="majorHAnsi"/>
          <w:sz w:val="22"/>
          <w:szCs w:val="22"/>
          <w:lang w:val="en-US"/>
        </w:rPr>
        <w:t xml:space="preserve"> and </w:t>
      </w:r>
      <w:r w:rsidRPr="00FB0C2B">
        <w:rPr>
          <w:rFonts w:asciiTheme="majorHAnsi" w:eastAsia="Merriweather" w:hAnsiTheme="majorHAnsi" w:cstheme="majorHAnsi"/>
          <w:sz w:val="22"/>
          <w:szCs w:val="22"/>
        </w:rPr>
        <w:t xml:space="preserve">interactive teaching methodology. The interviewees state that as a result of the </w:t>
      </w:r>
      <w:r w:rsidRPr="00FB0C2B">
        <w:rPr>
          <w:rFonts w:asciiTheme="majorHAnsi" w:eastAsia="Merriweather" w:hAnsiTheme="majorHAnsi" w:cstheme="majorHAnsi"/>
          <w:sz w:val="22"/>
          <w:szCs w:val="22"/>
          <w:lang w:val="en-US"/>
        </w:rPr>
        <w:t xml:space="preserve">trainings, the participants receive not only knowledge but also skills to apply </w:t>
      </w:r>
      <w:r w:rsidRPr="00FB0C2B">
        <w:rPr>
          <w:rFonts w:asciiTheme="majorHAnsi" w:eastAsia="Merriweather" w:hAnsiTheme="majorHAnsi" w:cstheme="majorHAnsi"/>
          <w:sz w:val="22"/>
          <w:szCs w:val="22"/>
        </w:rPr>
        <w:t xml:space="preserve">later. This is evidenced by the fact that, as a result of advanced </w:t>
      </w:r>
      <w:r w:rsidRPr="00FB0C2B">
        <w:rPr>
          <w:rFonts w:asciiTheme="majorHAnsi" w:eastAsia="Merriweather" w:hAnsiTheme="majorHAnsi" w:cstheme="majorHAnsi"/>
          <w:sz w:val="22"/>
          <w:szCs w:val="22"/>
          <w:lang w:val="en-US"/>
        </w:rPr>
        <w:t>trainings</w:t>
      </w:r>
      <w:r w:rsidRPr="00FB0C2B">
        <w:rPr>
          <w:rFonts w:asciiTheme="majorHAnsi" w:eastAsia="Merriweather" w:hAnsiTheme="majorHAnsi" w:cstheme="majorHAnsi"/>
          <w:sz w:val="22"/>
          <w:szCs w:val="22"/>
        </w:rPr>
        <w:t xml:space="preserve">, participants create or register initiative groups or CSOs. It is an </w:t>
      </w:r>
      <w:r w:rsidRPr="00FB0C2B">
        <w:rPr>
          <w:rFonts w:asciiTheme="majorHAnsi" w:eastAsia="Merriweather" w:hAnsiTheme="majorHAnsi" w:cstheme="majorHAnsi"/>
          <w:sz w:val="22"/>
          <w:szCs w:val="22"/>
          <w:lang w:val="en-US"/>
        </w:rPr>
        <w:t>essential</w:t>
      </w:r>
      <w:r w:rsidRPr="00FB0C2B">
        <w:rPr>
          <w:rFonts w:asciiTheme="majorHAnsi" w:eastAsia="Merriweather" w:hAnsiTheme="majorHAnsi" w:cstheme="majorHAnsi"/>
          <w:sz w:val="22"/>
          <w:szCs w:val="22"/>
        </w:rPr>
        <w:t xml:space="preserve"> fact that the CSOs created with the </w:t>
      </w:r>
      <w:r w:rsidRPr="00FB0C2B">
        <w:rPr>
          <w:rFonts w:asciiTheme="majorHAnsi" w:eastAsia="Merriweather" w:hAnsiTheme="majorHAnsi" w:cstheme="majorHAnsi"/>
          <w:sz w:val="22"/>
          <w:szCs w:val="22"/>
          <w:lang w:val="en-US"/>
        </w:rPr>
        <w:t>organization's support</w:t>
      </w:r>
      <w:r w:rsidRPr="00FB0C2B">
        <w:rPr>
          <w:rFonts w:asciiTheme="majorHAnsi" w:eastAsia="Merriweather" w:hAnsiTheme="majorHAnsi" w:cstheme="majorHAnsi"/>
          <w:sz w:val="22"/>
          <w:szCs w:val="22"/>
        </w:rPr>
        <w:t xml:space="preserve"> had the opportunity to receive sub-grants, which was </w:t>
      </w:r>
      <w:r w:rsidRPr="00FB0C2B">
        <w:rPr>
          <w:rFonts w:asciiTheme="majorHAnsi" w:eastAsia="Merriweather" w:hAnsiTheme="majorHAnsi" w:cstheme="majorHAnsi"/>
          <w:sz w:val="22"/>
          <w:szCs w:val="22"/>
          <w:lang w:val="en-US"/>
        </w:rPr>
        <w:t>a crucial</w:t>
      </w:r>
      <w:r w:rsidRPr="00FB0C2B">
        <w:rPr>
          <w:rFonts w:asciiTheme="majorHAnsi" w:eastAsia="Merriweather" w:hAnsiTheme="majorHAnsi" w:cstheme="majorHAnsi"/>
          <w:sz w:val="22"/>
          <w:szCs w:val="22"/>
        </w:rPr>
        <w:t xml:space="preserve"> step for newly created organizations in their development. The interviewed organizations highly appreciated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management implemented by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w:t>
      </w:r>
    </w:p>
    <w:p w:rsidR="009D7845" w:rsidRPr="00FB0C2B" w:rsidRDefault="009D7845"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The Civil Society School enables participants and CSOs to take on a new or changed role in society, taking on new responsibilities</w:t>
      </w:r>
      <w:r w:rsidRPr="00FB0C2B">
        <w:rPr>
          <w:rFonts w:asciiTheme="majorHAnsi" w:eastAsia="Merriweather" w:hAnsiTheme="majorHAnsi" w:cstheme="majorHAnsi"/>
          <w:sz w:val="22"/>
          <w:szCs w:val="22"/>
          <w:lang w:val="en-US"/>
        </w:rPr>
        <w:t xml:space="preserve"> and </w:t>
      </w:r>
      <w:r w:rsidRPr="00FB0C2B">
        <w:rPr>
          <w:rFonts w:asciiTheme="majorHAnsi" w:eastAsia="Merriweather" w:hAnsiTheme="majorHAnsi" w:cstheme="majorHAnsi"/>
          <w:sz w:val="22"/>
          <w:szCs w:val="22"/>
        </w:rPr>
        <w:t xml:space="preserve">collaborating with (local) authorities. The young beneficiaries of the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also highly appreciate the series of </w:t>
      </w:r>
      <w:r w:rsidRPr="00FB0C2B">
        <w:rPr>
          <w:rFonts w:asciiTheme="majorHAnsi" w:eastAsia="Merriweather" w:hAnsiTheme="majorHAnsi" w:cstheme="majorHAnsi"/>
          <w:sz w:val="22"/>
          <w:szCs w:val="22"/>
          <w:lang w:val="en-US"/>
        </w:rPr>
        <w:t>trainings</w:t>
      </w:r>
      <w:r w:rsidRPr="00FB0C2B">
        <w:rPr>
          <w:rFonts w:asciiTheme="majorHAnsi" w:eastAsia="Merriweather" w:hAnsiTheme="majorHAnsi" w:cstheme="majorHAnsi"/>
          <w:sz w:val="22"/>
          <w:szCs w:val="22"/>
        </w:rPr>
        <w:t xml:space="preserve"> offered by the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aimed at developing their abilities, particularly the development of their abilities to </w:t>
      </w:r>
      <w:r w:rsidRPr="00FB0C2B">
        <w:rPr>
          <w:rFonts w:asciiTheme="majorHAnsi" w:eastAsia="Merriweather" w:hAnsiTheme="majorHAnsi" w:cstheme="majorHAnsi"/>
          <w:sz w:val="22"/>
          <w:szCs w:val="22"/>
          <w:lang w:val="en-US"/>
        </w:rPr>
        <w:t>implement</w:t>
      </w:r>
      <w:r w:rsidRPr="00FB0C2B">
        <w:rPr>
          <w:rFonts w:asciiTheme="majorHAnsi" w:eastAsia="Merriweather" w:hAnsiTheme="majorHAnsi" w:cstheme="majorHAnsi"/>
          <w:sz w:val="22"/>
          <w:szCs w:val="22"/>
        </w:rPr>
        <w:t xml:space="preserve"> research </w:t>
      </w:r>
      <w:r w:rsidRPr="00FB0C2B">
        <w:rPr>
          <w:rFonts w:asciiTheme="majorHAnsi" w:eastAsia="Merriweather" w:hAnsiTheme="majorHAnsi" w:cstheme="majorHAnsi"/>
          <w:sz w:val="22"/>
          <w:szCs w:val="22"/>
          <w:lang w:val="en-US"/>
        </w:rPr>
        <w:t>studies</w:t>
      </w:r>
      <w:r w:rsidRPr="00FB0C2B">
        <w:rPr>
          <w:rFonts w:asciiTheme="majorHAnsi" w:eastAsia="Merriweather" w:hAnsiTheme="majorHAnsi" w:cstheme="majorHAnsi"/>
          <w:sz w:val="22"/>
          <w:szCs w:val="22"/>
        </w:rPr>
        <w:t>.</w:t>
      </w:r>
    </w:p>
    <w:p w:rsidR="00B13C5F" w:rsidRPr="00FB0C2B" w:rsidRDefault="00B13C5F"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As a result of the human rights protection component, several </w:t>
      </w:r>
      <w:r w:rsidR="00F15830" w:rsidRPr="00FB0C2B">
        <w:rPr>
          <w:rFonts w:asciiTheme="majorHAnsi" w:eastAsia="Merriweather" w:hAnsiTheme="majorHAnsi" w:cstheme="majorHAnsi"/>
          <w:sz w:val="22"/>
          <w:szCs w:val="22"/>
          <w:lang w:val="en-US"/>
        </w:rPr>
        <w:t>apparent</w:t>
      </w:r>
      <w:r w:rsidRPr="00FB0C2B">
        <w:rPr>
          <w:rFonts w:asciiTheme="majorHAnsi" w:eastAsia="Merriweather" w:hAnsiTheme="majorHAnsi" w:cstheme="majorHAnsi"/>
          <w:sz w:val="22"/>
          <w:szCs w:val="22"/>
        </w:rPr>
        <w:t xml:space="preserve"> effects were found, the first of which is the increase of awareness among the population about legal changes and developments, evidenced by the </w:t>
      </w:r>
      <w:r w:rsidR="00F15830" w:rsidRPr="00FB0C2B">
        <w:rPr>
          <w:rFonts w:asciiTheme="majorHAnsi" w:eastAsia="Merriweather" w:hAnsiTheme="majorHAnsi" w:cstheme="majorHAnsi"/>
          <w:sz w:val="22"/>
          <w:szCs w:val="22"/>
          <w:lang w:val="en-US"/>
        </w:rPr>
        <w:t>rise</w:t>
      </w:r>
      <w:r w:rsidRPr="00FB0C2B">
        <w:rPr>
          <w:rFonts w:asciiTheme="majorHAnsi" w:eastAsia="Merriweather" w:hAnsiTheme="majorHAnsi" w:cstheme="majorHAnsi"/>
          <w:sz w:val="22"/>
          <w:szCs w:val="22"/>
        </w:rPr>
        <w:t xml:space="preserve"> in the number of applications from </w:t>
      </w:r>
      <w:r w:rsidR="00D72C55" w:rsidRPr="00FB0C2B">
        <w:rPr>
          <w:rFonts w:asciiTheme="majorHAnsi" w:eastAsia="Merriweather" w:hAnsiTheme="majorHAnsi" w:cstheme="majorHAnsi"/>
          <w:sz w:val="22"/>
          <w:szCs w:val="22"/>
        </w:rPr>
        <w:t>beneficiaries</w:t>
      </w:r>
      <w:r w:rsidRPr="00FB0C2B">
        <w:rPr>
          <w:rFonts w:asciiTheme="majorHAnsi" w:eastAsia="Merriweather" w:hAnsiTheme="majorHAnsi" w:cstheme="majorHAnsi"/>
          <w:sz w:val="22"/>
          <w:szCs w:val="22"/>
        </w:rPr>
        <w:t>.</w:t>
      </w:r>
    </w:p>
    <w:p w:rsidR="00F15830" w:rsidRPr="00FB0C2B" w:rsidRDefault="00F15830"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w:t>
      </w:r>
      <w:r w:rsidRPr="00FB0C2B">
        <w:rPr>
          <w:rFonts w:asciiTheme="majorHAnsi" w:eastAsia="Merriweather" w:hAnsiTheme="majorHAnsi" w:cstheme="majorHAnsi"/>
          <w:sz w:val="22"/>
          <w:szCs w:val="22"/>
          <w:lang w:val="en-US"/>
        </w:rPr>
        <w:t>project's impact</w:t>
      </w:r>
      <w:r w:rsidRPr="00FB0C2B">
        <w:rPr>
          <w:rFonts w:asciiTheme="majorHAnsi" w:eastAsia="Merriweather" w:hAnsiTheme="majorHAnsi" w:cstheme="majorHAnsi"/>
          <w:sz w:val="22"/>
          <w:szCs w:val="22"/>
        </w:rPr>
        <w:t xml:space="preserve"> is unprecedented in the communities </w:t>
      </w:r>
      <w:r w:rsidRPr="00FB0C2B">
        <w:rPr>
          <w:rFonts w:asciiTheme="majorHAnsi" w:eastAsia="Merriweather" w:hAnsiTheme="majorHAnsi" w:cstheme="majorHAnsi"/>
          <w:sz w:val="22"/>
          <w:szCs w:val="22"/>
          <w:lang w:val="en-US"/>
        </w:rPr>
        <w:t>regarding</w:t>
      </w:r>
      <w:r w:rsidRPr="00FB0C2B">
        <w:rPr>
          <w:rFonts w:asciiTheme="majorHAnsi" w:eastAsia="Merriweather" w:hAnsiTheme="majorHAnsi" w:cstheme="majorHAnsi"/>
          <w:sz w:val="22"/>
          <w:szCs w:val="22"/>
        </w:rPr>
        <w:t xml:space="preserve"> improving the management of the official </w:t>
      </w:r>
      <w:r w:rsidRPr="00FB0C2B">
        <w:rPr>
          <w:rFonts w:asciiTheme="majorHAnsi" w:eastAsia="Merriweather" w:hAnsiTheme="majorHAnsi" w:cstheme="majorHAnsi"/>
          <w:sz w:val="22"/>
          <w:szCs w:val="22"/>
          <w:lang w:val="en-US"/>
        </w:rPr>
        <w:t>municipalities' websites</w:t>
      </w:r>
      <w:r w:rsidRPr="00FB0C2B">
        <w:rPr>
          <w:rFonts w:asciiTheme="majorHAnsi" w:eastAsia="Merriweather" w:hAnsiTheme="majorHAnsi" w:cstheme="majorHAnsi"/>
          <w:sz w:val="22"/>
          <w:szCs w:val="22"/>
        </w:rPr>
        <w:t xml:space="preserve"> and updating the information. Some of the interviewed municipalities stated that as a result of the activity of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they regularly update and post adequate information on the websites, as well as the changes </w:t>
      </w:r>
      <w:r w:rsidRPr="00FB0C2B">
        <w:rPr>
          <w:rFonts w:asciiTheme="majorHAnsi" w:eastAsia="Merriweather" w:hAnsiTheme="majorHAnsi" w:cstheme="majorHAnsi"/>
          <w:sz w:val="22"/>
          <w:szCs w:val="22"/>
          <w:lang w:val="en-US"/>
        </w:rPr>
        <w:t>in</w:t>
      </w:r>
      <w:r w:rsidRPr="00FB0C2B">
        <w:rPr>
          <w:rFonts w:asciiTheme="majorHAnsi" w:eastAsia="Merriweather" w:hAnsiTheme="majorHAnsi" w:cstheme="majorHAnsi"/>
          <w:sz w:val="22"/>
          <w:szCs w:val="22"/>
        </w:rPr>
        <w:t xml:space="preserve"> sectorial projects are quickly posted on online platforms. This means that the local population will have better access to information.</w:t>
      </w:r>
    </w:p>
    <w:p w:rsidR="004478E0" w:rsidRPr="00FB0C2B" w:rsidRDefault="004478E0"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Community activists had the opportunity to participate in trainings, develop their capacities and share their knowledge. Community groups have been formed or even registered and started activities on a small scale for the benefit of all residents.</w:t>
      </w:r>
    </w:p>
    <w:p w:rsidR="004478E0" w:rsidRPr="00FB0C2B" w:rsidRDefault="004478E0"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This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of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is considered an "incubator" for other CSOs and community organizations.</w:t>
      </w:r>
    </w:p>
    <w:p w:rsidR="004478E0" w:rsidRPr="00FB0C2B" w:rsidRDefault="004478E0"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contributes to sustainable development in certain communities with its various components</w:t>
      </w:r>
      <w:r w:rsidRPr="00FB0C2B">
        <w:rPr>
          <w:rFonts w:asciiTheme="majorHAnsi" w:eastAsia="Merriweather" w:hAnsiTheme="majorHAnsi" w:cstheme="majorHAnsi"/>
          <w:sz w:val="22"/>
          <w:szCs w:val="22"/>
          <w:lang w:val="en-US"/>
        </w:rPr>
        <w:t xml:space="preserve">; </w:t>
      </w:r>
      <w:r w:rsidRPr="00FB0C2B">
        <w:rPr>
          <w:rFonts w:asciiTheme="majorHAnsi" w:eastAsia="Merriweather" w:hAnsiTheme="majorHAnsi" w:cstheme="majorHAnsi"/>
          <w:sz w:val="22"/>
          <w:szCs w:val="22"/>
        </w:rPr>
        <w:t xml:space="preserve">local residents have a solid understanding of human rights and </w:t>
      </w:r>
      <w:r w:rsidRPr="00FB0C2B">
        <w:rPr>
          <w:rFonts w:asciiTheme="majorHAnsi" w:eastAsia="Merriweather" w:hAnsiTheme="majorHAnsi" w:cstheme="majorHAnsi"/>
          <w:sz w:val="22"/>
          <w:szCs w:val="22"/>
          <w:lang w:val="en-US"/>
        </w:rPr>
        <w:t>how to protect them</w:t>
      </w:r>
      <w:r w:rsidRPr="00FB0C2B">
        <w:rPr>
          <w:rFonts w:asciiTheme="majorHAnsi" w:eastAsia="Merriweather" w:hAnsiTheme="majorHAnsi" w:cstheme="majorHAnsi"/>
          <w:sz w:val="22"/>
          <w:szCs w:val="22"/>
        </w:rPr>
        <w:t>.</w:t>
      </w:r>
    </w:p>
    <w:p w:rsidR="004478E0" w:rsidRPr="00FB0C2B" w:rsidRDefault="004478E0" w:rsidP="009E416E">
      <w:pPr>
        <w:spacing w:line="276" w:lineRule="auto"/>
        <w:ind w:firstLine="709"/>
        <w:jc w:val="both"/>
        <w:rPr>
          <w:rFonts w:asciiTheme="majorHAnsi" w:eastAsia="Merriweather" w:hAnsiTheme="majorHAnsi" w:cstheme="majorHAnsi"/>
          <w:sz w:val="22"/>
          <w:szCs w:val="22"/>
        </w:rPr>
      </w:pPr>
    </w:p>
    <w:p w:rsidR="00D43778" w:rsidRPr="00FB0C2B" w:rsidRDefault="00A9027A" w:rsidP="004C4194">
      <w:pPr>
        <w:pStyle w:val="Heading1"/>
        <w:numPr>
          <w:ilvl w:val="0"/>
          <w:numId w:val="16"/>
        </w:numPr>
        <w:spacing w:line="276" w:lineRule="auto"/>
        <w:ind w:left="0" w:firstLine="709"/>
        <w:rPr>
          <w:rFonts w:asciiTheme="majorHAnsi" w:eastAsia="Tahoma" w:hAnsiTheme="majorHAnsi" w:cstheme="majorHAnsi"/>
          <w:b/>
          <w:sz w:val="24"/>
          <w:szCs w:val="24"/>
        </w:rPr>
      </w:pPr>
      <w:bookmarkStart w:id="2" w:name="_Toc155718943"/>
      <w:r w:rsidRPr="00FB0C2B">
        <w:rPr>
          <w:rFonts w:asciiTheme="majorHAnsi" w:eastAsia="Tahoma" w:hAnsiTheme="majorHAnsi" w:cstheme="majorHAnsi"/>
          <w:b/>
          <w:sz w:val="24"/>
          <w:szCs w:val="24"/>
          <w:lang w:val="en-US"/>
        </w:rPr>
        <w:t xml:space="preserve">The subject of the </w:t>
      </w:r>
      <w:r w:rsidR="00E05D0D" w:rsidRPr="00FB0C2B">
        <w:rPr>
          <w:rFonts w:asciiTheme="majorHAnsi" w:eastAsia="Tahoma" w:hAnsiTheme="majorHAnsi" w:cstheme="majorHAnsi"/>
          <w:b/>
          <w:sz w:val="24"/>
          <w:szCs w:val="24"/>
          <w:lang w:val="en-US"/>
        </w:rPr>
        <w:t>evaluation</w:t>
      </w:r>
      <w:bookmarkEnd w:id="2"/>
    </w:p>
    <w:p w:rsidR="00E37BF4" w:rsidRPr="00FB0C2B" w:rsidRDefault="00E37BF4" w:rsidP="009E416E">
      <w:pPr>
        <w:pStyle w:val="ListParagraph"/>
        <w:ind w:left="0" w:firstLine="709"/>
        <w:rPr>
          <w:rFonts w:asciiTheme="majorHAnsi" w:hAnsiTheme="majorHAnsi" w:cstheme="majorHAnsi"/>
          <w:sz w:val="22"/>
          <w:szCs w:val="22"/>
        </w:rPr>
      </w:pPr>
    </w:p>
    <w:p w:rsidR="007E41FC" w:rsidRPr="00FB0C2B" w:rsidRDefault="007E41FC"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operates on the basis of the Constitution of the Republic of Armenia, laws, other normative legal acts, international treaties of the Republic of Armenia</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its charter.</w:t>
      </w:r>
    </w:p>
    <w:p w:rsidR="00D43778" w:rsidRPr="00FB0C2B" w:rsidRDefault="005C3456"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lang w:val="en-US"/>
        </w:rPr>
        <w:t xml:space="preserve">Unlike many other non-governmental organizations in Armenia, the Sakharov </w:t>
      </w:r>
      <w:r w:rsidR="004717D3" w:rsidRPr="00FB0C2B">
        <w:rPr>
          <w:rFonts w:asciiTheme="majorHAnsi" w:eastAsia="Merriweather" w:hAnsiTheme="majorHAnsi" w:cstheme="majorHAnsi"/>
          <w:sz w:val="22"/>
          <w:szCs w:val="22"/>
          <w:lang w:val="en-US"/>
        </w:rPr>
        <w:t>Centre</w:t>
      </w:r>
      <w:r w:rsidRPr="00FB0C2B">
        <w:rPr>
          <w:rFonts w:asciiTheme="majorHAnsi" w:eastAsia="Merriweather" w:hAnsiTheme="majorHAnsi" w:cstheme="majorHAnsi"/>
          <w:sz w:val="22"/>
          <w:szCs w:val="22"/>
          <w:lang w:val="en-US"/>
        </w:rPr>
        <w:t xml:space="preserve"> is not a one-person NGO but an NGO with professional and experienced personnel</w:t>
      </w:r>
      <w:r w:rsidR="007E41FC" w:rsidRPr="00FB0C2B">
        <w:rPr>
          <w:rFonts w:asciiTheme="majorHAnsi" w:eastAsia="Merriweather" w:hAnsiTheme="majorHAnsi" w:cstheme="majorHAnsi"/>
          <w:sz w:val="22"/>
          <w:szCs w:val="22"/>
        </w:rPr>
        <w:t>. It has been running for almost three decades</w:t>
      </w:r>
      <w:r w:rsidR="007E41FC" w:rsidRPr="00FB0C2B">
        <w:rPr>
          <w:rFonts w:asciiTheme="majorHAnsi" w:eastAsia="Merriweather" w:hAnsiTheme="majorHAnsi" w:cstheme="majorHAnsi"/>
          <w:sz w:val="22"/>
          <w:szCs w:val="22"/>
          <w:lang w:val="en-US"/>
        </w:rPr>
        <w:t>,</w:t>
      </w:r>
      <w:r w:rsidR="007E41FC" w:rsidRPr="00FB0C2B">
        <w:rPr>
          <w:rFonts w:asciiTheme="majorHAnsi" w:eastAsia="Merriweather" w:hAnsiTheme="majorHAnsi" w:cstheme="majorHAnsi"/>
          <w:sz w:val="22"/>
          <w:szCs w:val="22"/>
        </w:rPr>
        <w:t xml:space="preserve"> and its doors are open regardless of the </w:t>
      </w:r>
      <w:r w:rsidR="007E41FC" w:rsidRPr="00FB0C2B">
        <w:rPr>
          <w:rFonts w:asciiTheme="majorHAnsi" w:eastAsia="Merriweather" w:hAnsiTheme="majorHAnsi" w:cstheme="majorHAnsi"/>
          <w:sz w:val="22"/>
          <w:szCs w:val="22"/>
          <w:lang w:val="en-US"/>
        </w:rPr>
        <w:t>project's current funding</w:t>
      </w:r>
      <w:r w:rsidR="007E41FC" w:rsidRPr="00FB0C2B">
        <w:rPr>
          <w:rFonts w:asciiTheme="majorHAnsi" w:eastAsia="Merriweather" w:hAnsiTheme="majorHAnsi" w:cstheme="majorHAnsi"/>
          <w:sz w:val="22"/>
          <w:szCs w:val="22"/>
        </w:rPr>
        <w:t>.</w:t>
      </w:r>
    </w:p>
    <w:p w:rsidR="007E41FC" w:rsidRPr="00FB0C2B" w:rsidRDefault="007E41FC" w:rsidP="009E416E">
      <w:pPr>
        <w:tabs>
          <w:tab w:val="left" w:pos="426"/>
        </w:tabs>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ab/>
        <w:t xml:space="preserve">One of the most </w:t>
      </w:r>
      <w:r w:rsidR="005C3456" w:rsidRPr="00FB0C2B">
        <w:rPr>
          <w:rFonts w:asciiTheme="majorHAnsi" w:eastAsia="Merriweather" w:hAnsiTheme="majorHAnsi" w:cstheme="majorHAnsi"/>
          <w:sz w:val="22"/>
          <w:szCs w:val="22"/>
          <w:lang w:val="en-US"/>
        </w:rPr>
        <w:t>critical</w:t>
      </w:r>
      <w:r w:rsidRPr="00FB0C2B">
        <w:rPr>
          <w:rFonts w:asciiTheme="majorHAnsi" w:eastAsia="Merriweather" w:hAnsiTheme="majorHAnsi" w:cstheme="majorHAnsi"/>
          <w:sz w:val="22"/>
          <w:szCs w:val="22"/>
        </w:rPr>
        <w:t xml:space="preserve"> problems of civil society structures in Armenia is the </w:t>
      </w:r>
      <w:r w:rsidR="00DB72F1" w:rsidRPr="00FB0C2B">
        <w:rPr>
          <w:rFonts w:asciiTheme="majorHAnsi" w:eastAsia="Merriweather" w:hAnsiTheme="majorHAnsi" w:cstheme="majorHAnsi"/>
          <w:sz w:val="22"/>
          <w:szCs w:val="22"/>
          <w:lang w:val="en-US"/>
        </w:rPr>
        <w:t>need for more</w:t>
      </w:r>
      <w:r w:rsidRPr="00FB0C2B">
        <w:rPr>
          <w:rFonts w:asciiTheme="majorHAnsi" w:eastAsia="Merriweather" w:hAnsiTheme="majorHAnsi" w:cstheme="majorHAnsi"/>
          <w:sz w:val="22"/>
          <w:szCs w:val="22"/>
        </w:rPr>
        <w:t xml:space="preserve"> sufficient financial resources and stability, also present at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As an existing challenge, the organization is currently taking steps to overcome it. One of the steps is the external </w:t>
      </w:r>
      <w:r w:rsidR="00E05D0D" w:rsidRPr="00FB0C2B">
        <w:rPr>
          <w:rFonts w:asciiTheme="majorHAnsi" w:eastAsia="Merriweather" w:hAnsiTheme="majorHAnsi" w:cstheme="majorHAnsi"/>
          <w:sz w:val="22"/>
          <w:szCs w:val="22"/>
          <w:lang w:val="en-US"/>
        </w:rPr>
        <w:t>evaluation</w:t>
      </w:r>
      <w:r w:rsidRPr="00FB0C2B">
        <w:rPr>
          <w:rFonts w:asciiTheme="majorHAnsi" w:eastAsia="Merriweather" w:hAnsiTheme="majorHAnsi" w:cstheme="majorHAnsi"/>
          <w:sz w:val="22"/>
          <w:szCs w:val="22"/>
        </w:rPr>
        <w:t xml:space="preserve"> of the organization.</w:t>
      </w:r>
      <w:r w:rsidRPr="00FB0C2B">
        <w:rPr>
          <w:rFonts w:asciiTheme="majorHAnsi" w:eastAsia="Merriweather" w:hAnsiTheme="majorHAnsi" w:cstheme="majorHAnsi"/>
          <w:sz w:val="22"/>
          <w:szCs w:val="22"/>
        </w:rPr>
        <w:tab/>
      </w:r>
    </w:p>
    <w:p w:rsidR="007E41FC" w:rsidRPr="00FB0C2B" w:rsidRDefault="007E41FC"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organization works with its mission, which is the protection of human rights and fundamental freedoms and </w:t>
      </w:r>
      <w:r w:rsidRPr="00FB0C2B">
        <w:rPr>
          <w:rFonts w:asciiTheme="majorHAnsi" w:eastAsia="Merriweather" w:hAnsiTheme="majorHAnsi" w:cstheme="majorHAnsi"/>
          <w:sz w:val="22"/>
          <w:szCs w:val="22"/>
          <w:lang w:val="en-US"/>
        </w:rPr>
        <w:t>promoting</w:t>
      </w:r>
      <w:r w:rsidRPr="00FB0C2B">
        <w:rPr>
          <w:rFonts w:asciiTheme="majorHAnsi" w:eastAsia="Merriweather" w:hAnsiTheme="majorHAnsi" w:cstheme="majorHAnsi"/>
          <w:sz w:val="22"/>
          <w:szCs w:val="22"/>
        </w:rPr>
        <w:t xml:space="preserve"> the development of the democratic system in the Republic of Armenia.</w:t>
      </w:r>
    </w:p>
    <w:p w:rsidR="007E41FC" w:rsidRPr="00FB0C2B" w:rsidRDefault="007E41FC"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The organization has established principles</w:t>
      </w:r>
      <w:r w:rsidRPr="00FB0C2B">
        <w:rPr>
          <w:rFonts w:asciiTheme="majorHAnsi" w:eastAsia="Merriweather" w:hAnsiTheme="majorHAnsi" w:cstheme="majorHAnsi"/>
          <w:sz w:val="22"/>
          <w:szCs w:val="22"/>
          <w:lang w:val="en-US"/>
        </w:rPr>
        <w:t xml:space="preserve">: legality, non-discrimination, good faith, voluntary membership, </w:t>
      </w:r>
      <w:r w:rsidR="007D48BD" w:rsidRPr="00FB0C2B">
        <w:rPr>
          <w:rFonts w:asciiTheme="majorHAnsi" w:eastAsia="Merriweather" w:hAnsiTheme="majorHAnsi" w:cstheme="majorHAnsi"/>
          <w:sz w:val="22"/>
          <w:szCs w:val="22"/>
          <w:lang w:val="en-US"/>
        </w:rPr>
        <w:t>members' common interests</w:t>
      </w:r>
      <w:r w:rsidRPr="00FB0C2B">
        <w:rPr>
          <w:rFonts w:asciiTheme="majorHAnsi" w:eastAsia="Merriweather" w:hAnsiTheme="majorHAnsi" w:cstheme="majorHAnsi"/>
          <w:sz w:val="22"/>
          <w:szCs w:val="22"/>
          <w:lang w:val="en-US"/>
        </w:rPr>
        <w:t xml:space="preserve">, self-management, and </w:t>
      </w:r>
      <w:r w:rsidRPr="00FB0C2B">
        <w:rPr>
          <w:rFonts w:asciiTheme="majorHAnsi" w:eastAsia="Merriweather" w:hAnsiTheme="majorHAnsi" w:cstheme="majorHAnsi"/>
          <w:sz w:val="22"/>
          <w:szCs w:val="22"/>
        </w:rPr>
        <w:t>accountability.</w:t>
      </w:r>
    </w:p>
    <w:p w:rsidR="007E41FC" w:rsidRPr="00FB0C2B" w:rsidRDefault="007E41FC"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lastRenderedPageBreak/>
        <w:t>The organization has been working in line with the main directions of the strategic plan since the day it was founded.</w:t>
      </w:r>
    </w:p>
    <w:p w:rsidR="00D43778" w:rsidRPr="00FB0C2B" w:rsidRDefault="00D43778" w:rsidP="009E416E">
      <w:pPr>
        <w:spacing w:line="276" w:lineRule="auto"/>
        <w:ind w:firstLine="709"/>
        <w:jc w:val="both"/>
        <w:rPr>
          <w:rFonts w:asciiTheme="majorHAnsi" w:eastAsia="Merriweather" w:hAnsiTheme="majorHAnsi" w:cstheme="majorHAnsi"/>
          <w:b/>
          <w:sz w:val="22"/>
          <w:szCs w:val="22"/>
          <w:u w:val="single"/>
        </w:rPr>
      </w:pPr>
    </w:p>
    <w:p w:rsidR="00D43778" w:rsidRPr="00FB0C2B" w:rsidRDefault="00965022" w:rsidP="009E416E">
      <w:pPr>
        <w:spacing w:line="276" w:lineRule="auto"/>
        <w:ind w:firstLine="709"/>
        <w:jc w:val="both"/>
        <w:rPr>
          <w:rFonts w:asciiTheme="majorHAnsi" w:eastAsia="Merriweather" w:hAnsiTheme="majorHAnsi" w:cstheme="majorHAnsi"/>
          <w:b/>
          <w:sz w:val="22"/>
          <w:szCs w:val="22"/>
          <w:u w:val="single"/>
          <w:lang w:val="en-US"/>
        </w:rPr>
      </w:pPr>
      <w:r w:rsidRPr="00FB0C2B">
        <w:rPr>
          <w:rFonts w:asciiTheme="majorHAnsi" w:eastAsia="Tahoma" w:hAnsiTheme="majorHAnsi" w:cstheme="majorHAnsi"/>
          <w:b/>
          <w:sz w:val="22"/>
          <w:szCs w:val="22"/>
          <w:u w:val="single"/>
          <w:lang w:val="en-US"/>
        </w:rPr>
        <w:t>The main directions of activity:</w:t>
      </w:r>
    </w:p>
    <w:p w:rsidR="00965022" w:rsidRPr="00FB0C2B" w:rsidRDefault="00965022" w:rsidP="009E416E">
      <w:pPr>
        <w:numPr>
          <w:ilvl w:val="0"/>
          <w:numId w:val="8"/>
        </w:numPr>
        <w:spacing w:line="276" w:lineRule="auto"/>
        <w:ind w:left="0"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Human rights defender,</w:t>
      </w:r>
    </w:p>
    <w:p w:rsidR="00965022" w:rsidRPr="00FB0C2B" w:rsidRDefault="00965022" w:rsidP="009E416E">
      <w:pPr>
        <w:numPr>
          <w:ilvl w:val="0"/>
          <w:numId w:val="8"/>
        </w:numPr>
        <w:spacing w:line="276" w:lineRule="auto"/>
        <w:ind w:left="0"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Educational through the </w:t>
      </w:r>
      <w:r w:rsidR="00B558A6" w:rsidRPr="00FB0C2B">
        <w:rPr>
          <w:rFonts w:asciiTheme="majorHAnsi" w:eastAsia="Merriweather" w:hAnsiTheme="majorHAnsi" w:cstheme="majorHAnsi"/>
          <w:sz w:val="22"/>
          <w:szCs w:val="22"/>
          <w:lang w:val="en-US"/>
        </w:rPr>
        <w:t>School</w:t>
      </w:r>
      <w:r w:rsidRPr="00FB0C2B">
        <w:rPr>
          <w:rFonts w:asciiTheme="majorHAnsi" w:eastAsia="Merriweather" w:hAnsiTheme="majorHAnsi" w:cstheme="majorHAnsi"/>
          <w:sz w:val="22"/>
          <w:szCs w:val="22"/>
        </w:rPr>
        <w:t xml:space="preserve"> of Civil </w:t>
      </w:r>
      <w:r w:rsidR="00B558A6" w:rsidRPr="00FB0C2B">
        <w:rPr>
          <w:rFonts w:asciiTheme="majorHAnsi" w:eastAsia="Merriweather" w:hAnsiTheme="majorHAnsi" w:cstheme="majorHAnsi"/>
          <w:sz w:val="22"/>
          <w:szCs w:val="22"/>
          <w:lang w:val="en-US"/>
        </w:rPr>
        <w:t>Society</w:t>
      </w:r>
      <w:r w:rsidRPr="00FB0C2B">
        <w:rPr>
          <w:rFonts w:asciiTheme="majorHAnsi" w:eastAsia="Merriweather" w:hAnsiTheme="majorHAnsi" w:cstheme="majorHAnsi"/>
          <w:sz w:val="22"/>
          <w:szCs w:val="22"/>
        </w:rPr>
        <w:t>,</w:t>
      </w:r>
    </w:p>
    <w:p w:rsidR="00965022" w:rsidRPr="00FB0C2B" w:rsidRDefault="00965022" w:rsidP="009E416E">
      <w:pPr>
        <w:numPr>
          <w:ilvl w:val="0"/>
          <w:numId w:val="8"/>
        </w:numPr>
        <w:spacing w:line="276" w:lineRule="auto"/>
        <w:ind w:left="0"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Monitoring and advocacy,</w:t>
      </w:r>
    </w:p>
    <w:p w:rsidR="00965022" w:rsidRPr="00FB0C2B" w:rsidRDefault="00965022" w:rsidP="009E416E">
      <w:pPr>
        <w:numPr>
          <w:ilvl w:val="0"/>
          <w:numId w:val="8"/>
        </w:numPr>
        <w:spacing w:line="276" w:lineRule="auto"/>
        <w:ind w:left="0"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Research-analytical,</w:t>
      </w:r>
    </w:p>
    <w:p w:rsidR="00D43778" w:rsidRPr="00FB0C2B" w:rsidRDefault="00965022" w:rsidP="009E416E">
      <w:pPr>
        <w:numPr>
          <w:ilvl w:val="0"/>
          <w:numId w:val="8"/>
        </w:numPr>
        <w:spacing w:line="276" w:lineRule="auto"/>
        <w:ind w:left="0"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Resource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services.</w:t>
      </w:r>
    </w:p>
    <w:p w:rsidR="00CD3CBA" w:rsidRPr="00FB0C2B" w:rsidRDefault="00CD3CBA"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implemented by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contributes to having an empowered and well-informed civil society, which plays an active role in decision-making processes</w:t>
      </w:r>
      <w:r w:rsidRPr="00FB0C2B">
        <w:rPr>
          <w:rFonts w:asciiTheme="majorHAnsi" w:eastAsia="Merriweather" w:hAnsiTheme="majorHAnsi" w:cstheme="majorHAnsi"/>
          <w:sz w:val="22"/>
          <w:szCs w:val="22"/>
          <w:lang w:val="en-US"/>
        </w:rPr>
        <w:t xml:space="preserve"> and alternative development strategies and </w:t>
      </w:r>
      <w:r w:rsidRPr="00FB0C2B">
        <w:rPr>
          <w:rFonts w:asciiTheme="majorHAnsi" w:eastAsia="Merriweather" w:hAnsiTheme="majorHAnsi" w:cstheme="majorHAnsi"/>
          <w:sz w:val="22"/>
          <w:szCs w:val="22"/>
        </w:rPr>
        <w:t>requires transparency and accountability of authorities at all levels.</w:t>
      </w:r>
    </w:p>
    <w:p w:rsidR="00D43778" w:rsidRPr="00FB0C2B" w:rsidRDefault="00D43778" w:rsidP="009E416E">
      <w:pPr>
        <w:spacing w:line="276" w:lineRule="auto"/>
        <w:ind w:firstLine="709"/>
        <w:jc w:val="both"/>
        <w:rPr>
          <w:rFonts w:asciiTheme="majorHAnsi" w:eastAsia="Merriweather" w:hAnsiTheme="majorHAnsi" w:cstheme="majorHAnsi"/>
          <w:b/>
          <w:sz w:val="22"/>
          <w:szCs w:val="22"/>
        </w:rPr>
      </w:pPr>
    </w:p>
    <w:p w:rsidR="00D43778" w:rsidRPr="00FB0C2B" w:rsidRDefault="006E41A1" w:rsidP="009E416E">
      <w:pPr>
        <w:spacing w:line="276" w:lineRule="auto"/>
        <w:ind w:firstLine="709"/>
        <w:jc w:val="both"/>
        <w:rPr>
          <w:rFonts w:asciiTheme="majorHAnsi" w:eastAsia="Merriweather" w:hAnsiTheme="majorHAnsi" w:cstheme="majorHAnsi"/>
          <w:b/>
          <w:sz w:val="22"/>
          <w:szCs w:val="22"/>
        </w:rPr>
      </w:pPr>
      <w:r w:rsidRPr="00FB0C2B">
        <w:rPr>
          <w:rFonts w:asciiTheme="majorHAnsi" w:eastAsia="Merriweather" w:hAnsiTheme="majorHAnsi" w:cstheme="majorHAnsi"/>
          <w:b/>
          <w:sz w:val="22"/>
          <w:szCs w:val="22"/>
        </w:rPr>
        <w:t xml:space="preserve">The </w:t>
      </w:r>
      <w:r w:rsidRPr="00FB0C2B">
        <w:rPr>
          <w:rFonts w:asciiTheme="majorHAnsi" w:eastAsia="Merriweather" w:hAnsiTheme="majorHAnsi" w:cstheme="majorHAnsi"/>
          <w:b/>
          <w:sz w:val="22"/>
          <w:szCs w:val="22"/>
          <w:lang w:val="en-US"/>
        </w:rPr>
        <w:t>issues</w:t>
      </w:r>
      <w:r w:rsidRPr="00FB0C2B">
        <w:rPr>
          <w:rFonts w:asciiTheme="majorHAnsi" w:eastAsia="Merriweather" w:hAnsiTheme="majorHAnsi" w:cstheme="majorHAnsi"/>
          <w:b/>
          <w:sz w:val="22"/>
          <w:szCs w:val="22"/>
        </w:rPr>
        <w:t xml:space="preserve"> of the </w:t>
      </w:r>
      <w:r w:rsidR="00A313D0" w:rsidRPr="00FB0C2B">
        <w:rPr>
          <w:rFonts w:asciiTheme="majorHAnsi" w:eastAsia="Merriweather" w:hAnsiTheme="majorHAnsi" w:cstheme="majorHAnsi"/>
          <w:b/>
          <w:sz w:val="22"/>
          <w:szCs w:val="22"/>
          <w:lang w:val="en-US"/>
        </w:rPr>
        <w:t>Project</w:t>
      </w:r>
      <w:r w:rsidRPr="00FB0C2B">
        <w:rPr>
          <w:rFonts w:asciiTheme="majorHAnsi" w:eastAsia="Merriweather" w:hAnsiTheme="majorHAnsi" w:cstheme="majorHAnsi"/>
          <w:b/>
          <w:sz w:val="22"/>
          <w:szCs w:val="22"/>
        </w:rPr>
        <w:t xml:space="preserve"> are:</w:t>
      </w:r>
    </w:p>
    <w:p w:rsidR="00D43778" w:rsidRPr="00FB0C2B" w:rsidRDefault="006E41A1" w:rsidP="004C4194">
      <w:pPr>
        <w:numPr>
          <w:ilvl w:val="0"/>
          <w:numId w:val="14"/>
        </w:numPr>
        <w:pBdr>
          <w:top w:val="nil"/>
          <w:left w:val="nil"/>
          <w:bottom w:val="nil"/>
          <w:right w:val="nil"/>
          <w:between w:val="nil"/>
        </w:pBdr>
        <w:spacing w:line="276" w:lineRule="auto"/>
        <w:ind w:left="0" w:firstLine="709"/>
        <w:jc w:val="both"/>
        <w:rPr>
          <w:rFonts w:asciiTheme="majorHAnsi" w:eastAsia="Merriweather" w:hAnsiTheme="majorHAnsi" w:cstheme="majorHAnsi"/>
          <w:color w:val="000000"/>
          <w:sz w:val="22"/>
          <w:szCs w:val="22"/>
        </w:rPr>
      </w:pPr>
      <w:r w:rsidRPr="00FB0C2B">
        <w:rPr>
          <w:rFonts w:asciiTheme="majorHAnsi" w:eastAsia="Tahoma" w:hAnsiTheme="majorHAnsi" w:cstheme="majorHAnsi"/>
          <w:color w:val="000000"/>
          <w:sz w:val="22"/>
          <w:szCs w:val="22"/>
        </w:rPr>
        <w:t>Support citizens in the three regions of Armenia (Shirak, Gegharkunik, Syunik) and Yerevan to successfully protect their rights.</w:t>
      </w:r>
    </w:p>
    <w:p w:rsidR="00D43778" w:rsidRPr="00FB0C2B" w:rsidRDefault="006E41A1" w:rsidP="004C4194">
      <w:pPr>
        <w:numPr>
          <w:ilvl w:val="0"/>
          <w:numId w:val="14"/>
        </w:numPr>
        <w:pBdr>
          <w:top w:val="nil"/>
          <w:left w:val="nil"/>
          <w:bottom w:val="nil"/>
          <w:right w:val="nil"/>
          <w:between w:val="nil"/>
        </w:pBdr>
        <w:spacing w:line="276" w:lineRule="auto"/>
        <w:ind w:left="0" w:firstLine="709"/>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sz w:val="22"/>
          <w:szCs w:val="22"/>
          <w:lang w:val="en-US"/>
        </w:rPr>
        <w:t>Promote the principles of good governance, transparency, and accountability by civil society organizations, initiatives, and groups; take steps to improve legislation in the areas of human rights, socio-economic, environmental, and health at local, regional, and central levels;</w:t>
      </w:r>
    </w:p>
    <w:p w:rsidR="00D43778" w:rsidRPr="00FB0C2B" w:rsidRDefault="006E41A1" w:rsidP="004C4194">
      <w:pPr>
        <w:numPr>
          <w:ilvl w:val="0"/>
          <w:numId w:val="14"/>
        </w:numPr>
        <w:pBdr>
          <w:top w:val="nil"/>
          <w:left w:val="nil"/>
          <w:bottom w:val="nil"/>
          <w:right w:val="nil"/>
          <w:between w:val="nil"/>
        </w:pBdr>
        <w:spacing w:line="276" w:lineRule="auto"/>
        <w:ind w:left="0" w:firstLine="709"/>
        <w:jc w:val="both"/>
        <w:rPr>
          <w:rFonts w:asciiTheme="majorHAnsi" w:eastAsia="Merriweather" w:hAnsiTheme="majorHAnsi" w:cstheme="majorHAnsi"/>
          <w:color w:val="000000"/>
          <w:sz w:val="22"/>
          <w:szCs w:val="22"/>
        </w:rPr>
      </w:pPr>
      <w:r w:rsidRPr="00FB0C2B">
        <w:rPr>
          <w:rFonts w:asciiTheme="majorHAnsi" w:eastAsia="Tahoma" w:hAnsiTheme="majorHAnsi" w:cstheme="majorHAnsi"/>
          <w:color w:val="000000"/>
          <w:sz w:val="22"/>
          <w:szCs w:val="22"/>
          <w:lang w:val="en-US"/>
        </w:rPr>
        <w:t>Facilitate the steps taken by young people in small towns and rural communities towards positive change in their communities.</w:t>
      </w:r>
    </w:p>
    <w:p w:rsidR="006255BC" w:rsidRPr="00FB0C2B" w:rsidRDefault="006255BC" w:rsidP="009E416E">
      <w:pPr>
        <w:spacing w:line="276" w:lineRule="auto"/>
        <w:ind w:firstLine="709"/>
        <w:jc w:val="both"/>
        <w:rPr>
          <w:rFonts w:asciiTheme="majorHAnsi" w:eastAsia="Tahoma" w:hAnsiTheme="majorHAnsi" w:cstheme="majorHAnsi"/>
          <w:sz w:val="22"/>
          <w:szCs w:val="22"/>
        </w:rPr>
      </w:pPr>
    </w:p>
    <w:p w:rsidR="006255BC" w:rsidRPr="00FB0C2B" w:rsidRDefault="006255BC" w:rsidP="009E416E">
      <w:pPr>
        <w:spacing w:line="276" w:lineRule="auto"/>
        <w:ind w:firstLine="709"/>
        <w:jc w:val="both"/>
        <w:rPr>
          <w:rFonts w:asciiTheme="majorHAnsi" w:eastAsia="Merriweather" w:hAnsiTheme="majorHAnsi" w:cstheme="majorHAnsi"/>
          <w:sz w:val="22"/>
          <w:szCs w:val="22"/>
          <w:lang w:val="en-US"/>
        </w:rPr>
      </w:pPr>
      <w:r w:rsidRPr="00FB0C2B">
        <w:rPr>
          <w:rFonts w:asciiTheme="majorHAnsi" w:eastAsia="Tahoma" w:hAnsiTheme="majorHAnsi" w:cstheme="majorHAnsi"/>
          <w:sz w:val="22"/>
          <w:szCs w:val="22"/>
          <w:lang w:val="en-US"/>
        </w:rPr>
        <w:t xml:space="preserve">For external </w:t>
      </w:r>
      <w:r w:rsidR="00E05D0D" w:rsidRPr="00FB0C2B">
        <w:rPr>
          <w:rFonts w:asciiTheme="majorHAnsi" w:eastAsia="Tahoma" w:hAnsiTheme="majorHAnsi" w:cstheme="majorHAnsi"/>
          <w:sz w:val="22"/>
          <w:szCs w:val="22"/>
          <w:lang w:val="en-US"/>
        </w:rPr>
        <w:t>evaluation</w:t>
      </w:r>
      <w:r w:rsidRPr="00FB0C2B">
        <w:rPr>
          <w:rFonts w:asciiTheme="majorHAnsi" w:eastAsia="Tahoma" w:hAnsiTheme="majorHAnsi" w:cstheme="majorHAnsi"/>
          <w:sz w:val="22"/>
          <w:szCs w:val="22"/>
          <w:lang w:val="en-US"/>
        </w:rPr>
        <w:t>, the following groups were considered as target groups:</w:t>
      </w:r>
    </w:p>
    <w:p w:rsidR="006255BC" w:rsidRPr="00FB0C2B" w:rsidRDefault="00180523" w:rsidP="00180523">
      <w:pPr>
        <w:spacing w:line="276" w:lineRule="auto"/>
        <w:ind w:left="720"/>
        <w:rPr>
          <w:rFonts w:asciiTheme="majorHAnsi" w:eastAsia="Tahoma" w:hAnsiTheme="majorHAnsi" w:cstheme="majorHAnsi"/>
          <w:sz w:val="22"/>
          <w:szCs w:val="22"/>
        </w:rPr>
      </w:pPr>
      <w:r w:rsidRPr="00FB0C2B">
        <w:rPr>
          <w:rFonts w:asciiTheme="majorHAnsi" w:eastAsia="Tahoma" w:hAnsiTheme="majorHAnsi" w:cstheme="majorHAnsi"/>
          <w:sz w:val="22"/>
          <w:szCs w:val="22"/>
        </w:rPr>
        <w:t>a)</w:t>
      </w:r>
      <w:r w:rsidRPr="00FB0C2B">
        <w:rPr>
          <w:rFonts w:asciiTheme="majorHAnsi" w:eastAsia="Tahoma" w:hAnsiTheme="majorHAnsi" w:cstheme="majorHAnsi"/>
          <w:sz w:val="22"/>
          <w:szCs w:val="22"/>
          <w:lang w:val="en-US"/>
        </w:rPr>
        <w:t xml:space="preserve"> </w:t>
      </w:r>
      <w:r w:rsidR="006255BC" w:rsidRPr="00FB0C2B">
        <w:rPr>
          <w:rFonts w:asciiTheme="majorHAnsi" w:eastAsia="Tahoma" w:hAnsiTheme="majorHAnsi" w:cstheme="majorHAnsi"/>
          <w:sz w:val="22"/>
          <w:szCs w:val="22"/>
        </w:rPr>
        <w:t xml:space="preserve">Staff /including </w:t>
      </w:r>
      <w:r w:rsidR="006B2179" w:rsidRPr="00FB0C2B">
        <w:rPr>
          <w:rFonts w:asciiTheme="majorHAnsi" w:eastAsia="Tahoma" w:hAnsiTheme="majorHAnsi" w:cstheme="majorHAnsi"/>
          <w:sz w:val="22"/>
          <w:szCs w:val="22"/>
          <w:lang w:val="en-US"/>
        </w:rPr>
        <w:t>RAEMC</w:t>
      </w:r>
      <w:r w:rsidR="006255BC" w:rsidRPr="00FB0C2B">
        <w:rPr>
          <w:rFonts w:asciiTheme="majorHAnsi" w:eastAsia="Tahoma" w:hAnsiTheme="majorHAnsi" w:cstheme="majorHAnsi"/>
          <w:sz w:val="22"/>
          <w:szCs w:val="22"/>
        </w:rPr>
        <w:t xml:space="preserve"> </w:t>
      </w:r>
      <w:r w:rsidR="006255BC" w:rsidRPr="00FB0C2B">
        <w:rPr>
          <w:rFonts w:asciiTheme="majorHAnsi" w:eastAsia="Tahoma" w:hAnsiTheme="majorHAnsi" w:cstheme="majorHAnsi"/>
          <w:sz w:val="22"/>
          <w:szCs w:val="22"/>
          <w:lang w:val="en-US"/>
        </w:rPr>
        <w:t>representatives</w:t>
      </w:r>
      <w:r w:rsidR="006255BC" w:rsidRPr="00FB0C2B">
        <w:rPr>
          <w:rFonts w:asciiTheme="majorHAnsi" w:eastAsia="Tahoma" w:hAnsiTheme="majorHAnsi" w:cstheme="majorHAnsi"/>
          <w:sz w:val="22"/>
          <w:szCs w:val="22"/>
        </w:rPr>
        <w:t>/,</w:t>
      </w:r>
    </w:p>
    <w:p w:rsidR="006255BC" w:rsidRPr="00FB0C2B" w:rsidRDefault="006255BC" w:rsidP="00180523">
      <w:pPr>
        <w:spacing w:line="276" w:lineRule="auto"/>
        <w:ind w:left="720"/>
        <w:rPr>
          <w:rFonts w:asciiTheme="majorHAnsi" w:eastAsia="Tahoma" w:hAnsiTheme="majorHAnsi" w:cstheme="majorHAnsi"/>
          <w:sz w:val="22"/>
          <w:szCs w:val="22"/>
        </w:rPr>
      </w:pPr>
      <w:r w:rsidRPr="00FB0C2B">
        <w:rPr>
          <w:rFonts w:asciiTheme="majorHAnsi" w:eastAsia="Tahoma" w:hAnsiTheme="majorHAnsi" w:cstheme="majorHAnsi"/>
          <w:sz w:val="22"/>
          <w:szCs w:val="22"/>
        </w:rPr>
        <w:t>b) Representatives of sub-grant implementing organizations,</w:t>
      </w:r>
    </w:p>
    <w:p w:rsidR="006255BC" w:rsidRPr="00FB0C2B" w:rsidRDefault="006255BC" w:rsidP="00180523">
      <w:pPr>
        <w:spacing w:line="276" w:lineRule="auto"/>
        <w:ind w:left="720"/>
        <w:rPr>
          <w:rFonts w:asciiTheme="majorHAnsi" w:eastAsia="Tahoma" w:hAnsiTheme="majorHAnsi" w:cstheme="majorHAnsi"/>
          <w:sz w:val="22"/>
          <w:szCs w:val="22"/>
        </w:rPr>
      </w:pPr>
      <w:r w:rsidRPr="00FB0C2B">
        <w:rPr>
          <w:rFonts w:asciiTheme="majorHAnsi" w:eastAsia="Tahoma" w:hAnsiTheme="majorHAnsi" w:cstheme="majorHAnsi"/>
          <w:sz w:val="22"/>
          <w:szCs w:val="22"/>
        </w:rPr>
        <w:t>c) Trainers, experts,</w:t>
      </w:r>
    </w:p>
    <w:p w:rsidR="006255BC" w:rsidRPr="00FB0C2B" w:rsidRDefault="006255BC" w:rsidP="00180523">
      <w:pPr>
        <w:spacing w:line="276" w:lineRule="auto"/>
        <w:ind w:left="720"/>
        <w:rPr>
          <w:rFonts w:asciiTheme="majorHAnsi" w:eastAsia="Tahoma" w:hAnsiTheme="majorHAnsi" w:cstheme="majorHAnsi"/>
          <w:sz w:val="22"/>
          <w:szCs w:val="22"/>
        </w:rPr>
      </w:pPr>
      <w:r w:rsidRPr="00FB0C2B">
        <w:rPr>
          <w:rFonts w:asciiTheme="majorHAnsi" w:eastAsia="Tahoma" w:hAnsiTheme="majorHAnsi" w:cstheme="majorHAnsi"/>
          <w:sz w:val="22"/>
          <w:szCs w:val="22"/>
        </w:rPr>
        <w:t>d) Representatives of central state bodies,</w:t>
      </w:r>
    </w:p>
    <w:p w:rsidR="006255BC" w:rsidRPr="00FB0C2B" w:rsidRDefault="006255BC" w:rsidP="00180523">
      <w:pPr>
        <w:spacing w:line="276" w:lineRule="auto"/>
        <w:ind w:left="720"/>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e) Local self-government bodies with which the branches of 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 cooperated or worked,</w:t>
      </w:r>
    </w:p>
    <w:p w:rsidR="006255BC" w:rsidRPr="00FB0C2B" w:rsidRDefault="006255BC" w:rsidP="00180523">
      <w:pPr>
        <w:spacing w:line="276" w:lineRule="auto"/>
        <w:ind w:left="720"/>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f) Beneficiaries and other participants of the </w:t>
      </w:r>
      <w:r w:rsidR="00A313D0" w:rsidRPr="00FB0C2B">
        <w:rPr>
          <w:rFonts w:asciiTheme="majorHAnsi" w:eastAsia="Tahoma" w:hAnsiTheme="majorHAnsi" w:cstheme="majorHAnsi"/>
          <w:sz w:val="22"/>
          <w:szCs w:val="22"/>
        </w:rPr>
        <w:t>Project</w:t>
      </w:r>
      <w:r w:rsidRPr="00FB0C2B">
        <w:rPr>
          <w:rFonts w:asciiTheme="majorHAnsi" w:eastAsia="Tahoma" w:hAnsiTheme="majorHAnsi" w:cstheme="majorHAnsi"/>
          <w:sz w:val="22"/>
          <w:szCs w:val="22"/>
        </w:rPr>
        <w:t xml:space="preserve"> (persons participating in </w:t>
      </w:r>
      <w:r w:rsidRPr="00FB0C2B">
        <w:rPr>
          <w:rFonts w:asciiTheme="majorHAnsi" w:eastAsia="Tahoma" w:hAnsiTheme="majorHAnsi" w:cstheme="majorHAnsi"/>
          <w:sz w:val="22"/>
          <w:szCs w:val="22"/>
          <w:lang w:val="en-US"/>
        </w:rPr>
        <w:t>trainings</w:t>
      </w:r>
      <w:r w:rsidRPr="00FB0C2B">
        <w:rPr>
          <w:rFonts w:asciiTheme="majorHAnsi" w:eastAsia="Tahoma" w:hAnsiTheme="majorHAnsi" w:cstheme="majorHAnsi"/>
          <w:sz w:val="22"/>
          <w:szCs w:val="22"/>
        </w:rPr>
        <w:t>, discussions, round tables/,</w:t>
      </w:r>
    </w:p>
    <w:p w:rsidR="006255BC" w:rsidRPr="00FB0C2B" w:rsidRDefault="006255BC" w:rsidP="00180523">
      <w:pPr>
        <w:spacing w:line="276" w:lineRule="auto"/>
        <w:ind w:left="720"/>
        <w:rPr>
          <w:rFonts w:asciiTheme="majorHAnsi" w:eastAsia="Tahoma" w:hAnsiTheme="majorHAnsi" w:cstheme="majorHAnsi"/>
          <w:sz w:val="22"/>
          <w:szCs w:val="22"/>
        </w:rPr>
      </w:pPr>
      <w:r w:rsidRPr="00FB0C2B">
        <w:rPr>
          <w:rFonts w:asciiTheme="majorHAnsi" w:eastAsia="Tahoma" w:hAnsiTheme="majorHAnsi" w:cstheme="majorHAnsi"/>
          <w:sz w:val="22"/>
          <w:szCs w:val="22"/>
        </w:rPr>
        <w:t>g) Volunteers,</w:t>
      </w:r>
    </w:p>
    <w:p w:rsidR="006255BC" w:rsidRPr="00FB0C2B" w:rsidRDefault="006255BC" w:rsidP="00180523">
      <w:pPr>
        <w:spacing w:line="276" w:lineRule="auto"/>
        <w:ind w:left="720"/>
        <w:rPr>
          <w:rFonts w:asciiTheme="majorHAnsi" w:eastAsia="Tahoma" w:hAnsiTheme="majorHAnsi" w:cstheme="majorHAnsi"/>
          <w:sz w:val="22"/>
          <w:szCs w:val="22"/>
        </w:rPr>
      </w:pPr>
      <w:r w:rsidRPr="00FB0C2B">
        <w:rPr>
          <w:rFonts w:asciiTheme="majorHAnsi" w:eastAsia="Tahoma" w:hAnsiTheme="majorHAnsi" w:cstheme="majorHAnsi"/>
          <w:sz w:val="22"/>
          <w:szCs w:val="22"/>
        </w:rPr>
        <w:t>h) Trainees,</w:t>
      </w:r>
    </w:p>
    <w:p w:rsidR="00FB0C2B" w:rsidRDefault="006255BC" w:rsidP="00FB0C2B">
      <w:pPr>
        <w:spacing w:line="276" w:lineRule="auto"/>
        <w:ind w:left="720"/>
        <w:rPr>
          <w:rFonts w:asciiTheme="majorHAnsi" w:eastAsia="Merriweather" w:hAnsiTheme="majorHAnsi" w:cstheme="majorHAnsi"/>
          <w:sz w:val="22"/>
          <w:szCs w:val="22"/>
          <w:lang w:val="en-US"/>
        </w:rPr>
      </w:pPr>
      <w:r w:rsidRPr="00FB0C2B">
        <w:rPr>
          <w:rFonts w:asciiTheme="majorHAnsi" w:eastAsia="Tahoma" w:hAnsiTheme="majorHAnsi" w:cstheme="majorHAnsi"/>
          <w:sz w:val="22"/>
          <w:szCs w:val="22"/>
        </w:rPr>
        <w:t>i) Collaborating or partner organizations.</w:t>
      </w:r>
      <w:r w:rsidR="00F4458D" w:rsidRPr="00FB0C2B">
        <w:rPr>
          <w:rFonts w:asciiTheme="majorHAnsi" w:eastAsia="Tahoma" w:hAnsiTheme="majorHAnsi" w:cstheme="majorHAnsi"/>
          <w:sz w:val="22"/>
          <w:szCs w:val="22"/>
        </w:rPr>
        <w:br/>
      </w:r>
    </w:p>
    <w:p w:rsidR="00220E2F" w:rsidRPr="00FB0C2B" w:rsidRDefault="00220E2F" w:rsidP="00FB0C2B">
      <w:pPr>
        <w:spacing w:line="276" w:lineRule="auto"/>
        <w:ind w:left="720"/>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w:t>
      </w:r>
      <w:r w:rsidR="00E05D0D" w:rsidRPr="00FB0C2B">
        <w:rPr>
          <w:rFonts w:asciiTheme="majorHAnsi" w:eastAsia="Merriweather" w:hAnsiTheme="majorHAnsi" w:cstheme="majorHAnsi"/>
          <w:sz w:val="22"/>
          <w:szCs w:val="22"/>
          <w:lang w:val="en-US"/>
        </w:rPr>
        <w:t>evaluation</w:t>
      </w:r>
      <w:r w:rsidRPr="00FB0C2B">
        <w:rPr>
          <w:rFonts w:asciiTheme="majorHAnsi" w:eastAsia="Merriweather" w:hAnsiTheme="majorHAnsi" w:cstheme="majorHAnsi"/>
          <w:sz w:val="22"/>
          <w:szCs w:val="22"/>
        </w:rPr>
        <w:t xml:space="preserve"> </w:t>
      </w:r>
      <w:r w:rsidRPr="00FB0C2B">
        <w:rPr>
          <w:rFonts w:asciiTheme="majorHAnsi" w:eastAsia="Merriweather" w:hAnsiTheme="majorHAnsi" w:cstheme="majorHAnsi"/>
          <w:sz w:val="22"/>
          <w:szCs w:val="22"/>
          <w:lang w:val="en-US"/>
        </w:rPr>
        <w:t>includes</w:t>
      </w:r>
      <w:r w:rsidRPr="00FB0C2B">
        <w:rPr>
          <w:rFonts w:asciiTheme="majorHAnsi" w:eastAsia="Merriweather" w:hAnsiTheme="majorHAnsi" w:cstheme="majorHAnsi"/>
          <w:sz w:val="22"/>
          <w:szCs w:val="22"/>
        </w:rPr>
        <w:t xml:space="preserve"> the 2021-2024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funded by Bread for the World, including procedures, results</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impact. The external </w:t>
      </w:r>
      <w:r w:rsidR="00E05D0D" w:rsidRPr="00FB0C2B">
        <w:rPr>
          <w:rFonts w:asciiTheme="majorHAnsi" w:eastAsia="Merriweather" w:hAnsiTheme="majorHAnsi" w:cstheme="majorHAnsi"/>
          <w:sz w:val="22"/>
          <w:szCs w:val="22"/>
          <w:lang w:val="en-US"/>
        </w:rPr>
        <w:t>evaluation</w:t>
      </w:r>
      <w:r w:rsidRPr="00FB0C2B">
        <w:rPr>
          <w:rFonts w:asciiTheme="majorHAnsi" w:eastAsia="Merriweather" w:hAnsiTheme="majorHAnsi" w:cstheme="majorHAnsi"/>
          <w:sz w:val="22"/>
          <w:szCs w:val="22"/>
        </w:rPr>
        <w:t xml:space="preserve"> was conducted during the third year of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in September 2023, during the Azerbaijan-instigated war in Nagorno-Karabakh. The last </w:t>
      </w:r>
      <w:r w:rsidR="00E05D0D" w:rsidRPr="00FB0C2B">
        <w:rPr>
          <w:rFonts w:asciiTheme="majorHAnsi" w:eastAsia="Merriweather" w:hAnsiTheme="majorHAnsi" w:cstheme="majorHAnsi"/>
          <w:sz w:val="22"/>
          <w:szCs w:val="22"/>
        </w:rPr>
        <w:t>evaluation</w:t>
      </w:r>
      <w:r w:rsidRPr="00FB0C2B">
        <w:rPr>
          <w:rFonts w:asciiTheme="majorHAnsi" w:eastAsia="Merriweather" w:hAnsiTheme="majorHAnsi" w:cstheme="majorHAnsi"/>
          <w:sz w:val="22"/>
          <w:szCs w:val="22"/>
        </w:rPr>
        <w:t xml:space="preserve"> of the organization was carried out in May 2020.</w:t>
      </w:r>
    </w:p>
    <w:p w:rsidR="00FB0C2B" w:rsidRDefault="00FB0C2B" w:rsidP="009E416E">
      <w:pPr>
        <w:spacing w:line="276" w:lineRule="auto"/>
        <w:ind w:firstLine="709"/>
        <w:jc w:val="both"/>
        <w:rPr>
          <w:rFonts w:asciiTheme="majorHAnsi" w:eastAsia="Tahoma" w:hAnsiTheme="majorHAnsi" w:cstheme="majorHAnsi"/>
          <w:sz w:val="22"/>
          <w:szCs w:val="22"/>
          <w:lang w:val="en-US"/>
        </w:rPr>
      </w:pPr>
    </w:p>
    <w:p w:rsidR="00D43778" w:rsidRPr="00FB0C2B" w:rsidRDefault="00220E2F" w:rsidP="009E416E">
      <w:pPr>
        <w:spacing w:line="276" w:lineRule="auto"/>
        <w:ind w:firstLine="709"/>
        <w:jc w:val="both"/>
        <w:rPr>
          <w:rFonts w:asciiTheme="majorHAnsi" w:eastAsia="Merriweather" w:hAnsiTheme="majorHAnsi" w:cstheme="majorHAnsi"/>
          <w:sz w:val="22"/>
          <w:szCs w:val="22"/>
          <w:lang w:val="en-US"/>
        </w:rPr>
      </w:pPr>
      <w:r w:rsidRPr="00FB0C2B">
        <w:rPr>
          <w:rFonts w:asciiTheme="majorHAnsi" w:eastAsia="Tahoma" w:hAnsiTheme="majorHAnsi" w:cstheme="majorHAnsi"/>
          <w:sz w:val="22"/>
          <w:szCs w:val="22"/>
          <w:lang w:val="en-US"/>
        </w:rPr>
        <w:t xml:space="preserve">An </w:t>
      </w:r>
      <w:r w:rsidR="00E05D0D" w:rsidRPr="00FB0C2B">
        <w:rPr>
          <w:rFonts w:asciiTheme="majorHAnsi" w:eastAsia="Tahoma" w:hAnsiTheme="majorHAnsi" w:cstheme="majorHAnsi"/>
          <w:sz w:val="22"/>
          <w:szCs w:val="22"/>
          <w:lang w:val="en-US"/>
        </w:rPr>
        <w:t>evaluation</w:t>
      </w:r>
      <w:r w:rsidRPr="00FB0C2B">
        <w:rPr>
          <w:rFonts w:asciiTheme="majorHAnsi" w:eastAsia="Tahoma" w:hAnsiTheme="majorHAnsi" w:cstheme="majorHAnsi"/>
          <w:sz w:val="22"/>
          <w:szCs w:val="22"/>
          <w:lang w:val="en-US"/>
        </w:rPr>
        <w:t xml:space="preserve"> consisting of two main sections was implemented.</w:t>
      </w:r>
    </w:p>
    <w:p w:rsidR="00220E2F" w:rsidRPr="00FB0C2B" w:rsidRDefault="00E05D0D" w:rsidP="009E416E">
      <w:pPr>
        <w:numPr>
          <w:ilvl w:val="0"/>
          <w:numId w:val="6"/>
        </w:numPr>
        <w:pBdr>
          <w:top w:val="nil"/>
          <w:left w:val="nil"/>
          <w:bottom w:val="nil"/>
          <w:right w:val="nil"/>
          <w:between w:val="nil"/>
        </w:pBdr>
        <w:spacing w:line="276" w:lineRule="auto"/>
        <w:ind w:left="0" w:firstLine="709"/>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lang w:val="en-US"/>
        </w:rPr>
        <w:t>Evaluation</w:t>
      </w:r>
      <w:r w:rsidR="00220E2F" w:rsidRPr="00FB0C2B">
        <w:rPr>
          <w:rFonts w:asciiTheme="majorHAnsi" w:eastAsia="Merriweather" w:hAnsiTheme="majorHAnsi" w:cstheme="majorHAnsi"/>
          <w:color w:val="000000"/>
          <w:sz w:val="22"/>
          <w:szCs w:val="22"/>
        </w:rPr>
        <w:t xml:space="preserve"> of the implemented </w:t>
      </w:r>
      <w:r w:rsidR="00A313D0" w:rsidRPr="00FB0C2B">
        <w:rPr>
          <w:rFonts w:asciiTheme="majorHAnsi" w:eastAsia="Merriweather" w:hAnsiTheme="majorHAnsi" w:cstheme="majorHAnsi"/>
          <w:color w:val="000000"/>
          <w:sz w:val="22"/>
          <w:szCs w:val="22"/>
          <w:lang w:val="en-US"/>
        </w:rPr>
        <w:t>Project</w:t>
      </w:r>
      <w:r w:rsidR="00220E2F" w:rsidRPr="00FB0C2B">
        <w:rPr>
          <w:rFonts w:asciiTheme="majorHAnsi" w:eastAsia="Merriweather" w:hAnsiTheme="majorHAnsi" w:cstheme="majorHAnsi"/>
          <w:color w:val="000000"/>
          <w:sz w:val="22"/>
          <w:szCs w:val="22"/>
        </w:rPr>
        <w:t>.</w:t>
      </w:r>
    </w:p>
    <w:p w:rsidR="00220E2F" w:rsidRPr="00FB0C2B" w:rsidRDefault="00E05D0D" w:rsidP="009E416E">
      <w:pPr>
        <w:numPr>
          <w:ilvl w:val="0"/>
          <w:numId w:val="6"/>
        </w:numPr>
        <w:pBdr>
          <w:top w:val="nil"/>
          <w:left w:val="nil"/>
          <w:bottom w:val="nil"/>
          <w:right w:val="nil"/>
          <w:between w:val="nil"/>
        </w:pBdr>
        <w:spacing w:line="276" w:lineRule="auto"/>
        <w:ind w:left="0" w:firstLine="709"/>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lang w:val="en-US"/>
        </w:rPr>
        <w:t>Evaluation</w:t>
      </w:r>
      <w:r w:rsidR="00220E2F" w:rsidRPr="00FB0C2B">
        <w:rPr>
          <w:rFonts w:asciiTheme="majorHAnsi" w:eastAsia="Merriweather" w:hAnsiTheme="majorHAnsi" w:cstheme="majorHAnsi"/>
          <w:color w:val="000000"/>
          <w:sz w:val="22"/>
          <w:szCs w:val="22"/>
          <w:lang w:val="en-US"/>
        </w:rPr>
        <w:t xml:space="preserve"> </w:t>
      </w:r>
      <w:r w:rsidR="00220E2F" w:rsidRPr="00FB0C2B">
        <w:rPr>
          <w:rFonts w:asciiTheme="majorHAnsi" w:eastAsia="Merriweather" w:hAnsiTheme="majorHAnsi" w:cstheme="majorHAnsi"/>
          <w:color w:val="000000"/>
          <w:sz w:val="22"/>
          <w:szCs w:val="22"/>
        </w:rPr>
        <w:t>of the organization in the direction of external impact/</w:t>
      </w:r>
      <w:r w:rsidRPr="00FB0C2B">
        <w:rPr>
          <w:rFonts w:asciiTheme="majorHAnsi" w:eastAsia="Merriweather" w:hAnsiTheme="majorHAnsi" w:cstheme="majorHAnsi"/>
          <w:color w:val="000000"/>
          <w:sz w:val="22"/>
          <w:szCs w:val="22"/>
          <w:lang w:val="en-US"/>
        </w:rPr>
        <w:t>Evaluation</w:t>
      </w:r>
      <w:r w:rsidR="00220E2F" w:rsidRPr="00FB0C2B">
        <w:rPr>
          <w:rFonts w:asciiTheme="majorHAnsi" w:eastAsia="Merriweather" w:hAnsiTheme="majorHAnsi" w:cstheme="majorHAnsi"/>
          <w:color w:val="000000"/>
          <w:sz w:val="22"/>
          <w:szCs w:val="22"/>
        </w:rPr>
        <w:t xml:space="preserve"> of the organization's performance (the OPI tool is attached to the report).</w:t>
      </w:r>
    </w:p>
    <w:p w:rsidR="00FB0C2B" w:rsidRDefault="00FB0C2B" w:rsidP="009E416E">
      <w:pPr>
        <w:spacing w:line="276" w:lineRule="auto"/>
        <w:ind w:firstLine="709"/>
        <w:jc w:val="both"/>
        <w:rPr>
          <w:rFonts w:asciiTheme="majorHAnsi" w:eastAsia="Tahoma" w:hAnsiTheme="majorHAnsi" w:cstheme="majorHAnsi"/>
          <w:sz w:val="22"/>
          <w:szCs w:val="22"/>
          <w:lang w:val="en-US"/>
        </w:rPr>
      </w:pPr>
    </w:p>
    <w:p w:rsidR="00574D38" w:rsidRPr="00FB0C2B" w:rsidRDefault="00574D38"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The external </w:t>
      </w:r>
      <w:r w:rsidR="00E05D0D" w:rsidRPr="00FB0C2B">
        <w:rPr>
          <w:rFonts w:asciiTheme="majorHAnsi" w:eastAsia="Tahoma" w:hAnsiTheme="majorHAnsi" w:cstheme="majorHAnsi"/>
          <w:sz w:val="22"/>
          <w:szCs w:val="22"/>
          <w:lang w:val="en-US"/>
        </w:rPr>
        <w:t>evaluation</w:t>
      </w:r>
      <w:r w:rsidRPr="00FB0C2B">
        <w:rPr>
          <w:rFonts w:asciiTheme="majorHAnsi" w:eastAsia="Tahoma" w:hAnsiTheme="majorHAnsi" w:cstheme="majorHAnsi"/>
          <w:sz w:val="22"/>
          <w:szCs w:val="22"/>
        </w:rPr>
        <w:t xml:space="preserve"> of the organization's institutional capabilities was </w:t>
      </w:r>
      <w:r w:rsidRPr="00FB0C2B">
        <w:rPr>
          <w:rFonts w:asciiTheme="majorHAnsi" w:eastAsia="Tahoma" w:hAnsiTheme="majorHAnsi" w:cstheme="majorHAnsi"/>
          <w:sz w:val="22"/>
          <w:szCs w:val="22"/>
          <w:lang w:val="en-US"/>
        </w:rPr>
        <w:t>implemented</w:t>
      </w:r>
      <w:r w:rsidRPr="00FB0C2B">
        <w:rPr>
          <w:rFonts w:asciiTheme="majorHAnsi" w:eastAsia="Tahoma" w:hAnsiTheme="majorHAnsi" w:cstheme="majorHAnsi"/>
          <w:sz w:val="22"/>
          <w:szCs w:val="22"/>
        </w:rPr>
        <w:t xml:space="preserve"> with the Organization Performance Indicator/OPI tool.</w:t>
      </w:r>
    </w:p>
    <w:p w:rsidR="00D43778" w:rsidRPr="00FB0C2B" w:rsidRDefault="002B7EF9"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Tahoma" w:hAnsiTheme="majorHAnsi" w:cstheme="majorHAnsi"/>
          <w:sz w:val="22"/>
          <w:szCs w:val="22"/>
        </w:rPr>
        <w:t xml:space="preserve"> </w:t>
      </w:r>
    </w:p>
    <w:p w:rsidR="00D43778" w:rsidRPr="00FB0C2B" w:rsidRDefault="00431813" w:rsidP="004C4194">
      <w:pPr>
        <w:pStyle w:val="Heading1"/>
        <w:numPr>
          <w:ilvl w:val="0"/>
          <w:numId w:val="10"/>
        </w:numPr>
        <w:spacing w:line="276" w:lineRule="auto"/>
        <w:ind w:left="0" w:firstLine="709"/>
        <w:rPr>
          <w:rFonts w:asciiTheme="majorHAnsi" w:eastAsia="Tahoma" w:hAnsiTheme="majorHAnsi" w:cstheme="majorHAnsi"/>
          <w:b/>
          <w:sz w:val="24"/>
          <w:szCs w:val="24"/>
        </w:rPr>
      </w:pPr>
      <w:bookmarkStart w:id="3" w:name="_Toc155718944"/>
      <w:r w:rsidRPr="00FB0C2B">
        <w:rPr>
          <w:rFonts w:asciiTheme="majorHAnsi" w:eastAsia="Tahoma" w:hAnsiTheme="majorHAnsi" w:cstheme="majorHAnsi"/>
          <w:b/>
          <w:sz w:val="24"/>
          <w:szCs w:val="24"/>
          <w:lang w:val="en-US"/>
        </w:rPr>
        <w:lastRenderedPageBreak/>
        <w:t xml:space="preserve">Description and methodology of the </w:t>
      </w:r>
      <w:r w:rsidR="00E05D0D" w:rsidRPr="00FB0C2B">
        <w:rPr>
          <w:rFonts w:asciiTheme="majorHAnsi" w:eastAsia="Tahoma" w:hAnsiTheme="majorHAnsi" w:cstheme="majorHAnsi"/>
          <w:b/>
          <w:sz w:val="24"/>
          <w:szCs w:val="24"/>
          <w:lang w:val="en-US"/>
        </w:rPr>
        <w:t>evaluation</w:t>
      </w:r>
      <w:bookmarkEnd w:id="3"/>
    </w:p>
    <w:p w:rsidR="00E37BF4" w:rsidRPr="00FB0C2B" w:rsidRDefault="00E37BF4" w:rsidP="009E416E">
      <w:pPr>
        <w:ind w:firstLine="709"/>
        <w:rPr>
          <w:rFonts w:asciiTheme="majorHAnsi" w:hAnsiTheme="majorHAnsi" w:cstheme="majorHAnsi"/>
        </w:rPr>
      </w:pPr>
    </w:p>
    <w:p w:rsidR="00D43778" w:rsidRPr="00FB0C2B" w:rsidRDefault="00E05D0D" w:rsidP="004C4194">
      <w:pPr>
        <w:pStyle w:val="Heading2"/>
        <w:numPr>
          <w:ilvl w:val="1"/>
          <w:numId w:val="10"/>
        </w:numPr>
        <w:spacing w:line="276" w:lineRule="auto"/>
        <w:ind w:left="0" w:firstLine="709"/>
        <w:rPr>
          <w:rFonts w:asciiTheme="majorHAnsi" w:eastAsia="Tahoma" w:hAnsiTheme="majorHAnsi" w:cstheme="majorHAnsi"/>
          <w:b/>
          <w:sz w:val="24"/>
          <w:szCs w:val="24"/>
        </w:rPr>
      </w:pPr>
      <w:bookmarkStart w:id="4" w:name="_Toc155718945"/>
      <w:r w:rsidRPr="00FB0C2B">
        <w:rPr>
          <w:rFonts w:asciiTheme="majorHAnsi" w:eastAsia="Tahoma" w:hAnsiTheme="majorHAnsi" w:cstheme="majorHAnsi"/>
          <w:b/>
          <w:sz w:val="24"/>
          <w:szCs w:val="24"/>
          <w:lang w:val="en-US"/>
        </w:rPr>
        <w:t>Evaluation</w:t>
      </w:r>
      <w:r w:rsidR="00431813" w:rsidRPr="00FB0C2B">
        <w:rPr>
          <w:rFonts w:asciiTheme="majorHAnsi" w:eastAsia="Tahoma" w:hAnsiTheme="majorHAnsi" w:cstheme="majorHAnsi"/>
          <w:b/>
          <w:sz w:val="24"/>
          <w:szCs w:val="24"/>
        </w:rPr>
        <w:t xml:space="preserve"> schedule</w:t>
      </w:r>
      <w:bookmarkEnd w:id="4"/>
    </w:p>
    <w:p w:rsidR="00E37BF4" w:rsidRPr="00FB0C2B" w:rsidRDefault="00E37BF4" w:rsidP="009E416E">
      <w:pPr>
        <w:ind w:firstLine="709"/>
        <w:rPr>
          <w:rFonts w:asciiTheme="majorHAnsi" w:hAnsiTheme="majorHAnsi" w:cstheme="majorHAnsi"/>
          <w:b/>
          <w:sz w:val="22"/>
          <w:szCs w:val="22"/>
        </w:rPr>
      </w:pPr>
    </w:p>
    <w:p w:rsidR="007D48BD" w:rsidRPr="00FB0C2B" w:rsidRDefault="007D48BD"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w:t>
      </w:r>
      <w:r w:rsidR="00E05D0D" w:rsidRPr="00FB0C2B">
        <w:rPr>
          <w:rFonts w:asciiTheme="majorHAnsi" w:eastAsia="Merriweather" w:hAnsiTheme="majorHAnsi" w:cstheme="majorHAnsi"/>
          <w:sz w:val="22"/>
          <w:szCs w:val="22"/>
          <w:lang w:val="en-US"/>
        </w:rPr>
        <w:t>evaluation</w:t>
      </w:r>
      <w:r w:rsidRPr="00FB0C2B">
        <w:rPr>
          <w:rFonts w:asciiTheme="majorHAnsi" w:eastAsia="Merriweather" w:hAnsiTheme="majorHAnsi" w:cstheme="majorHAnsi"/>
          <w:sz w:val="22"/>
          <w:szCs w:val="22"/>
        </w:rPr>
        <w:t xml:space="preserve"> covers the 2021-2024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funded by Bread for the World, including procedures, results</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impact. It was held during the third year of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In addition to the findings, the </w:t>
      </w:r>
      <w:r w:rsidR="00E05D0D" w:rsidRPr="00FB0C2B">
        <w:rPr>
          <w:rFonts w:asciiTheme="majorHAnsi" w:eastAsia="Merriweather" w:hAnsiTheme="majorHAnsi" w:cstheme="majorHAnsi"/>
          <w:sz w:val="22"/>
          <w:szCs w:val="22"/>
          <w:lang w:val="en-US"/>
        </w:rPr>
        <w:t>evaluation</w:t>
      </w:r>
      <w:r w:rsidRPr="00FB0C2B">
        <w:rPr>
          <w:rFonts w:asciiTheme="majorHAnsi" w:eastAsia="Merriweather" w:hAnsiTheme="majorHAnsi" w:cstheme="majorHAnsi"/>
          <w:sz w:val="22"/>
          <w:szCs w:val="22"/>
        </w:rPr>
        <w:t xml:space="preserve"> report presents recommendations for the development of the institutional capacity of the organization, as well as recommendations for the development of the Strategic Plan and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lang w:val="en-US"/>
        </w:rPr>
        <w:t xml:space="preserve"> proposal</w:t>
      </w:r>
      <w:r w:rsidRPr="00FB0C2B">
        <w:rPr>
          <w:rFonts w:asciiTheme="majorHAnsi" w:eastAsia="Merriweather" w:hAnsiTheme="majorHAnsi" w:cstheme="majorHAnsi"/>
          <w:sz w:val="22"/>
          <w:szCs w:val="22"/>
        </w:rPr>
        <w:t xml:space="preserve"> for the </w:t>
      </w:r>
      <w:r w:rsidRPr="00FB0C2B">
        <w:rPr>
          <w:rFonts w:asciiTheme="majorHAnsi" w:eastAsia="Merriweather" w:hAnsiTheme="majorHAnsi" w:cstheme="majorHAnsi"/>
          <w:sz w:val="22"/>
          <w:szCs w:val="22"/>
          <w:lang w:val="en-US"/>
        </w:rPr>
        <w:t>following</w:t>
      </w:r>
      <w:r w:rsidRPr="00FB0C2B">
        <w:rPr>
          <w:rFonts w:asciiTheme="majorHAnsi" w:eastAsia="Merriweather" w:hAnsiTheme="majorHAnsi" w:cstheme="majorHAnsi"/>
          <w:sz w:val="22"/>
          <w:szCs w:val="22"/>
        </w:rPr>
        <w:t xml:space="preserve"> year. The last </w:t>
      </w:r>
      <w:r w:rsidR="00E05D0D" w:rsidRPr="00FB0C2B">
        <w:rPr>
          <w:rFonts w:asciiTheme="majorHAnsi" w:eastAsia="Merriweather" w:hAnsiTheme="majorHAnsi" w:cstheme="majorHAnsi"/>
          <w:sz w:val="22"/>
          <w:szCs w:val="22"/>
        </w:rPr>
        <w:t>evaluation</w:t>
      </w:r>
      <w:r w:rsidRPr="00FB0C2B">
        <w:rPr>
          <w:rFonts w:asciiTheme="majorHAnsi" w:eastAsia="Merriweather" w:hAnsiTheme="majorHAnsi" w:cstheme="majorHAnsi"/>
          <w:sz w:val="22"/>
          <w:szCs w:val="22"/>
        </w:rPr>
        <w:t xml:space="preserve"> was made in May 2020.</w:t>
      </w:r>
    </w:p>
    <w:p w:rsidR="007D48BD" w:rsidRPr="00FB0C2B" w:rsidRDefault="007D48BD"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w:t>
      </w:r>
      <w:r w:rsidR="00E05D0D" w:rsidRPr="00FB0C2B">
        <w:rPr>
          <w:rFonts w:asciiTheme="majorHAnsi" w:eastAsia="Merriweather" w:hAnsiTheme="majorHAnsi" w:cstheme="majorHAnsi"/>
          <w:sz w:val="22"/>
          <w:szCs w:val="22"/>
          <w:lang w:val="en-US"/>
        </w:rPr>
        <w:t>evaluation</w:t>
      </w:r>
      <w:r w:rsidRPr="00FB0C2B">
        <w:rPr>
          <w:rFonts w:asciiTheme="majorHAnsi" w:eastAsia="Merriweather" w:hAnsiTheme="majorHAnsi" w:cstheme="majorHAnsi"/>
          <w:sz w:val="22"/>
          <w:szCs w:val="22"/>
        </w:rPr>
        <w:t xml:space="preserve"> process started in September 2023</w:t>
      </w:r>
      <w:r w:rsidR="009C3998"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lang w:val="en-US"/>
        </w:rPr>
        <w:t xml:space="preserve"> the action plan, evaluation methodology, evaluation questionnaire, databases of evaluation participants, and </w:t>
      </w:r>
      <w:r w:rsidRPr="00FB0C2B">
        <w:rPr>
          <w:rFonts w:asciiTheme="majorHAnsi" w:eastAsia="Merriweather" w:hAnsiTheme="majorHAnsi" w:cstheme="majorHAnsi"/>
          <w:sz w:val="22"/>
          <w:szCs w:val="22"/>
        </w:rPr>
        <w:t xml:space="preserve">evaluation schedule were </w:t>
      </w:r>
      <w:r w:rsidRPr="00FB0C2B">
        <w:rPr>
          <w:rFonts w:asciiTheme="majorHAnsi" w:eastAsia="Merriweather" w:hAnsiTheme="majorHAnsi" w:cstheme="majorHAnsi"/>
          <w:sz w:val="22"/>
          <w:szCs w:val="22"/>
          <w:lang w:val="en-US"/>
        </w:rPr>
        <w:t>developed</w:t>
      </w:r>
      <w:r w:rsidRPr="00FB0C2B">
        <w:rPr>
          <w:rFonts w:asciiTheme="majorHAnsi" w:eastAsia="Merriweather" w:hAnsiTheme="majorHAnsi" w:cstheme="majorHAnsi"/>
          <w:sz w:val="22"/>
          <w:szCs w:val="22"/>
        </w:rPr>
        <w:t xml:space="preserve">. </w:t>
      </w:r>
      <w:r w:rsidRPr="00FB0C2B">
        <w:rPr>
          <w:rFonts w:asciiTheme="majorHAnsi" w:eastAsia="Merriweather" w:hAnsiTheme="majorHAnsi" w:cstheme="majorHAnsi"/>
          <w:sz w:val="22"/>
          <w:szCs w:val="22"/>
          <w:lang w:val="en-US"/>
        </w:rPr>
        <w:t>Fieldwork was implemented in October in Yerevan, Gavar, Gyumri,</w:t>
      </w:r>
      <w:r w:rsidRPr="00FB0C2B">
        <w:rPr>
          <w:rFonts w:asciiTheme="majorHAnsi" w:eastAsia="Merriweather" w:hAnsiTheme="majorHAnsi" w:cstheme="majorHAnsi"/>
          <w:sz w:val="22"/>
          <w:szCs w:val="22"/>
        </w:rPr>
        <w:t xml:space="preserve"> and Goris. The </w:t>
      </w:r>
      <w:r w:rsidR="00E05D0D" w:rsidRPr="00FB0C2B">
        <w:rPr>
          <w:rFonts w:asciiTheme="majorHAnsi" w:eastAsia="Merriweather" w:hAnsiTheme="majorHAnsi" w:cstheme="majorHAnsi"/>
          <w:sz w:val="22"/>
          <w:szCs w:val="22"/>
        </w:rPr>
        <w:t>evaluation</w:t>
      </w:r>
      <w:r w:rsidRPr="00FB0C2B">
        <w:rPr>
          <w:rFonts w:asciiTheme="majorHAnsi" w:eastAsia="Merriweather" w:hAnsiTheme="majorHAnsi" w:cstheme="majorHAnsi"/>
          <w:sz w:val="22"/>
          <w:szCs w:val="22"/>
        </w:rPr>
        <w:t xml:space="preserve"> meetings and interviews were conducted during a rather difficult period due to the forced displacement of </w:t>
      </w:r>
      <w:r w:rsidR="00FD41AF">
        <w:rPr>
          <w:rFonts w:asciiTheme="majorHAnsi" w:eastAsia="Merriweather" w:hAnsiTheme="majorHAnsi" w:cstheme="majorHAnsi"/>
          <w:sz w:val="22"/>
          <w:szCs w:val="22"/>
        </w:rPr>
        <w:t>Nagorno-Karabakh</w:t>
      </w:r>
      <w:r w:rsidRPr="00FB0C2B">
        <w:rPr>
          <w:rFonts w:asciiTheme="majorHAnsi" w:eastAsia="Merriweather" w:hAnsiTheme="majorHAnsi" w:cstheme="majorHAnsi"/>
          <w:sz w:val="22"/>
          <w:szCs w:val="22"/>
        </w:rPr>
        <w:t xml:space="preserve"> Armenians. The created situation was </w:t>
      </w:r>
      <w:r w:rsidRPr="00FB0C2B">
        <w:rPr>
          <w:rFonts w:asciiTheme="majorHAnsi" w:eastAsia="Merriweather" w:hAnsiTheme="majorHAnsi" w:cstheme="majorHAnsi"/>
          <w:sz w:val="22"/>
          <w:szCs w:val="22"/>
          <w:lang w:val="en-US"/>
        </w:rPr>
        <w:t>unsuitable</w:t>
      </w:r>
      <w:r w:rsidRPr="00FB0C2B">
        <w:rPr>
          <w:rFonts w:asciiTheme="majorHAnsi" w:eastAsia="Merriweather" w:hAnsiTheme="majorHAnsi" w:cstheme="majorHAnsi"/>
          <w:sz w:val="22"/>
          <w:szCs w:val="22"/>
        </w:rPr>
        <w:t xml:space="preserve"> for </w:t>
      </w:r>
      <w:r w:rsidR="00E05D0D" w:rsidRPr="00FB0C2B">
        <w:rPr>
          <w:rFonts w:asciiTheme="majorHAnsi" w:eastAsia="Merriweather" w:hAnsiTheme="majorHAnsi" w:cstheme="majorHAnsi"/>
          <w:sz w:val="22"/>
          <w:szCs w:val="22"/>
          <w:lang w:val="en-US"/>
        </w:rPr>
        <w:t>evaluation</w:t>
      </w:r>
      <w:r w:rsidRPr="00FB0C2B">
        <w:rPr>
          <w:rFonts w:asciiTheme="majorHAnsi" w:eastAsia="Merriweather" w:hAnsiTheme="majorHAnsi" w:cstheme="majorHAnsi"/>
          <w:sz w:val="22"/>
          <w:szCs w:val="22"/>
        </w:rPr>
        <w:t xml:space="preserve">, but the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s willingly supported the effective implementation of the processes. The preliminary version of the report was submitted in November 2023, and the final version in December.</w:t>
      </w:r>
    </w:p>
    <w:p w:rsidR="00E37BF4" w:rsidRPr="00FB0C2B" w:rsidRDefault="00E37BF4" w:rsidP="009E416E">
      <w:pPr>
        <w:spacing w:line="276" w:lineRule="auto"/>
        <w:ind w:firstLine="709"/>
        <w:jc w:val="both"/>
        <w:rPr>
          <w:rFonts w:asciiTheme="majorHAnsi" w:eastAsia="Merriweather" w:hAnsiTheme="majorHAnsi" w:cstheme="majorHAnsi"/>
          <w:sz w:val="22"/>
          <w:szCs w:val="22"/>
        </w:rPr>
      </w:pPr>
    </w:p>
    <w:p w:rsidR="00D43778" w:rsidRPr="00FB0C2B" w:rsidRDefault="00431813" w:rsidP="004C4194">
      <w:pPr>
        <w:pStyle w:val="Heading2"/>
        <w:numPr>
          <w:ilvl w:val="1"/>
          <w:numId w:val="10"/>
        </w:numPr>
        <w:spacing w:line="276" w:lineRule="auto"/>
        <w:ind w:left="0" w:firstLine="709"/>
        <w:rPr>
          <w:rFonts w:asciiTheme="majorHAnsi" w:eastAsia="Tahoma" w:hAnsiTheme="majorHAnsi" w:cstheme="majorHAnsi"/>
          <w:b/>
          <w:sz w:val="24"/>
          <w:szCs w:val="24"/>
        </w:rPr>
      </w:pPr>
      <w:bookmarkStart w:id="5" w:name="_Toc155718946"/>
      <w:r w:rsidRPr="00FB0C2B">
        <w:rPr>
          <w:rFonts w:asciiTheme="majorHAnsi" w:eastAsia="Tahoma" w:hAnsiTheme="majorHAnsi" w:cstheme="majorHAnsi"/>
          <w:b/>
          <w:sz w:val="24"/>
          <w:szCs w:val="24"/>
        </w:rPr>
        <w:t xml:space="preserve">Scope of the </w:t>
      </w:r>
      <w:r w:rsidR="00E05D0D" w:rsidRPr="00FB0C2B">
        <w:rPr>
          <w:rFonts w:asciiTheme="majorHAnsi" w:eastAsia="Tahoma" w:hAnsiTheme="majorHAnsi" w:cstheme="majorHAnsi"/>
          <w:b/>
          <w:sz w:val="24"/>
          <w:szCs w:val="24"/>
        </w:rPr>
        <w:t>Evaluation</w:t>
      </w:r>
      <w:bookmarkEnd w:id="5"/>
    </w:p>
    <w:p w:rsidR="00E37BF4" w:rsidRPr="00FB0C2B" w:rsidRDefault="00E37BF4" w:rsidP="009E416E">
      <w:pPr>
        <w:ind w:firstLine="709"/>
        <w:rPr>
          <w:rFonts w:asciiTheme="majorHAnsi" w:hAnsiTheme="majorHAnsi" w:cstheme="majorHAnsi"/>
          <w:sz w:val="22"/>
          <w:szCs w:val="22"/>
        </w:rPr>
      </w:pPr>
    </w:p>
    <w:p w:rsidR="00133C04" w:rsidRPr="00FB0C2B" w:rsidRDefault="00133C04"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w:t>
      </w:r>
      <w:r w:rsidR="00E05D0D" w:rsidRPr="00FB0C2B">
        <w:rPr>
          <w:rFonts w:asciiTheme="majorHAnsi" w:eastAsia="Merriweather" w:hAnsiTheme="majorHAnsi" w:cstheme="majorHAnsi"/>
          <w:sz w:val="22"/>
          <w:szCs w:val="22"/>
          <w:lang w:val="en-US"/>
        </w:rPr>
        <w:t>evaluation</w:t>
      </w:r>
      <w:r w:rsidRPr="00FB0C2B">
        <w:rPr>
          <w:rFonts w:asciiTheme="majorHAnsi" w:eastAsia="Merriweather" w:hAnsiTheme="majorHAnsi" w:cstheme="majorHAnsi"/>
          <w:sz w:val="22"/>
          <w:szCs w:val="22"/>
        </w:rPr>
        <w:t xml:space="preserve"> was conducted to assess the progress of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with Bread for the World, verify compliance with the established qualitative and quantitative criteria, measure the impact of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lang w:val="en-US"/>
        </w:rPr>
        <w:t xml:space="preserve"> as a continuation of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lang w:val="en-US"/>
        </w:rPr>
        <w:t xml:space="preserve">, and </w:t>
      </w:r>
      <w:r w:rsidRPr="00FB0C2B">
        <w:rPr>
          <w:rFonts w:asciiTheme="majorHAnsi" w:eastAsia="Merriweather" w:hAnsiTheme="majorHAnsi" w:cstheme="majorHAnsi"/>
          <w:sz w:val="22"/>
          <w:szCs w:val="22"/>
        </w:rPr>
        <w:t xml:space="preserve">identify the priorities and objectives of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proposal. The </w:t>
      </w:r>
      <w:r w:rsidR="00E05D0D" w:rsidRPr="00FB0C2B">
        <w:rPr>
          <w:rFonts w:asciiTheme="majorHAnsi" w:eastAsia="Merriweather" w:hAnsiTheme="majorHAnsi" w:cstheme="majorHAnsi"/>
          <w:sz w:val="22"/>
          <w:szCs w:val="22"/>
          <w:lang w:val="en-US"/>
        </w:rPr>
        <w:t>evaluation</w:t>
      </w:r>
      <w:r w:rsidRPr="00FB0C2B">
        <w:rPr>
          <w:rFonts w:asciiTheme="majorHAnsi" w:eastAsia="Merriweather" w:hAnsiTheme="majorHAnsi" w:cstheme="majorHAnsi"/>
          <w:sz w:val="22"/>
          <w:szCs w:val="22"/>
          <w:lang w:val="en-US"/>
        </w:rPr>
        <w:t xml:space="preserve"> results</w:t>
      </w:r>
      <w:r w:rsidRPr="00FB0C2B">
        <w:rPr>
          <w:rFonts w:asciiTheme="majorHAnsi" w:eastAsia="Merriweather" w:hAnsiTheme="majorHAnsi" w:cstheme="majorHAnsi"/>
          <w:sz w:val="22"/>
          <w:szCs w:val="22"/>
        </w:rPr>
        <w:t xml:space="preserve"> will be integrated into </w:t>
      </w:r>
      <w:r w:rsidRPr="00FB0C2B">
        <w:rPr>
          <w:rFonts w:asciiTheme="majorHAnsi" w:eastAsia="Merriweather" w:hAnsiTheme="majorHAnsi" w:cstheme="majorHAnsi"/>
          <w:sz w:val="22"/>
          <w:szCs w:val="22"/>
          <w:lang w:val="en-US"/>
        </w:rPr>
        <w:t>developing</w:t>
      </w:r>
      <w:r w:rsidRPr="00FB0C2B">
        <w:rPr>
          <w:rFonts w:asciiTheme="majorHAnsi" w:eastAsia="Merriweather" w:hAnsiTheme="majorHAnsi" w:cstheme="majorHAnsi"/>
          <w:sz w:val="22"/>
          <w:szCs w:val="22"/>
        </w:rPr>
        <w:t xml:space="preserve"> the next phase of the organization's Strategic Plan and the capacity building of the organization's staff members and volunteers.</w:t>
      </w:r>
    </w:p>
    <w:p w:rsidR="00133C04" w:rsidRPr="00FB0C2B" w:rsidRDefault="00133C04"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Tahoma" w:hAnsiTheme="majorHAnsi" w:cstheme="majorHAnsi"/>
          <w:sz w:val="22"/>
          <w:szCs w:val="22"/>
        </w:rPr>
        <w:t xml:space="preserve">The </w:t>
      </w:r>
      <w:r w:rsidR="00E05D0D" w:rsidRPr="00FB0C2B">
        <w:rPr>
          <w:rFonts w:asciiTheme="majorHAnsi" w:eastAsia="Tahoma" w:hAnsiTheme="majorHAnsi" w:cstheme="majorHAnsi"/>
          <w:sz w:val="22"/>
          <w:szCs w:val="22"/>
          <w:lang w:val="en-US"/>
        </w:rPr>
        <w:t>evaluation</w:t>
      </w:r>
      <w:r w:rsidRPr="00FB0C2B">
        <w:rPr>
          <w:rFonts w:asciiTheme="majorHAnsi" w:eastAsia="Tahoma" w:hAnsiTheme="majorHAnsi" w:cstheme="majorHAnsi"/>
          <w:sz w:val="22"/>
          <w:szCs w:val="22"/>
          <w:lang w:val="en-US"/>
        </w:rPr>
        <w:t xml:space="preserve"> results will be used for </w:t>
      </w:r>
      <w:r w:rsidRPr="00FB0C2B">
        <w:rPr>
          <w:rFonts w:asciiTheme="majorHAnsi" w:eastAsia="Tahoma" w:hAnsiTheme="majorHAnsi" w:cstheme="majorHAnsi"/>
          <w:sz w:val="22"/>
          <w:szCs w:val="22"/>
        </w:rPr>
        <w:t>operational and conceptual purposes. The achievements, strengths</w:t>
      </w:r>
      <w:r w:rsidRPr="00FB0C2B">
        <w:rPr>
          <w:rFonts w:asciiTheme="majorHAnsi" w:eastAsia="Tahoma" w:hAnsiTheme="majorHAnsi" w:cstheme="majorHAnsi"/>
          <w:sz w:val="22"/>
          <w:szCs w:val="22"/>
          <w:lang w:val="en-US"/>
        </w:rPr>
        <w:t xml:space="preserve">, and weaknesses of the Sakharov </w:t>
      </w:r>
      <w:r w:rsidR="004717D3" w:rsidRPr="00FB0C2B">
        <w:rPr>
          <w:rFonts w:asciiTheme="majorHAnsi" w:eastAsia="Tahoma" w:hAnsiTheme="majorHAnsi" w:cstheme="majorHAnsi"/>
          <w:sz w:val="22"/>
          <w:szCs w:val="22"/>
          <w:lang w:val="en-US"/>
        </w:rPr>
        <w:t>Centre</w:t>
      </w:r>
      <w:r w:rsidRPr="00FB0C2B">
        <w:rPr>
          <w:rFonts w:asciiTheme="majorHAnsi" w:eastAsia="Tahoma" w:hAnsiTheme="majorHAnsi" w:cstheme="majorHAnsi"/>
          <w:sz w:val="22"/>
          <w:szCs w:val="22"/>
          <w:lang w:val="en-US"/>
        </w:rPr>
        <w:t xml:space="preserve"> and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 xml:space="preserve"> and prospects for the expansion </w:t>
      </w:r>
      <w:r w:rsidRPr="00FB0C2B">
        <w:rPr>
          <w:rFonts w:asciiTheme="majorHAnsi" w:eastAsia="Tahoma" w:hAnsiTheme="majorHAnsi" w:cstheme="majorHAnsi"/>
          <w:sz w:val="22"/>
          <w:szCs w:val="22"/>
        </w:rPr>
        <w:t xml:space="preserve">will become clear. Alternative strategies will be </w:t>
      </w:r>
      <w:r w:rsidR="00AD782E" w:rsidRPr="00FB0C2B">
        <w:rPr>
          <w:rFonts w:asciiTheme="majorHAnsi" w:eastAsia="Tahoma" w:hAnsiTheme="majorHAnsi" w:cstheme="majorHAnsi"/>
          <w:sz w:val="22"/>
          <w:szCs w:val="22"/>
          <w:lang w:val="en-US"/>
        </w:rPr>
        <w:t>recommended</w:t>
      </w:r>
      <w:r w:rsidRPr="00FB0C2B">
        <w:rPr>
          <w:rFonts w:asciiTheme="majorHAnsi" w:eastAsia="Tahoma" w:hAnsiTheme="majorHAnsi" w:cstheme="majorHAnsi"/>
          <w:sz w:val="22"/>
          <w:szCs w:val="22"/>
        </w:rPr>
        <w:t>.</w:t>
      </w:r>
    </w:p>
    <w:p w:rsidR="00133C04" w:rsidRPr="00FB0C2B" w:rsidRDefault="00133C04"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The </w:t>
      </w:r>
      <w:r w:rsidR="00E05D0D" w:rsidRPr="00FB0C2B">
        <w:rPr>
          <w:rFonts w:asciiTheme="majorHAnsi" w:eastAsia="Tahoma" w:hAnsiTheme="majorHAnsi" w:cstheme="majorHAnsi"/>
          <w:sz w:val="22"/>
          <w:szCs w:val="22"/>
          <w:lang w:val="en-US"/>
        </w:rPr>
        <w:t>evaluation</w:t>
      </w:r>
      <w:r w:rsidRPr="00FB0C2B">
        <w:rPr>
          <w:rFonts w:asciiTheme="majorHAnsi" w:eastAsia="Tahoma" w:hAnsiTheme="majorHAnsi" w:cstheme="majorHAnsi"/>
          <w:sz w:val="22"/>
          <w:szCs w:val="22"/>
        </w:rPr>
        <w:t xml:space="preserve"> will serve as an integral part of the institutional development of 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 and provide greater transparency for donors and partner organizations.</w:t>
      </w:r>
    </w:p>
    <w:p w:rsidR="00FE26D1" w:rsidRPr="00FB0C2B" w:rsidRDefault="00FE26D1" w:rsidP="009E416E">
      <w:pPr>
        <w:spacing w:line="276" w:lineRule="auto"/>
        <w:ind w:firstLine="709"/>
        <w:jc w:val="both"/>
        <w:rPr>
          <w:rFonts w:asciiTheme="majorHAnsi" w:eastAsia="Merriweather" w:hAnsiTheme="majorHAnsi" w:cstheme="majorHAnsi"/>
          <w:sz w:val="22"/>
          <w:szCs w:val="22"/>
        </w:rPr>
      </w:pPr>
    </w:p>
    <w:p w:rsidR="00D43778" w:rsidRPr="00FB0C2B" w:rsidRDefault="00E97BEB" w:rsidP="004C4194">
      <w:pPr>
        <w:pStyle w:val="Heading2"/>
        <w:numPr>
          <w:ilvl w:val="1"/>
          <w:numId w:val="10"/>
        </w:numPr>
        <w:spacing w:line="276" w:lineRule="auto"/>
        <w:ind w:left="0" w:firstLine="709"/>
        <w:rPr>
          <w:rFonts w:asciiTheme="majorHAnsi" w:eastAsia="Tahoma" w:hAnsiTheme="majorHAnsi" w:cstheme="majorHAnsi"/>
          <w:b/>
          <w:sz w:val="22"/>
          <w:szCs w:val="22"/>
        </w:rPr>
      </w:pPr>
      <w:r w:rsidRPr="00FB0C2B">
        <w:rPr>
          <w:rFonts w:asciiTheme="majorHAnsi" w:eastAsia="Tahoma" w:hAnsiTheme="majorHAnsi" w:cstheme="majorHAnsi"/>
          <w:b/>
          <w:sz w:val="24"/>
          <w:szCs w:val="24"/>
          <w:lang w:val="en-US"/>
        </w:rPr>
        <w:t xml:space="preserve"> </w:t>
      </w:r>
      <w:bookmarkStart w:id="6" w:name="_Toc155718947"/>
      <w:r w:rsidR="00133C04" w:rsidRPr="00FB0C2B">
        <w:rPr>
          <w:rFonts w:asciiTheme="majorHAnsi" w:eastAsia="Tahoma" w:hAnsiTheme="majorHAnsi" w:cstheme="majorHAnsi"/>
          <w:b/>
          <w:sz w:val="24"/>
          <w:szCs w:val="24"/>
          <w:lang w:val="en-US"/>
        </w:rPr>
        <w:t>Main questions</w:t>
      </w:r>
      <w:bookmarkEnd w:id="6"/>
    </w:p>
    <w:p w:rsidR="00CA725C" w:rsidRPr="00FB0C2B" w:rsidRDefault="00CA725C" w:rsidP="009E416E">
      <w:pPr>
        <w:ind w:firstLine="709"/>
        <w:rPr>
          <w:rFonts w:asciiTheme="majorHAnsi" w:hAnsiTheme="majorHAnsi" w:cstheme="majorHAnsi"/>
          <w:sz w:val="22"/>
          <w:szCs w:val="22"/>
        </w:rPr>
      </w:pPr>
    </w:p>
    <w:p w:rsidR="00F1290C" w:rsidRPr="00FB0C2B" w:rsidRDefault="00F1290C"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mid-term implementation of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was measured by five main evaluation criteria: Relevance, Effectiveness, Efficiency, Impact, </w:t>
      </w:r>
      <w:r w:rsidRPr="00FB0C2B">
        <w:rPr>
          <w:rFonts w:asciiTheme="majorHAnsi" w:eastAsia="Merriweather" w:hAnsiTheme="majorHAnsi" w:cstheme="majorHAnsi"/>
          <w:sz w:val="22"/>
          <w:szCs w:val="22"/>
          <w:lang w:val="en-US"/>
        </w:rPr>
        <w:t xml:space="preserve">and </w:t>
      </w:r>
      <w:r w:rsidRPr="00FB0C2B">
        <w:rPr>
          <w:rFonts w:asciiTheme="majorHAnsi" w:eastAsia="Merriweather" w:hAnsiTheme="majorHAnsi" w:cstheme="majorHAnsi"/>
          <w:sz w:val="22"/>
          <w:szCs w:val="22"/>
        </w:rPr>
        <w:t>Sustainability.</w:t>
      </w:r>
    </w:p>
    <w:p w:rsidR="00F1290C" w:rsidRPr="00FB0C2B" w:rsidRDefault="00F1290C"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In addition, issues of gender, inclusiveness</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environmental impact were </w:t>
      </w:r>
      <w:r w:rsidRPr="00FB0C2B">
        <w:rPr>
          <w:rFonts w:asciiTheme="majorHAnsi" w:eastAsia="Merriweather" w:hAnsiTheme="majorHAnsi" w:cstheme="majorHAnsi"/>
          <w:sz w:val="22"/>
          <w:szCs w:val="22"/>
          <w:lang w:val="en-US"/>
        </w:rPr>
        <w:t>considered</w:t>
      </w:r>
      <w:r w:rsidRPr="00FB0C2B">
        <w:rPr>
          <w:rFonts w:asciiTheme="majorHAnsi" w:eastAsia="Merriweather" w:hAnsiTheme="majorHAnsi" w:cstheme="majorHAnsi"/>
          <w:sz w:val="22"/>
          <w:szCs w:val="22"/>
        </w:rPr>
        <w:t>.</w:t>
      </w:r>
    </w:p>
    <w:p w:rsidR="00F1290C" w:rsidRPr="00FB0C2B" w:rsidRDefault="00F1290C"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evaluation includes answers to the following questions </w:t>
      </w:r>
      <w:r w:rsidRPr="00FB0C2B">
        <w:rPr>
          <w:rFonts w:asciiTheme="majorHAnsi" w:eastAsia="Merriweather" w:hAnsiTheme="majorHAnsi" w:cstheme="majorHAnsi"/>
          <w:sz w:val="22"/>
          <w:szCs w:val="22"/>
          <w:lang w:val="en-US"/>
        </w:rPr>
        <w:t>following</w:t>
      </w:r>
      <w:r w:rsidRPr="00FB0C2B">
        <w:rPr>
          <w:rFonts w:asciiTheme="majorHAnsi" w:eastAsia="Merriweather" w:hAnsiTheme="majorHAnsi" w:cstheme="majorHAnsi"/>
          <w:sz w:val="22"/>
          <w:szCs w:val="22"/>
        </w:rPr>
        <w:t xml:space="preserve"> the above criteria:</w:t>
      </w:r>
    </w:p>
    <w:p w:rsidR="00D43778" w:rsidRPr="00FB0C2B" w:rsidRDefault="00814067" w:rsidP="009E416E">
      <w:pPr>
        <w:numPr>
          <w:ilvl w:val="0"/>
          <w:numId w:val="4"/>
        </w:numPr>
        <w:pBdr>
          <w:top w:val="nil"/>
          <w:left w:val="nil"/>
          <w:bottom w:val="nil"/>
          <w:right w:val="nil"/>
          <w:between w:val="nil"/>
        </w:pBdr>
        <w:spacing w:line="276" w:lineRule="auto"/>
        <w:ind w:left="1134" w:hanging="425"/>
        <w:jc w:val="both"/>
        <w:rPr>
          <w:rFonts w:asciiTheme="majorHAnsi" w:eastAsia="Merriweather" w:hAnsiTheme="majorHAnsi" w:cstheme="majorHAnsi"/>
          <w:b/>
          <w:color w:val="000000"/>
          <w:sz w:val="22"/>
          <w:szCs w:val="22"/>
        </w:rPr>
      </w:pPr>
      <w:r w:rsidRPr="00FB0C2B">
        <w:rPr>
          <w:rFonts w:asciiTheme="majorHAnsi" w:eastAsia="Tahoma" w:hAnsiTheme="majorHAnsi" w:cstheme="majorHAnsi"/>
          <w:b/>
          <w:color w:val="000000"/>
          <w:sz w:val="22"/>
          <w:szCs w:val="22"/>
          <w:lang w:val="en-US"/>
        </w:rPr>
        <w:t>Relevance</w:t>
      </w:r>
    </w:p>
    <w:p w:rsidR="00C93813" w:rsidRPr="00FB0C2B" w:rsidRDefault="00C93813" w:rsidP="009E416E">
      <w:pPr>
        <w:numPr>
          <w:ilvl w:val="0"/>
          <w:numId w:val="7"/>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To what extent do the </w:t>
      </w:r>
      <w:r w:rsidR="00A313D0" w:rsidRPr="00FB0C2B">
        <w:rPr>
          <w:rFonts w:asciiTheme="majorHAnsi" w:eastAsia="Merriweather" w:hAnsiTheme="majorHAnsi" w:cstheme="majorHAnsi"/>
          <w:color w:val="000000"/>
          <w:sz w:val="22"/>
          <w:szCs w:val="22"/>
        </w:rPr>
        <w:t>Project</w:t>
      </w:r>
      <w:r w:rsidRPr="00FB0C2B">
        <w:rPr>
          <w:rFonts w:asciiTheme="majorHAnsi" w:eastAsia="Merriweather" w:hAnsiTheme="majorHAnsi" w:cstheme="majorHAnsi"/>
          <w:color w:val="000000"/>
          <w:sz w:val="22"/>
          <w:szCs w:val="22"/>
        </w:rPr>
        <w:t>'s objectives correspond to beneficiaries</w:t>
      </w:r>
      <w:r w:rsidRPr="00FB0C2B">
        <w:rPr>
          <w:rFonts w:asciiTheme="majorHAnsi" w:eastAsia="Merriweather" w:hAnsiTheme="majorHAnsi" w:cstheme="majorHAnsi"/>
          <w:color w:val="000000"/>
          <w:sz w:val="22"/>
          <w:szCs w:val="22"/>
          <w:lang w:val="en-US"/>
        </w:rPr>
        <w:t xml:space="preserve">’ </w:t>
      </w:r>
      <w:r w:rsidRPr="00FB0C2B">
        <w:rPr>
          <w:rFonts w:asciiTheme="majorHAnsi" w:eastAsia="Merriweather" w:hAnsiTheme="majorHAnsi" w:cstheme="majorHAnsi"/>
          <w:color w:val="000000"/>
          <w:sz w:val="22"/>
          <w:szCs w:val="22"/>
        </w:rPr>
        <w:t>needs, partners' and donors' strategies?</w:t>
      </w:r>
    </w:p>
    <w:p w:rsidR="00C93813" w:rsidRPr="00FB0C2B" w:rsidRDefault="00C93813" w:rsidP="009E416E">
      <w:pPr>
        <w:numPr>
          <w:ilvl w:val="0"/>
          <w:numId w:val="7"/>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To what extent does the </w:t>
      </w:r>
      <w:r w:rsidR="00A313D0" w:rsidRPr="00FB0C2B">
        <w:rPr>
          <w:rFonts w:asciiTheme="majorHAnsi" w:eastAsia="Merriweather" w:hAnsiTheme="majorHAnsi" w:cstheme="majorHAnsi"/>
          <w:color w:val="000000"/>
          <w:sz w:val="22"/>
          <w:szCs w:val="22"/>
        </w:rPr>
        <w:t>Project</w:t>
      </w:r>
      <w:r w:rsidRPr="00FB0C2B">
        <w:rPr>
          <w:rFonts w:asciiTheme="majorHAnsi" w:eastAsia="Merriweather" w:hAnsiTheme="majorHAnsi" w:cstheme="majorHAnsi"/>
          <w:color w:val="000000"/>
          <w:sz w:val="22"/>
          <w:szCs w:val="22"/>
        </w:rPr>
        <w:t xml:space="preserve"> correspond to developments in Armenia and its surroundings over the past three years?</w:t>
      </w:r>
    </w:p>
    <w:p w:rsidR="00C93813" w:rsidRPr="00FB0C2B" w:rsidRDefault="00C93813" w:rsidP="009E416E">
      <w:pPr>
        <w:numPr>
          <w:ilvl w:val="0"/>
          <w:numId w:val="7"/>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How relevant is each component of the </w:t>
      </w:r>
      <w:r w:rsidR="00A313D0" w:rsidRPr="00FB0C2B">
        <w:rPr>
          <w:rFonts w:asciiTheme="majorHAnsi" w:eastAsia="Merriweather" w:hAnsiTheme="majorHAnsi" w:cstheme="majorHAnsi"/>
          <w:color w:val="000000"/>
          <w:sz w:val="22"/>
          <w:szCs w:val="22"/>
          <w:lang w:val="en-US"/>
        </w:rPr>
        <w:t>Project</w:t>
      </w:r>
      <w:r w:rsidRPr="00FB0C2B">
        <w:rPr>
          <w:rFonts w:asciiTheme="majorHAnsi" w:eastAsia="Merriweather" w:hAnsiTheme="majorHAnsi" w:cstheme="majorHAnsi"/>
          <w:color w:val="000000"/>
          <w:sz w:val="22"/>
          <w:szCs w:val="22"/>
        </w:rPr>
        <w:t>: human rights, educational, research-analytical, sub-grant, monitoring, etc.?</w:t>
      </w:r>
    </w:p>
    <w:p w:rsidR="00C93813" w:rsidRPr="00FB0C2B" w:rsidRDefault="00C93813" w:rsidP="009E416E">
      <w:pPr>
        <w:numPr>
          <w:ilvl w:val="0"/>
          <w:numId w:val="7"/>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To what extent does the </w:t>
      </w:r>
      <w:r w:rsidR="00A313D0" w:rsidRPr="00FB0C2B">
        <w:rPr>
          <w:rFonts w:asciiTheme="majorHAnsi" w:eastAsia="Merriweather" w:hAnsiTheme="majorHAnsi" w:cstheme="majorHAnsi"/>
          <w:color w:val="000000"/>
          <w:sz w:val="22"/>
          <w:szCs w:val="22"/>
        </w:rPr>
        <w:t>Project</w:t>
      </w:r>
      <w:r w:rsidRPr="00FB0C2B">
        <w:rPr>
          <w:rFonts w:asciiTheme="majorHAnsi" w:eastAsia="Merriweather" w:hAnsiTheme="majorHAnsi" w:cstheme="majorHAnsi"/>
          <w:color w:val="000000"/>
          <w:sz w:val="22"/>
          <w:szCs w:val="22"/>
        </w:rPr>
        <w:t xml:space="preserve"> contribute to the Sakharov </w:t>
      </w:r>
      <w:r w:rsidR="004717D3" w:rsidRPr="00FB0C2B">
        <w:rPr>
          <w:rFonts w:asciiTheme="majorHAnsi" w:eastAsia="Merriweather" w:hAnsiTheme="majorHAnsi" w:cstheme="majorHAnsi"/>
          <w:color w:val="000000"/>
          <w:sz w:val="22"/>
          <w:szCs w:val="22"/>
        </w:rPr>
        <w:t>Centre</w:t>
      </w:r>
      <w:r w:rsidRPr="00FB0C2B">
        <w:rPr>
          <w:rFonts w:asciiTheme="majorHAnsi" w:eastAsia="Merriweather" w:hAnsiTheme="majorHAnsi" w:cstheme="majorHAnsi"/>
          <w:color w:val="000000"/>
          <w:sz w:val="22"/>
          <w:szCs w:val="22"/>
        </w:rPr>
        <w:t xml:space="preserve">'s timely response to the events and changes </w:t>
      </w:r>
      <w:r w:rsidRPr="00FB0C2B">
        <w:rPr>
          <w:rFonts w:asciiTheme="majorHAnsi" w:eastAsia="Merriweather" w:hAnsiTheme="majorHAnsi" w:cstheme="majorHAnsi"/>
          <w:color w:val="000000"/>
          <w:sz w:val="22"/>
          <w:szCs w:val="22"/>
          <w:lang w:val="en-US"/>
        </w:rPr>
        <w:t>occurring</w:t>
      </w:r>
      <w:r w:rsidRPr="00FB0C2B">
        <w:rPr>
          <w:rFonts w:asciiTheme="majorHAnsi" w:eastAsia="Merriweather" w:hAnsiTheme="majorHAnsi" w:cstheme="majorHAnsi"/>
          <w:color w:val="000000"/>
          <w:sz w:val="22"/>
          <w:szCs w:val="22"/>
        </w:rPr>
        <w:t xml:space="preserve"> in Armenia?</w:t>
      </w:r>
    </w:p>
    <w:p w:rsidR="00C93813" w:rsidRPr="00FB0C2B" w:rsidRDefault="00C93813" w:rsidP="009E416E">
      <w:pPr>
        <w:numPr>
          <w:ilvl w:val="0"/>
          <w:numId w:val="7"/>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What is the place of the Sakharov </w:t>
      </w:r>
      <w:r w:rsidR="004717D3" w:rsidRPr="00FB0C2B">
        <w:rPr>
          <w:rFonts w:asciiTheme="majorHAnsi" w:eastAsia="Merriweather" w:hAnsiTheme="majorHAnsi" w:cstheme="majorHAnsi"/>
          <w:color w:val="000000"/>
          <w:sz w:val="22"/>
          <w:szCs w:val="22"/>
        </w:rPr>
        <w:t>Centre</w:t>
      </w:r>
      <w:r w:rsidRPr="00FB0C2B">
        <w:rPr>
          <w:rFonts w:asciiTheme="majorHAnsi" w:eastAsia="Merriweather" w:hAnsiTheme="majorHAnsi" w:cstheme="majorHAnsi"/>
          <w:color w:val="000000"/>
          <w:sz w:val="22"/>
          <w:szCs w:val="22"/>
        </w:rPr>
        <w:t xml:space="preserve"> in the Armenian civil society and the realm of non-governmental human rights organizations?</w:t>
      </w:r>
    </w:p>
    <w:p w:rsidR="00D43778" w:rsidRPr="00FB0C2B" w:rsidRDefault="00814067" w:rsidP="009E416E">
      <w:pPr>
        <w:numPr>
          <w:ilvl w:val="0"/>
          <w:numId w:val="4"/>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Tahoma" w:hAnsiTheme="majorHAnsi" w:cstheme="majorHAnsi"/>
          <w:b/>
          <w:color w:val="000000"/>
          <w:sz w:val="22"/>
          <w:szCs w:val="22"/>
          <w:lang w:val="en-US"/>
        </w:rPr>
        <w:t>Effectiveness</w:t>
      </w:r>
    </w:p>
    <w:p w:rsidR="00946AF0" w:rsidRPr="00FB0C2B" w:rsidRDefault="00946AF0" w:rsidP="009E416E">
      <w:pPr>
        <w:numPr>
          <w:ilvl w:val="0"/>
          <w:numId w:val="9"/>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lastRenderedPageBreak/>
        <w:t xml:space="preserve">To what extent are the goals and objectives of the </w:t>
      </w:r>
      <w:r w:rsidR="00A313D0" w:rsidRPr="00FB0C2B">
        <w:rPr>
          <w:rFonts w:asciiTheme="majorHAnsi" w:eastAsia="Merriweather" w:hAnsiTheme="majorHAnsi" w:cstheme="majorHAnsi"/>
          <w:color w:val="000000"/>
          <w:sz w:val="22"/>
          <w:szCs w:val="22"/>
          <w:lang w:val="en-US"/>
        </w:rPr>
        <w:t>Project</w:t>
      </w:r>
      <w:r w:rsidRPr="00FB0C2B">
        <w:rPr>
          <w:rFonts w:asciiTheme="majorHAnsi" w:eastAsia="Merriweather" w:hAnsiTheme="majorHAnsi" w:cstheme="majorHAnsi"/>
          <w:color w:val="000000"/>
          <w:sz w:val="22"/>
          <w:szCs w:val="22"/>
        </w:rPr>
        <w:t xml:space="preserve"> being implemented?</w:t>
      </w:r>
    </w:p>
    <w:p w:rsidR="00946AF0" w:rsidRPr="00FB0C2B" w:rsidRDefault="00946AF0" w:rsidP="009E416E">
      <w:pPr>
        <w:numPr>
          <w:ilvl w:val="0"/>
          <w:numId w:val="9"/>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To what extent do the components of the </w:t>
      </w:r>
      <w:r w:rsidR="00A313D0" w:rsidRPr="00FB0C2B">
        <w:rPr>
          <w:rFonts w:asciiTheme="majorHAnsi" w:eastAsia="Merriweather" w:hAnsiTheme="majorHAnsi" w:cstheme="majorHAnsi"/>
          <w:color w:val="000000"/>
          <w:sz w:val="22"/>
          <w:szCs w:val="22"/>
          <w:lang w:val="en-US"/>
        </w:rPr>
        <w:t>Project</w:t>
      </w:r>
      <w:r w:rsidR="003D0A60" w:rsidRPr="00FB0C2B">
        <w:rPr>
          <w:rFonts w:asciiTheme="majorHAnsi" w:eastAsia="Merriweather" w:hAnsiTheme="majorHAnsi" w:cstheme="majorHAnsi"/>
          <w:color w:val="000000"/>
          <w:sz w:val="22"/>
          <w:szCs w:val="22"/>
          <w:lang w:val="en-US"/>
        </w:rPr>
        <w:t>, human rights protection, educational, research-analytical, sub-grant, monitoring, etc.,</w:t>
      </w:r>
      <w:r w:rsidRPr="00FB0C2B">
        <w:rPr>
          <w:rFonts w:asciiTheme="majorHAnsi" w:eastAsia="Merriweather" w:hAnsiTheme="majorHAnsi" w:cstheme="majorHAnsi"/>
          <w:color w:val="000000"/>
          <w:sz w:val="22"/>
          <w:szCs w:val="22"/>
        </w:rPr>
        <w:t xml:space="preserve"> contribute to the strengthening of civil society in the region of the </w:t>
      </w:r>
      <w:r w:rsidR="00A313D0" w:rsidRPr="00FB0C2B">
        <w:rPr>
          <w:rFonts w:asciiTheme="majorHAnsi" w:eastAsia="Merriweather" w:hAnsiTheme="majorHAnsi" w:cstheme="majorHAnsi"/>
          <w:color w:val="000000"/>
          <w:sz w:val="22"/>
          <w:szCs w:val="22"/>
          <w:lang w:val="en-US"/>
        </w:rPr>
        <w:t>Project</w:t>
      </w:r>
      <w:r w:rsidRPr="00FB0C2B">
        <w:rPr>
          <w:rFonts w:asciiTheme="majorHAnsi" w:eastAsia="Merriweather" w:hAnsiTheme="majorHAnsi" w:cstheme="majorHAnsi"/>
          <w:color w:val="000000"/>
          <w:sz w:val="22"/>
          <w:szCs w:val="22"/>
        </w:rPr>
        <w:t xml:space="preserve"> implementation?</w:t>
      </w:r>
    </w:p>
    <w:p w:rsidR="00946AF0" w:rsidRPr="00FB0C2B" w:rsidRDefault="00946AF0" w:rsidP="009E416E">
      <w:pPr>
        <w:numPr>
          <w:ilvl w:val="0"/>
          <w:numId w:val="9"/>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How effective is the use of different methods of legal advice: existing, </w:t>
      </w:r>
      <w:r w:rsidRPr="00FB0C2B">
        <w:rPr>
          <w:rFonts w:asciiTheme="majorHAnsi" w:eastAsia="Merriweather" w:hAnsiTheme="majorHAnsi" w:cstheme="majorHAnsi"/>
          <w:color w:val="000000"/>
          <w:sz w:val="22"/>
          <w:szCs w:val="22"/>
          <w:lang w:val="en-US"/>
        </w:rPr>
        <w:t>mobile</w:t>
      </w:r>
      <w:r w:rsidRPr="00FB0C2B">
        <w:rPr>
          <w:rFonts w:asciiTheme="majorHAnsi" w:eastAsia="Merriweather" w:hAnsiTheme="majorHAnsi" w:cstheme="majorHAnsi"/>
          <w:color w:val="000000"/>
          <w:sz w:val="22"/>
          <w:szCs w:val="22"/>
        </w:rPr>
        <w:t xml:space="preserve">, online, individual, collective, </w:t>
      </w:r>
      <w:r w:rsidRPr="00FB0C2B">
        <w:rPr>
          <w:rFonts w:asciiTheme="majorHAnsi" w:eastAsia="Merriweather" w:hAnsiTheme="majorHAnsi" w:cstheme="majorHAnsi"/>
          <w:color w:val="000000"/>
          <w:sz w:val="22"/>
          <w:szCs w:val="22"/>
          <w:lang w:val="en-US"/>
        </w:rPr>
        <w:t>memorandum</w:t>
      </w:r>
      <w:r w:rsidRPr="00FB0C2B">
        <w:rPr>
          <w:rFonts w:asciiTheme="majorHAnsi" w:eastAsia="Merriweather" w:hAnsiTheme="majorHAnsi" w:cstheme="majorHAnsi"/>
          <w:color w:val="000000"/>
          <w:sz w:val="22"/>
          <w:szCs w:val="22"/>
        </w:rPr>
        <w:t xml:space="preserve">, </w:t>
      </w:r>
      <w:r w:rsidR="003D0A60" w:rsidRPr="00FB0C2B">
        <w:rPr>
          <w:rFonts w:asciiTheme="majorHAnsi" w:eastAsia="Merriweather" w:hAnsiTheme="majorHAnsi" w:cstheme="majorHAnsi"/>
          <w:color w:val="000000"/>
          <w:sz w:val="22"/>
          <w:szCs w:val="22"/>
          <w:lang w:val="en-US"/>
        </w:rPr>
        <w:t xml:space="preserve">and </w:t>
      </w:r>
      <w:r w:rsidRPr="00FB0C2B">
        <w:rPr>
          <w:rFonts w:asciiTheme="majorHAnsi" w:eastAsia="Merriweather" w:hAnsiTheme="majorHAnsi" w:cstheme="majorHAnsi"/>
          <w:color w:val="000000"/>
          <w:sz w:val="22"/>
          <w:szCs w:val="22"/>
          <w:lang w:val="en-US"/>
        </w:rPr>
        <w:t>visual</w:t>
      </w:r>
      <w:r w:rsidRPr="00FB0C2B">
        <w:rPr>
          <w:rFonts w:asciiTheme="majorHAnsi" w:eastAsia="Merriweather" w:hAnsiTheme="majorHAnsi" w:cstheme="majorHAnsi"/>
          <w:color w:val="000000"/>
          <w:sz w:val="22"/>
          <w:szCs w:val="22"/>
        </w:rPr>
        <w:t>?</w:t>
      </w:r>
    </w:p>
    <w:p w:rsidR="00D43778" w:rsidRPr="00FB0C2B" w:rsidRDefault="00814067" w:rsidP="009E416E">
      <w:pPr>
        <w:numPr>
          <w:ilvl w:val="0"/>
          <w:numId w:val="4"/>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Tahoma" w:hAnsiTheme="majorHAnsi" w:cstheme="majorHAnsi"/>
          <w:b/>
          <w:color w:val="000000"/>
          <w:sz w:val="22"/>
          <w:szCs w:val="22"/>
          <w:lang w:val="en-US"/>
        </w:rPr>
        <w:t xml:space="preserve">Efficiency </w:t>
      </w:r>
    </w:p>
    <w:p w:rsidR="005E01B7" w:rsidRPr="00FB0C2B" w:rsidRDefault="005E01B7" w:rsidP="004C4194">
      <w:pPr>
        <w:numPr>
          <w:ilvl w:val="0"/>
          <w:numId w:val="11"/>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How effective is the implementation of the </w:t>
      </w:r>
      <w:r w:rsidRPr="00FB0C2B">
        <w:rPr>
          <w:rFonts w:asciiTheme="majorHAnsi" w:eastAsia="Merriweather" w:hAnsiTheme="majorHAnsi" w:cstheme="majorHAnsi"/>
          <w:color w:val="000000"/>
          <w:sz w:val="22"/>
          <w:szCs w:val="22"/>
          <w:lang w:val="en-US"/>
        </w:rPr>
        <w:t>Progam</w:t>
      </w:r>
      <w:r w:rsidRPr="00FB0C2B">
        <w:rPr>
          <w:rFonts w:asciiTheme="majorHAnsi" w:eastAsia="Merriweather" w:hAnsiTheme="majorHAnsi" w:cstheme="majorHAnsi"/>
          <w:color w:val="000000"/>
          <w:sz w:val="22"/>
          <w:szCs w:val="22"/>
        </w:rPr>
        <w:t>?</w:t>
      </w:r>
    </w:p>
    <w:p w:rsidR="005E01B7" w:rsidRPr="00FB0C2B" w:rsidRDefault="005E01B7" w:rsidP="004C4194">
      <w:pPr>
        <w:numPr>
          <w:ilvl w:val="0"/>
          <w:numId w:val="11"/>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How efficiently are the </w:t>
      </w:r>
      <w:r w:rsidR="00A313D0" w:rsidRPr="00FB0C2B">
        <w:rPr>
          <w:rFonts w:asciiTheme="majorHAnsi" w:eastAsia="Merriweather" w:hAnsiTheme="majorHAnsi" w:cstheme="majorHAnsi"/>
          <w:color w:val="000000"/>
          <w:sz w:val="22"/>
          <w:szCs w:val="22"/>
        </w:rPr>
        <w:t>Project</w:t>
      </w:r>
      <w:r w:rsidRPr="00FB0C2B">
        <w:rPr>
          <w:rFonts w:asciiTheme="majorHAnsi" w:eastAsia="Merriweather" w:hAnsiTheme="majorHAnsi" w:cstheme="majorHAnsi"/>
          <w:color w:val="000000"/>
          <w:sz w:val="22"/>
          <w:szCs w:val="22"/>
        </w:rPr>
        <w:t xml:space="preserve"> resources used to achieve the intended results?</w:t>
      </w:r>
    </w:p>
    <w:p w:rsidR="005E01B7" w:rsidRPr="00FB0C2B" w:rsidRDefault="005E01B7" w:rsidP="004C4194">
      <w:pPr>
        <w:numPr>
          <w:ilvl w:val="0"/>
          <w:numId w:val="11"/>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How effective are CSOs registered with the support of the Sakharov </w:t>
      </w:r>
      <w:r w:rsidR="004717D3" w:rsidRPr="00FB0C2B">
        <w:rPr>
          <w:rFonts w:asciiTheme="majorHAnsi" w:eastAsia="Merriweather" w:hAnsiTheme="majorHAnsi" w:cstheme="majorHAnsi"/>
          <w:color w:val="000000"/>
          <w:sz w:val="22"/>
          <w:szCs w:val="22"/>
        </w:rPr>
        <w:t>Centre</w:t>
      </w:r>
      <w:r w:rsidRPr="00FB0C2B">
        <w:rPr>
          <w:rFonts w:asciiTheme="majorHAnsi" w:eastAsia="Merriweather" w:hAnsiTheme="majorHAnsi" w:cstheme="majorHAnsi"/>
          <w:color w:val="000000"/>
          <w:sz w:val="22"/>
          <w:szCs w:val="22"/>
        </w:rPr>
        <w:t>?</w:t>
      </w:r>
    </w:p>
    <w:p w:rsidR="005E01B7" w:rsidRPr="00FB0C2B" w:rsidRDefault="005E01B7" w:rsidP="004C4194">
      <w:pPr>
        <w:numPr>
          <w:ilvl w:val="0"/>
          <w:numId w:val="11"/>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How </w:t>
      </w:r>
      <w:r w:rsidRPr="00FB0C2B">
        <w:rPr>
          <w:rFonts w:asciiTheme="majorHAnsi" w:eastAsia="Merriweather" w:hAnsiTheme="majorHAnsi" w:cstheme="majorHAnsi"/>
          <w:color w:val="000000"/>
          <w:sz w:val="22"/>
          <w:szCs w:val="22"/>
          <w:lang w:val="en-US"/>
        </w:rPr>
        <w:t>effectively</w:t>
      </w:r>
      <w:r w:rsidRPr="00FB0C2B">
        <w:rPr>
          <w:rFonts w:asciiTheme="majorHAnsi" w:eastAsia="Merriweather" w:hAnsiTheme="majorHAnsi" w:cstheme="majorHAnsi"/>
          <w:color w:val="000000"/>
          <w:sz w:val="22"/>
          <w:szCs w:val="22"/>
        </w:rPr>
        <w:t xml:space="preserve"> </w:t>
      </w:r>
      <w:r w:rsidRPr="00FB0C2B">
        <w:rPr>
          <w:rFonts w:asciiTheme="majorHAnsi" w:eastAsia="Merriweather" w:hAnsiTheme="majorHAnsi" w:cstheme="majorHAnsi"/>
          <w:color w:val="000000"/>
          <w:sz w:val="22"/>
          <w:szCs w:val="22"/>
          <w:lang w:val="en-US"/>
        </w:rPr>
        <w:t xml:space="preserve">does the Sakharov </w:t>
      </w:r>
      <w:r w:rsidR="004717D3" w:rsidRPr="00FB0C2B">
        <w:rPr>
          <w:rFonts w:asciiTheme="majorHAnsi" w:eastAsia="Merriweather" w:hAnsiTheme="majorHAnsi" w:cstheme="majorHAnsi"/>
          <w:color w:val="000000"/>
          <w:sz w:val="22"/>
          <w:szCs w:val="22"/>
          <w:lang w:val="en-US"/>
        </w:rPr>
        <w:t>Centre</w:t>
      </w:r>
      <w:r w:rsidRPr="00FB0C2B">
        <w:rPr>
          <w:rFonts w:asciiTheme="majorHAnsi" w:eastAsia="Merriweather" w:hAnsiTheme="majorHAnsi" w:cstheme="majorHAnsi"/>
          <w:color w:val="000000"/>
          <w:sz w:val="22"/>
          <w:szCs w:val="22"/>
          <w:lang w:val="en-US"/>
        </w:rPr>
        <w:t xml:space="preserve"> finance the sub-grant </w:t>
      </w:r>
      <w:r w:rsidR="00A313D0" w:rsidRPr="00FB0C2B">
        <w:rPr>
          <w:rFonts w:asciiTheme="majorHAnsi" w:eastAsia="Merriweather" w:hAnsiTheme="majorHAnsi" w:cstheme="majorHAnsi"/>
          <w:color w:val="000000"/>
          <w:sz w:val="22"/>
          <w:szCs w:val="22"/>
          <w:lang w:val="en-US"/>
        </w:rPr>
        <w:t>Project</w:t>
      </w:r>
      <w:r w:rsidRPr="00FB0C2B">
        <w:rPr>
          <w:rFonts w:asciiTheme="majorHAnsi" w:eastAsia="Merriweather" w:hAnsiTheme="majorHAnsi" w:cstheme="majorHAnsi"/>
          <w:color w:val="000000"/>
          <w:sz w:val="22"/>
          <w:szCs w:val="22"/>
          <w:lang w:val="en-US"/>
        </w:rPr>
        <w:t>s</w:t>
      </w:r>
      <w:r w:rsidRPr="00FB0C2B">
        <w:rPr>
          <w:rFonts w:asciiTheme="majorHAnsi" w:eastAsia="Merriweather" w:hAnsiTheme="majorHAnsi" w:cstheme="majorHAnsi"/>
          <w:color w:val="000000"/>
          <w:sz w:val="22"/>
          <w:szCs w:val="22"/>
        </w:rPr>
        <w:t>?</w:t>
      </w:r>
    </w:p>
    <w:p w:rsidR="005E01B7" w:rsidRPr="00FB0C2B" w:rsidRDefault="005E01B7" w:rsidP="004C4194">
      <w:pPr>
        <w:numPr>
          <w:ilvl w:val="0"/>
          <w:numId w:val="11"/>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How effective is the Sakharov </w:t>
      </w:r>
      <w:r w:rsidR="004717D3" w:rsidRPr="00FB0C2B">
        <w:rPr>
          <w:rFonts w:asciiTheme="majorHAnsi" w:eastAsia="Merriweather" w:hAnsiTheme="majorHAnsi" w:cstheme="majorHAnsi"/>
          <w:color w:val="000000"/>
          <w:sz w:val="22"/>
          <w:szCs w:val="22"/>
        </w:rPr>
        <w:t>Centre</w:t>
      </w:r>
      <w:r w:rsidRPr="00FB0C2B">
        <w:rPr>
          <w:rFonts w:asciiTheme="majorHAnsi" w:eastAsia="Merriweather" w:hAnsiTheme="majorHAnsi" w:cstheme="majorHAnsi"/>
          <w:color w:val="000000"/>
          <w:sz w:val="22"/>
          <w:szCs w:val="22"/>
        </w:rPr>
        <w:t xml:space="preserve">'s </w:t>
      </w:r>
      <w:r w:rsidRPr="00FB0C2B">
        <w:rPr>
          <w:rFonts w:asciiTheme="majorHAnsi" w:eastAsia="Merriweather" w:hAnsiTheme="majorHAnsi" w:cstheme="majorHAnsi"/>
          <w:color w:val="000000"/>
          <w:sz w:val="22"/>
          <w:szCs w:val="22"/>
          <w:lang w:val="en-US"/>
        </w:rPr>
        <w:t>working model</w:t>
      </w:r>
      <w:r w:rsidRPr="00FB0C2B">
        <w:rPr>
          <w:rFonts w:asciiTheme="majorHAnsi" w:eastAsia="Merriweather" w:hAnsiTheme="majorHAnsi" w:cstheme="majorHAnsi"/>
          <w:color w:val="000000"/>
          <w:sz w:val="22"/>
          <w:szCs w:val="22"/>
        </w:rPr>
        <w:t xml:space="preserve"> with active community youth?</w:t>
      </w:r>
    </w:p>
    <w:p w:rsidR="005E01B7" w:rsidRPr="00FB0C2B" w:rsidRDefault="005E01B7" w:rsidP="004C4194">
      <w:pPr>
        <w:numPr>
          <w:ilvl w:val="0"/>
          <w:numId w:val="11"/>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How effective is the activity of the </w:t>
      </w:r>
      <w:r w:rsidR="006B2179" w:rsidRPr="00FB0C2B">
        <w:rPr>
          <w:rFonts w:asciiTheme="majorHAnsi" w:eastAsia="Tahoma" w:hAnsiTheme="majorHAnsi" w:cstheme="majorHAnsi"/>
          <w:sz w:val="22"/>
          <w:szCs w:val="22"/>
        </w:rPr>
        <w:t>The Research-Analytical, Educational Methodological</w:t>
      </w:r>
      <w:r w:rsidR="006B2179" w:rsidRPr="00FB0C2B">
        <w:rPr>
          <w:rFonts w:asciiTheme="majorHAnsi" w:eastAsia="Tahoma" w:hAnsiTheme="majorHAnsi" w:cstheme="majorHAnsi"/>
          <w:sz w:val="22"/>
          <w:szCs w:val="22"/>
          <w:lang w:val="en-US"/>
        </w:rPr>
        <w:t xml:space="preserve"> </w:t>
      </w:r>
      <w:r w:rsidR="004717D3" w:rsidRPr="00FB0C2B">
        <w:rPr>
          <w:rFonts w:asciiTheme="majorHAnsi" w:eastAsia="Merriweather" w:hAnsiTheme="majorHAnsi" w:cstheme="majorHAnsi"/>
          <w:color w:val="000000"/>
          <w:sz w:val="22"/>
          <w:szCs w:val="22"/>
        </w:rPr>
        <w:t>Centre</w:t>
      </w:r>
      <w:r w:rsidR="006B2179" w:rsidRPr="00FB0C2B">
        <w:rPr>
          <w:rFonts w:asciiTheme="majorHAnsi" w:eastAsia="Merriweather" w:hAnsiTheme="majorHAnsi" w:cstheme="majorHAnsi"/>
          <w:color w:val="000000"/>
          <w:sz w:val="22"/>
          <w:szCs w:val="22"/>
          <w:lang w:val="en-US"/>
        </w:rPr>
        <w:t xml:space="preserve"> </w:t>
      </w:r>
      <w:r w:rsidR="006B2179" w:rsidRPr="00FB0C2B">
        <w:rPr>
          <w:rFonts w:asciiTheme="majorHAnsi" w:eastAsia="Tahoma" w:hAnsiTheme="majorHAnsi" w:cstheme="majorHAnsi"/>
          <w:sz w:val="22"/>
          <w:szCs w:val="22"/>
        </w:rPr>
        <w:t xml:space="preserve">(hereinafter referred to as the </w:t>
      </w:r>
      <w:r w:rsidR="006B2179" w:rsidRPr="00FB0C2B">
        <w:rPr>
          <w:rFonts w:asciiTheme="majorHAnsi" w:eastAsia="Tahoma" w:hAnsiTheme="majorHAnsi" w:cstheme="majorHAnsi"/>
          <w:sz w:val="22"/>
          <w:szCs w:val="22"/>
          <w:lang w:val="en-US"/>
        </w:rPr>
        <w:t>RAEMC</w:t>
      </w:r>
      <w:r w:rsidR="006B2179" w:rsidRPr="00FB0C2B">
        <w:rPr>
          <w:rFonts w:asciiTheme="majorHAnsi" w:eastAsia="Merriweather" w:hAnsiTheme="majorHAnsi" w:cstheme="majorHAnsi"/>
          <w:color w:val="000000"/>
          <w:sz w:val="22"/>
          <w:szCs w:val="22"/>
          <w:lang w:val="en-US"/>
        </w:rPr>
        <w:t>)</w:t>
      </w:r>
      <w:r w:rsidRPr="00FB0C2B">
        <w:rPr>
          <w:rFonts w:asciiTheme="majorHAnsi" w:eastAsia="Merriweather" w:hAnsiTheme="majorHAnsi" w:cstheme="majorHAnsi"/>
          <w:color w:val="000000"/>
          <w:sz w:val="22"/>
          <w:szCs w:val="22"/>
        </w:rPr>
        <w:t>?</w:t>
      </w:r>
    </w:p>
    <w:p w:rsidR="005E01B7" w:rsidRPr="00FB0C2B" w:rsidRDefault="005E01B7" w:rsidP="004C4194">
      <w:pPr>
        <w:numPr>
          <w:ilvl w:val="0"/>
          <w:numId w:val="11"/>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What are the quantitative and qualitative indicators of the effectiveness of the </w:t>
      </w:r>
      <w:r w:rsidR="00A313D0" w:rsidRPr="00FB0C2B">
        <w:rPr>
          <w:rFonts w:asciiTheme="majorHAnsi" w:eastAsia="Merriweather" w:hAnsiTheme="majorHAnsi" w:cstheme="majorHAnsi"/>
          <w:color w:val="000000"/>
          <w:sz w:val="22"/>
          <w:szCs w:val="22"/>
          <w:lang w:val="en-US"/>
        </w:rPr>
        <w:t>Project</w:t>
      </w:r>
      <w:r w:rsidRPr="00FB0C2B">
        <w:rPr>
          <w:rFonts w:asciiTheme="majorHAnsi" w:eastAsia="Merriweather" w:hAnsiTheme="majorHAnsi" w:cstheme="majorHAnsi"/>
          <w:color w:val="000000"/>
          <w:sz w:val="22"/>
          <w:szCs w:val="22"/>
        </w:rPr>
        <w:t>?</w:t>
      </w:r>
    </w:p>
    <w:p w:rsidR="00D43778" w:rsidRPr="00FB0C2B" w:rsidRDefault="00814067" w:rsidP="009E416E">
      <w:pPr>
        <w:numPr>
          <w:ilvl w:val="0"/>
          <w:numId w:val="4"/>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Tahoma" w:hAnsiTheme="majorHAnsi" w:cstheme="majorHAnsi"/>
          <w:b/>
          <w:color w:val="000000"/>
          <w:sz w:val="22"/>
          <w:szCs w:val="22"/>
          <w:lang w:val="en-US"/>
        </w:rPr>
        <w:t>Impact</w:t>
      </w:r>
    </w:p>
    <w:p w:rsidR="005E01B7" w:rsidRPr="00FB0C2B" w:rsidRDefault="005E01B7" w:rsidP="004C4194">
      <w:pPr>
        <w:numPr>
          <w:ilvl w:val="0"/>
          <w:numId w:val="11"/>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sz w:val="22"/>
          <w:szCs w:val="22"/>
        </w:rPr>
        <w:t xml:space="preserve">Does the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contribute to short-term and long-term development and policy goals?</w:t>
      </w:r>
    </w:p>
    <w:p w:rsidR="005E01B7" w:rsidRPr="00FB0C2B" w:rsidRDefault="005E01B7" w:rsidP="004C4194">
      <w:pPr>
        <w:numPr>
          <w:ilvl w:val="0"/>
          <w:numId w:val="11"/>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sz w:val="22"/>
          <w:szCs w:val="22"/>
        </w:rPr>
        <w:t xml:space="preserve">What is the value-bearing role of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in strengthening civil society?</w:t>
      </w:r>
    </w:p>
    <w:p w:rsidR="00D43778" w:rsidRPr="00FB0C2B" w:rsidRDefault="00814067" w:rsidP="009E416E">
      <w:pPr>
        <w:numPr>
          <w:ilvl w:val="0"/>
          <w:numId w:val="4"/>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Tahoma" w:hAnsiTheme="majorHAnsi" w:cstheme="majorHAnsi"/>
          <w:b/>
          <w:color w:val="000000"/>
          <w:sz w:val="22"/>
          <w:szCs w:val="22"/>
        </w:rPr>
        <w:t>Sustainability</w:t>
      </w:r>
    </w:p>
    <w:p w:rsidR="005E01B7" w:rsidRPr="00FB0C2B" w:rsidRDefault="005E01B7" w:rsidP="004C4194">
      <w:pPr>
        <w:numPr>
          <w:ilvl w:val="0"/>
          <w:numId w:val="13"/>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Do the positive changes have a lasting effect?</w:t>
      </w:r>
    </w:p>
    <w:p w:rsidR="005E01B7" w:rsidRPr="00FB0C2B" w:rsidRDefault="005E01B7" w:rsidP="004C4194">
      <w:pPr>
        <w:numPr>
          <w:ilvl w:val="0"/>
          <w:numId w:val="13"/>
        </w:numPr>
        <w:pBdr>
          <w:top w:val="nil"/>
          <w:left w:val="nil"/>
          <w:bottom w:val="nil"/>
          <w:right w:val="nil"/>
          <w:between w:val="nil"/>
        </w:pBdr>
        <w:spacing w:line="276" w:lineRule="auto"/>
        <w:ind w:left="1134" w:hanging="425"/>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To what extent do the processes, procedures</w:t>
      </w:r>
      <w:r w:rsidRPr="00FB0C2B">
        <w:rPr>
          <w:rFonts w:asciiTheme="majorHAnsi" w:eastAsia="Merriweather" w:hAnsiTheme="majorHAnsi" w:cstheme="majorHAnsi"/>
          <w:color w:val="000000"/>
          <w:sz w:val="22"/>
          <w:szCs w:val="22"/>
          <w:lang w:val="en-US"/>
        </w:rPr>
        <w:t>,</w:t>
      </w:r>
      <w:r w:rsidRPr="00FB0C2B">
        <w:rPr>
          <w:rFonts w:asciiTheme="majorHAnsi" w:eastAsia="Merriweather" w:hAnsiTheme="majorHAnsi" w:cstheme="majorHAnsi"/>
          <w:color w:val="000000"/>
          <w:sz w:val="22"/>
          <w:szCs w:val="22"/>
        </w:rPr>
        <w:t xml:space="preserve"> and standards of the Sakharov </w:t>
      </w:r>
      <w:r w:rsidR="004717D3" w:rsidRPr="00FB0C2B">
        <w:rPr>
          <w:rFonts w:asciiTheme="majorHAnsi" w:eastAsia="Merriweather" w:hAnsiTheme="majorHAnsi" w:cstheme="majorHAnsi"/>
          <w:color w:val="000000"/>
          <w:sz w:val="22"/>
          <w:szCs w:val="22"/>
        </w:rPr>
        <w:t>Centre</w:t>
      </w:r>
      <w:r w:rsidRPr="00FB0C2B">
        <w:rPr>
          <w:rFonts w:asciiTheme="majorHAnsi" w:eastAsia="Merriweather" w:hAnsiTheme="majorHAnsi" w:cstheme="majorHAnsi"/>
          <w:color w:val="000000"/>
          <w:sz w:val="22"/>
          <w:szCs w:val="22"/>
        </w:rPr>
        <w:t>/</w:t>
      </w:r>
      <w:r w:rsidR="00A313D0" w:rsidRPr="00FB0C2B">
        <w:rPr>
          <w:rFonts w:asciiTheme="majorHAnsi" w:eastAsia="Merriweather" w:hAnsiTheme="majorHAnsi" w:cstheme="majorHAnsi"/>
          <w:color w:val="000000"/>
          <w:sz w:val="22"/>
          <w:szCs w:val="22"/>
        </w:rPr>
        <w:t>Project</w:t>
      </w:r>
      <w:r w:rsidRPr="00FB0C2B">
        <w:rPr>
          <w:rFonts w:asciiTheme="majorHAnsi" w:eastAsia="Merriweather" w:hAnsiTheme="majorHAnsi" w:cstheme="majorHAnsi"/>
          <w:color w:val="000000"/>
          <w:sz w:val="22"/>
          <w:szCs w:val="22"/>
        </w:rPr>
        <w:t xml:space="preserve"> contribute to the sustainability of the </w:t>
      </w:r>
      <w:r w:rsidR="00A313D0" w:rsidRPr="00FB0C2B">
        <w:rPr>
          <w:rFonts w:asciiTheme="majorHAnsi" w:eastAsia="Merriweather" w:hAnsiTheme="majorHAnsi" w:cstheme="majorHAnsi"/>
          <w:color w:val="000000"/>
          <w:sz w:val="22"/>
          <w:szCs w:val="22"/>
          <w:lang w:val="en-US"/>
        </w:rPr>
        <w:t>Project</w:t>
      </w:r>
      <w:r w:rsidRPr="00FB0C2B">
        <w:rPr>
          <w:rFonts w:asciiTheme="majorHAnsi" w:eastAsia="Merriweather" w:hAnsiTheme="majorHAnsi" w:cstheme="majorHAnsi"/>
          <w:color w:val="000000"/>
          <w:sz w:val="22"/>
          <w:szCs w:val="22"/>
        </w:rPr>
        <w:t>?</w:t>
      </w:r>
    </w:p>
    <w:p w:rsidR="00D43778" w:rsidRPr="00FB0C2B" w:rsidRDefault="00D43778" w:rsidP="009E416E">
      <w:pPr>
        <w:pBdr>
          <w:top w:val="nil"/>
          <w:left w:val="nil"/>
          <w:bottom w:val="nil"/>
          <w:right w:val="nil"/>
          <w:between w:val="nil"/>
        </w:pBdr>
        <w:spacing w:line="276" w:lineRule="auto"/>
        <w:ind w:firstLine="709"/>
        <w:jc w:val="both"/>
        <w:rPr>
          <w:rFonts w:asciiTheme="majorHAnsi" w:eastAsia="Merriweather" w:hAnsiTheme="majorHAnsi" w:cstheme="majorHAnsi"/>
          <w:color w:val="000000"/>
          <w:sz w:val="22"/>
          <w:szCs w:val="22"/>
        </w:rPr>
      </w:pPr>
    </w:p>
    <w:p w:rsidR="00D43778" w:rsidRPr="00FB0C2B" w:rsidRDefault="002B7EF9" w:rsidP="004C4194">
      <w:pPr>
        <w:pStyle w:val="Heading2"/>
        <w:numPr>
          <w:ilvl w:val="1"/>
          <w:numId w:val="10"/>
        </w:numPr>
        <w:spacing w:line="276" w:lineRule="auto"/>
        <w:ind w:left="0" w:firstLine="709"/>
        <w:rPr>
          <w:rFonts w:asciiTheme="majorHAnsi" w:eastAsia="Tahoma" w:hAnsiTheme="majorHAnsi" w:cstheme="majorHAnsi"/>
          <w:b/>
          <w:sz w:val="24"/>
          <w:szCs w:val="24"/>
          <w:lang w:val="en-US"/>
        </w:rPr>
      </w:pPr>
      <w:r w:rsidRPr="00FB0C2B">
        <w:rPr>
          <w:rFonts w:asciiTheme="majorHAnsi" w:eastAsia="Tahoma" w:hAnsiTheme="majorHAnsi" w:cstheme="majorHAnsi"/>
          <w:b/>
          <w:sz w:val="24"/>
          <w:szCs w:val="24"/>
        </w:rPr>
        <w:t xml:space="preserve"> </w:t>
      </w:r>
      <w:bookmarkStart w:id="7" w:name="_Toc155718948"/>
      <w:r w:rsidR="00EC37D7" w:rsidRPr="00FB0C2B">
        <w:rPr>
          <w:rFonts w:asciiTheme="majorHAnsi" w:eastAsia="Tahoma" w:hAnsiTheme="majorHAnsi" w:cstheme="majorHAnsi"/>
          <w:b/>
          <w:sz w:val="24"/>
          <w:szCs w:val="24"/>
          <w:lang w:val="en-US"/>
        </w:rPr>
        <w:t>General approach and methodology</w:t>
      </w:r>
      <w:bookmarkEnd w:id="7"/>
    </w:p>
    <w:p w:rsidR="00D43778" w:rsidRPr="00FB0C2B" w:rsidRDefault="002B7EF9"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 </w:t>
      </w:r>
    </w:p>
    <w:p w:rsidR="00D43778" w:rsidRPr="00FB0C2B" w:rsidRDefault="00EC37D7"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lang w:val="en-US"/>
        </w:rPr>
        <w:t xml:space="preserve">The expert used individual and group meetings to address the issues identified in the </w:t>
      </w:r>
      <w:r w:rsidR="00E05D0D" w:rsidRPr="00FB0C2B">
        <w:rPr>
          <w:rFonts w:asciiTheme="majorHAnsi" w:eastAsia="Merriweather" w:hAnsiTheme="majorHAnsi" w:cstheme="majorHAnsi"/>
          <w:sz w:val="22"/>
          <w:szCs w:val="22"/>
          <w:lang w:val="en-US"/>
        </w:rPr>
        <w:t>evaluation</w:t>
      </w:r>
      <w:r w:rsidRPr="00FB0C2B">
        <w:rPr>
          <w:rFonts w:asciiTheme="majorHAnsi" w:eastAsia="Merriweather" w:hAnsiTheme="majorHAnsi" w:cstheme="majorHAnsi"/>
          <w:sz w:val="22"/>
          <w:szCs w:val="22"/>
          <w:lang w:val="en-US"/>
        </w:rPr>
        <w:t xml:space="preserve"> objectives</w:t>
      </w:r>
      <w:r w:rsidRPr="00FB0C2B">
        <w:rPr>
          <w:rFonts w:asciiTheme="majorHAnsi" w:eastAsia="Merriweather" w:hAnsiTheme="majorHAnsi" w:cstheme="majorHAnsi"/>
          <w:sz w:val="22"/>
          <w:szCs w:val="22"/>
        </w:rPr>
        <w:t xml:space="preserve"> and collected information using appropriate methods. Both information gathering, document study and analysis, individual and group interviews, including online, discussions, screening visits, questionnaire surveys, change stories, and other methods were used.</w:t>
      </w:r>
      <w:r w:rsidR="002B7EF9" w:rsidRPr="00FB0C2B">
        <w:rPr>
          <w:rFonts w:asciiTheme="majorHAnsi" w:eastAsia="Tahoma" w:hAnsiTheme="majorHAnsi" w:cstheme="majorHAnsi"/>
          <w:sz w:val="22"/>
          <w:szCs w:val="22"/>
        </w:rPr>
        <w:t xml:space="preserve"> </w:t>
      </w:r>
    </w:p>
    <w:p w:rsidR="00EC37D7" w:rsidRPr="00FB0C2B" w:rsidRDefault="00EC37D7"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The general approach was cooperative, participatory, educational, transparent, and confidential when necessary.</w:t>
      </w:r>
    </w:p>
    <w:p w:rsidR="00EC37D7" w:rsidRPr="00FB0C2B" w:rsidRDefault="00EC37D7"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w:t>
      </w:r>
      <w:r w:rsidRPr="00FB0C2B">
        <w:rPr>
          <w:rFonts w:asciiTheme="majorHAnsi" w:eastAsia="Merriweather" w:hAnsiTheme="majorHAnsi" w:cstheme="majorHAnsi"/>
          <w:sz w:val="22"/>
          <w:szCs w:val="22"/>
          <w:lang w:val="en-US"/>
        </w:rPr>
        <w:t>expert</w:t>
      </w:r>
      <w:r w:rsidRPr="00FB0C2B">
        <w:rPr>
          <w:rFonts w:asciiTheme="majorHAnsi" w:eastAsia="Merriweather" w:hAnsiTheme="majorHAnsi" w:cstheme="majorHAnsi"/>
          <w:sz w:val="22"/>
          <w:szCs w:val="22"/>
        </w:rPr>
        <w:t xml:space="preserve"> used a mixture of qualitative and quantitative methods.</w:t>
      </w:r>
    </w:p>
    <w:p w:rsidR="003D0A60" w:rsidRPr="00FB0C2B" w:rsidRDefault="003D0A60"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During the </w:t>
      </w:r>
      <w:r w:rsidR="00E05D0D" w:rsidRPr="00FB0C2B">
        <w:rPr>
          <w:rFonts w:asciiTheme="majorHAnsi" w:eastAsia="Merriweather" w:hAnsiTheme="majorHAnsi" w:cstheme="majorHAnsi"/>
          <w:sz w:val="22"/>
          <w:szCs w:val="22"/>
          <w:lang w:val="en-US"/>
        </w:rPr>
        <w:t>evaluation</w:t>
      </w:r>
      <w:r w:rsidRPr="00FB0C2B">
        <w:rPr>
          <w:rFonts w:asciiTheme="majorHAnsi" w:eastAsia="Merriweather" w:hAnsiTheme="majorHAnsi" w:cstheme="majorHAnsi"/>
          <w:sz w:val="22"/>
          <w:szCs w:val="22"/>
        </w:rPr>
        <w:t xml:space="preserve">, individual and group meetings and surveys were conducted in Yerevan, Gavar, Gyumri, and Goris, in which as many individuals, groups, and structures participated in answering various evaluation questionnaires and providing relevant information. The </w:t>
      </w:r>
      <w:r w:rsidR="00E05D0D" w:rsidRPr="00FB0C2B">
        <w:rPr>
          <w:rFonts w:asciiTheme="majorHAnsi" w:eastAsia="Merriweather" w:hAnsiTheme="majorHAnsi" w:cstheme="majorHAnsi"/>
          <w:sz w:val="22"/>
          <w:szCs w:val="22"/>
          <w:lang w:val="en-US"/>
        </w:rPr>
        <w:t>evaluation</w:t>
      </w:r>
      <w:r w:rsidRPr="00FB0C2B">
        <w:rPr>
          <w:rFonts w:asciiTheme="majorHAnsi" w:eastAsia="Merriweather" w:hAnsiTheme="majorHAnsi" w:cstheme="majorHAnsi"/>
          <w:sz w:val="22"/>
          <w:szCs w:val="22"/>
        </w:rPr>
        <w:t xml:space="preserve"> methods took into account criteria that corresponded to the OECD-DAC criteria. The </w:t>
      </w:r>
      <w:r w:rsidR="00E05D0D" w:rsidRPr="00FB0C2B">
        <w:rPr>
          <w:rFonts w:asciiTheme="majorHAnsi" w:eastAsia="Merriweather" w:hAnsiTheme="majorHAnsi" w:cstheme="majorHAnsi"/>
          <w:sz w:val="22"/>
          <w:szCs w:val="22"/>
        </w:rPr>
        <w:t>evaluation</w:t>
      </w:r>
      <w:r w:rsidRPr="00FB0C2B">
        <w:rPr>
          <w:rFonts w:asciiTheme="majorHAnsi" w:eastAsia="Merriweather" w:hAnsiTheme="majorHAnsi" w:cstheme="majorHAnsi"/>
          <w:sz w:val="22"/>
          <w:szCs w:val="22"/>
        </w:rPr>
        <w:t xml:space="preserve"> process included a preparatory phase, a </w:t>
      </w:r>
      <w:r w:rsidRPr="00FB0C2B">
        <w:rPr>
          <w:rFonts w:asciiTheme="majorHAnsi" w:eastAsia="Merriweather" w:hAnsiTheme="majorHAnsi" w:cstheme="majorHAnsi"/>
          <w:sz w:val="22"/>
          <w:szCs w:val="22"/>
          <w:lang w:val="en-US"/>
        </w:rPr>
        <w:t>fieldwork</w:t>
      </w:r>
      <w:r w:rsidRPr="00FB0C2B">
        <w:rPr>
          <w:rFonts w:asciiTheme="majorHAnsi" w:eastAsia="Merriweather" w:hAnsiTheme="majorHAnsi" w:cstheme="majorHAnsi"/>
          <w:sz w:val="22"/>
          <w:szCs w:val="22"/>
        </w:rPr>
        <w:t xml:space="preserve"> phase, and a preliminary and final report preparation phase.</w:t>
      </w:r>
    </w:p>
    <w:p w:rsidR="00D05FC5" w:rsidRPr="00FB0C2B" w:rsidRDefault="00D05FC5"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During the </w:t>
      </w:r>
      <w:r w:rsidRPr="00FB0C2B">
        <w:rPr>
          <w:rFonts w:asciiTheme="majorHAnsi" w:eastAsia="Merriweather" w:hAnsiTheme="majorHAnsi" w:cstheme="majorHAnsi"/>
          <w:b/>
          <w:bCs/>
          <w:sz w:val="22"/>
          <w:szCs w:val="22"/>
        </w:rPr>
        <w:t>preparatory phase</w:t>
      </w:r>
      <w:r w:rsidRPr="00FB0C2B">
        <w:rPr>
          <w:rFonts w:asciiTheme="majorHAnsi" w:eastAsia="Merriweather" w:hAnsiTheme="majorHAnsi" w:cstheme="majorHAnsi"/>
          <w:sz w:val="22"/>
          <w:szCs w:val="22"/>
        </w:rPr>
        <w:t xml:space="preserve">, the </w:t>
      </w:r>
      <w:r w:rsidRPr="00FB0C2B">
        <w:rPr>
          <w:rFonts w:asciiTheme="majorHAnsi" w:eastAsia="Merriweather" w:hAnsiTheme="majorHAnsi" w:cstheme="majorHAnsi"/>
          <w:sz w:val="22"/>
          <w:szCs w:val="22"/>
          <w:lang w:val="en-US"/>
        </w:rPr>
        <w:t>expert</w:t>
      </w:r>
      <w:r w:rsidRPr="00FB0C2B">
        <w:rPr>
          <w:rFonts w:asciiTheme="majorHAnsi" w:eastAsia="Merriweather" w:hAnsiTheme="majorHAnsi" w:cstheme="majorHAnsi"/>
          <w:sz w:val="22"/>
          <w:szCs w:val="22"/>
        </w:rPr>
        <w:t xml:space="preserve"> reviewed the relevant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documents, such as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w:t>
      </w:r>
      <w:r w:rsidRPr="00FB0C2B">
        <w:rPr>
          <w:rFonts w:asciiTheme="majorHAnsi" w:eastAsia="Merriweather" w:hAnsiTheme="majorHAnsi" w:cstheme="majorHAnsi"/>
          <w:sz w:val="22"/>
          <w:szCs w:val="22"/>
          <w:lang w:val="en-US"/>
        </w:rPr>
        <w:t>p</w:t>
      </w:r>
      <w:r w:rsidRPr="00FB0C2B">
        <w:rPr>
          <w:rFonts w:asciiTheme="majorHAnsi" w:eastAsia="Merriweather" w:hAnsiTheme="majorHAnsi" w:cstheme="majorHAnsi"/>
          <w:sz w:val="22"/>
          <w:szCs w:val="22"/>
        </w:rPr>
        <w:t xml:space="preserve">roposal and progress reports. The </w:t>
      </w:r>
      <w:r w:rsidRPr="00FB0C2B">
        <w:rPr>
          <w:rFonts w:asciiTheme="majorHAnsi" w:eastAsia="Merriweather" w:hAnsiTheme="majorHAnsi" w:cstheme="majorHAnsi"/>
          <w:sz w:val="22"/>
          <w:szCs w:val="22"/>
          <w:lang w:val="en-US"/>
        </w:rPr>
        <w:t>expert</w:t>
      </w:r>
      <w:r w:rsidRPr="00FB0C2B">
        <w:rPr>
          <w:rFonts w:asciiTheme="majorHAnsi" w:eastAsia="Merriweather" w:hAnsiTheme="majorHAnsi" w:cstheme="majorHAnsi"/>
          <w:sz w:val="22"/>
          <w:szCs w:val="22"/>
        </w:rPr>
        <w:t xml:space="preserve"> </w:t>
      </w:r>
      <w:r w:rsidR="00540618" w:rsidRPr="00FB0C2B">
        <w:rPr>
          <w:rFonts w:asciiTheme="majorHAnsi" w:eastAsia="Merriweather" w:hAnsiTheme="majorHAnsi" w:cstheme="majorHAnsi"/>
          <w:sz w:val="22"/>
          <w:szCs w:val="22"/>
          <w:lang w:val="en-US"/>
        </w:rPr>
        <w:t xml:space="preserve">met with the Sakharov </w:t>
      </w:r>
      <w:r w:rsidR="004717D3" w:rsidRPr="00FB0C2B">
        <w:rPr>
          <w:rFonts w:asciiTheme="majorHAnsi" w:eastAsia="Merriweather" w:hAnsiTheme="majorHAnsi" w:cstheme="majorHAnsi"/>
          <w:sz w:val="22"/>
          <w:szCs w:val="22"/>
          <w:lang w:val="en-US"/>
        </w:rPr>
        <w:t>Centre</w:t>
      </w:r>
      <w:r w:rsidR="00540618" w:rsidRPr="00FB0C2B">
        <w:rPr>
          <w:rFonts w:asciiTheme="majorHAnsi" w:eastAsia="Merriweather" w:hAnsiTheme="majorHAnsi" w:cstheme="majorHAnsi"/>
          <w:sz w:val="22"/>
          <w:szCs w:val="22"/>
          <w:lang w:val="en-US"/>
        </w:rPr>
        <w:t xml:space="preserve"> director</w:t>
      </w:r>
      <w:r w:rsidRPr="00FB0C2B">
        <w:rPr>
          <w:rFonts w:asciiTheme="majorHAnsi" w:eastAsia="Merriweather" w:hAnsiTheme="majorHAnsi" w:cstheme="majorHAnsi"/>
          <w:sz w:val="22"/>
          <w:szCs w:val="22"/>
        </w:rPr>
        <w:t xml:space="preserve"> and clarified the needs, methodology</w:t>
      </w:r>
      <w:r w:rsidR="00540618"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target audience.</w:t>
      </w:r>
    </w:p>
    <w:p w:rsidR="00E16CB1" w:rsidRPr="00FB0C2B" w:rsidRDefault="00E16CB1"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w:t>
      </w:r>
      <w:r w:rsidRPr="00FB0C2B">
        <w:rPr>
          <w:rFonts w:asciiTheme="majorHAnsi" w:eastAsia="Merriweather" w:hAnsiTheme="majorHAnsi" w:cstheme="majorHAnsi"/>
          <w:sz w:val="22"/>
          <w:szCs w:val="22"/>
          <w:lang w:val="en-US"/>
        </w:rPr>
        <w:t>expert</w:t>
      </w:r>
      <w:r w:rsidRPr="00FB0C2B">
        <w:rPr>
          <w:rFonts w:asciiTheme="majorHAnsi" w:eastAsia="Merriweather" w:hAnsiTheme="majorHAnsi" w:cstheme="majorHAnsi"/>
          <w:sz w:val="22"/>
          <w:szCs w:val="22"/>
        </w:rPr>
        <w:t xml:space="preserve"> developed questionnaires and interviews for different target groups (Project staff, external stakeholders such as sub-grantees and human rights defenders, training participants</w:t>
      </w:r>
      <w:r w:rsidR="00540618"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users of legal services).</w:t>
      </w:r>
    </w:p>
    <w:p w:rsidR="00D43778" w:rsidRPr="00FB0C2B" w:rsidRDefault="00E16CB1"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During the research phase, the </w:t>
      </w:r>
      <w:r w:rsidRPr="00FB0C2B">
        <w:rPr>
          <w:rFonts w:asciiTheme="majorHAnsi" w:eastAsia="Merriweather" w:hAnsiTheme="majorHAnsi" w:cstheme="majorHAnsi"/>
          <w:sz w:val="22"/>
          <w:szCs w:val="22"/>
          <w:lang w:val="en-US"/>
        </w:rPr>
        <w:t>expert</w:t>
      </w:r>
      <w:r w:rsidRPr="00FB0C2B">
        <w:rPr>
          <w:rFonts w:asciiTheme="majorHAnsi" w:eastAsia="Merriweather" w:hAnsiTheme="majorHAnsi" w:cstheme="majorHAnsi"/>
          <w:sz w:val="22"/>
          <w:szCs w:val="22"/>
        </w:rPr>
        <w:t xml:space="preserve"> </w:t>
      </w:r>
      <w:r w:rsidR="00540618" w:rsidRPr="00FB0C2B">
        <w:rPr>
          <w:rFonts w:asciiTheme="majorHAnsi" w:eastAsia="Merriweather" w:hAnsiTheme="majorHAnsi" w:cstheme="majorHAnsi"/>
          <w:sz w:val="22"/>
          <w:szCs w:val="22"/>
          <w:lang w:val="en-US"/>
        </w:rPr>
        <w:t>interviewed</w:t>
      </w:r>
      <w:r w:rsidRPr="00FB0C2B">
        <w:rPr>
          <w:rFonts w:asciiTheme="majorHAnsi" w:eastAsia="Merriweather" w:hAnsiTheme="majorHAnsi" w:cstheme="majorHAnsi"/>
          <w:sz w:val="22"/>
          <w:szCs w:val="22"/>
        </w:rPr>
        <w:t xml:space="preserv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staff, sub-grantee organizations, lawyers, trainers, </w:t>
      </w:r>
      <w:r w:rsidR="00D72C55" w:rsidRPr="00FB0C2B">
        <w:rPr>
          <w:rFonts w:asciiTheme="majorHAnsi" w:eastAsia="Merriweather" w:hAnsiTheme="majorHAnsi" w:cstheme="majorHAnsi"/>
          <w:sz w:val="22"/>
          <w:szCs w:val="22"/>
        </w:rPr>
        <w:t>beneficiaries</w:t>
      </w:r>
      <w:r w:rsidRPr="00FB0C2B">
        <w:rPr>
          <w:rFonts w:asciiTheme="majorHAnsi" w:eastAsia="Merriweather" w:hAnsiTheme="majorHAnsi" w:cstheme="majorHAnsi"/>
          <w:sz w:val="22"/>
          <w:szCs w:val="22"/>
        </w:rPr>
        <w:t>, training participants, collaborating partners, regional government representatives and the media.</w:t>
      </w:r>
      <w:r w:rsidR="002B7EF9" w:rsidRPr="00FB0C2B">
        <w:rPr>
          <w:rFonts w:asciiTheme="majorHAnsi" w:eastAsia="Tahoma" w:hAnsiTheme="majorHAnsi" w:cstheme="majorHAnsi"/>
          <w:sz w:val="22"/>
          <w:szCs w:val="22"/>
        </w:rPr>
        <w:t xml:space="preserve"> </w:t>
      </w:r>
    </w:p>
    <w:p w:rsidR="00E16CB1" w:rsidRPr="00FB0C2B" w:rsidRDefault="00E16CB1" w:rsidP="009E416E">
      <w:pPr>
        <w:spacing w:before="26"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performance of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and its branches was </w:t>
      </w:r>
      <w:r w:rsidRPr="00FB0C2B">
        <w:rPr>
          <w:rFonts w:asciiTheme="majorHAnsi" w:eastAsia="Merriweather" w:hAnsiTheme="majorHAnsi" w:cstheme="majorHAnsi"/>
          <w:sz w:val="22"/>
          <w:szCs w:val="22"/>
          <w:lang w:val="en-US"/>
        </w:rPr>
        <w:t>assessed</w:t>
      </w:r>
      <w:r w:rsidRPr="00FB0C2B">
        <w:rPr>
          <w:rFonts w:asciiTheme="majorHAnsi" w:eastAsia="Merriweather" w:hAnsiTheme="majorHAnsi" w:cstheme="majorHAnsi"/>
          <w:sz w:val="22"/>
          <w:szCs w:val="22"/>
        </w:rPr>
        <w:t xml:space="preserve"> using the Organization Performance Indicator (OPI) methodology, which measures the outcome of the organization's activities.</w:t>
      </w:r>
    </w:p>
    <w:p w:rsidR="00540618" w:rsidRPr="00FB0C2B" w:rsidRDefault="00540618" w:rsidP="009E416E">
      <w:pPr>
        <w:spacing w:before="26"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lastRenderedPageBreak/>
        <w:t>The organization's performance indicator is a self-</w:t>
      </w:r>
      <w:r w:rsidR="00E05D0D" w:rsidRPr="00FB0C2B">
        <w:rPr>
          <w:rFonts w:asciiTheme="majorHAnsi" w:eastAsia="Merriweather" w:hAnsiTheme="majorHAnsi" w:cstheme="majorHAnsi"/>
          <w:sz w:val="22"/>
          <w:szCs w:val="22"/>
        </w:rPr>
        <w:t>evaluation</w:t>
      </w:r>
      <w:r w:rsidRPr="00FB0C2B">
        <w:rPr>
          <w:rFonts w:asciiTheme="majorHAnsi" w:eastAsia="Merriweather" w:hAnsiTheme="majorHAnsi" w:cstheme="majorHAnsi"/>
          <w:sz w:val="22"/>
          <w:szCs w:val="22"/>
        </w:rPr>
        <w:t xml:space="preserve"> tool that provides an opportunity to measure four indicators of the impact of the organization's activities:</w:t>
      </w:r>
    </w:p>
    <w:p w:rsidR="00540618" w:rsidRPr="00FB0C2B" w:rsidRDefault="00540618" w:rsidP="009E416E">
      <w:pPr>
        <w:numPr>
          <w:ilvl w:val="0"/>
          <w:numId w:val="1"/>
        </w:numPr>
        <w:pBdr>
          <w:top w:val="nil"/>
          <w:left w:val="nil"/>
          <w:bottom w:val="nil"/>
          <w:right w:val="nil"/>
          <w:between w:val="nil"/>
        </w:pBdr>
        <w:spacing w:line="276" w:lineRule="auto"/>
        <w:ind w:left="0" w:firstLine="709"/>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lang w:val="en-US"/>
        </w:rPr>
        <w:t>Effectiveness</w:t>
      </w:r>
      <w:r w:rsidRPr="00FB0C2B">
        <w:rPr>
          <w:rFonts w:asciiTheme="majorHAnsi" w:eastAsia="Merriweather" w:hAnsiTheme="majorHAnsi" w:cstheme="majorHAnsi"/>
          <w:color w:val="000000"/>
          <w:sz w:val="22"/>
          <w:szCs w:val="22"/>
        </w:rPr>
        <w:t>,</w:t>
      </w:r>
    </w:p>
    <w:p w:rsidR="00540618" w:rsidRPr="00FB0C2B" w:rsidRDefault="00540618" w:rsidP="009E416E">
      <w:pPr>
        <w:numPr>
          <w:ilvl w:val="0"/>
          <w:numId w:val="1"/>
        </w:numPr>
        <w:pBdr>
          <w:top w:val="nil"/>
          <w:left w:val="nil"/>
          <w:bottom w:val="nil"/>
          <w:right w:val="nil"/>
          <w:between w:val="nil"/>
        </w:pBdr>
        <w:spacing w:line="276" w:lineRule="auto"/>
        <w:ind w:left="0" w:firstLine="709"/>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lang w:val="en-US"/>
        </w:rPr>
        <w:t>Efficiency</w:t>
      </w:r>
      <w:r w:rsidRPr="00FB0C2B">
        <w:rPr>
          <w:rFonts w:asciiTheme="majorHAnsi" w:eastAsia="Merriweather" w:hAnsiTheme="majorHAnsi" w:cstheme="majorHAnsi"/>
          <w:color w:val="000000"/>
          <w:sz w:val="22"/>
          <w:szCs w:val="22"/>
        </w:rPr>
        <w:t>,</w:t>
      </w:r>
    </w:p>
    <w:p w:rsidR="00540618" w:rsidRPr="00FB0C2B" w:rsidRDefault="00540618" w:rsidP="009E416E">
      <w:pPr>
        <w:numPr>
          <w:ilvl w:val="0"/>
          <w:numId w:val="1"/>
        </w:numPr>
        <w:pBdr>
          <w:top w:val="nil"/>
          <w:left w:val="nil"/>
          <w:bottom w:val="nil"/>
          <w:right w:val="nil"/>
          <w:between w:val="nil"/>
        </w:pBdr>
        <w:spacing w:line="276" w:lineRule="auto"/>
        <w:ind w:left="0" w:firstLine="709"/>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lang w:val="en-US"/>
        </w:rPr>
        <w:t>Relevance</w:t>
      </w:r>
      <w:r w:rsidRPr="00FB0C2B">
        <w:rPr>
          <w:rFonts w:asciiTheme="majorHAnsi" w:eastAsia="Merriweather" w:hAnsiTheme="majorHAnsi" w:cstheme="majorHAnsi"/>
          <w:color w:val="000000"/>
          <w:sz w:val="22"/>
          <w:szCs w:val="22"/>
        </w:rPr>
        <w:t>,</w:t>
      </w:r>
    </w:p>
    <w:p w:rsidR="00540618" w:rsidRPr="00FB0C2B" w:rsidRDefault="00540618" w:rsidP="009E416E">
      <w:pPr>
        <w:numPr>
          <w:ilvl w:val="0"/>
          <w:numId w:val="1"/>
        </w:numPr>
        <w:pBdr>
          <w:top w:val="nil"/>
          <w:left w:val="nil"/>
          <w:bottom w:val="nil"/>
          <w:right w:val="nil"/>
          <w:between w:val="nil"/>
        </w:pBdr>
        <w:spacing w:line="276" w:lineRule="auto"/>
        <w:ind w:left="0" w:firstLine="709"/>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lang w:val="en-US"/>
        </w:rPr>
        <w:t>Sustainability</w:t>
      </w:r>
      <w:r w:rsidRPr="00FB0C2B">
        <w:rPr>
          <w:rFonts w:asciiTheme="majorHAnsi" w:eastAsia="Merriweather" w:hAnsiTheme="majorHAnsi" w:cstheme="majorHAnsi"/>
          <w:color w:val="000000"/>
          <w:sz w:val="22"/>
          <w:szCs w:val="22"/>
        </w:rPr>
        <w:t>.</w:t>
      </w:r>
    </w:p>
    <w:p w:rsidR="00540618" w:rsidRPr="00FB0C2B" w:rsidRDefault="00540618" w:rsidP="009E416E">
      <w:pPr>
        <w:spacing w:before="26"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One of the challenging issues in using </w:t>
      </w:r>
      <w:r w:rsidRPr="00FB0C2B">
        <w:rPr>
          <w:rFonts w:asciiTheme="majorHAnsi" w:eastAsia="Merriweather" w:hAnsiTheme="majorHAnsi" w:cstheme="majorHAnsi"/>
          <w:sz w:val="22"/>
          <w:szCs w:val="22"/>
          <w:lang w:val="en-US"/>
        </w:rPr>
        <w:t xml:space="preserve">the Organizational Performance Indicator (OPI) is how to measure whether investments in organizational capacity development lead not only to measurable and observable improvements in internal processes and systems but also impact </w:t>
      </w:r>
      <w:r w:rsidRPr="00FB0C2B">
        <w:rPr>
          <w:rFonts w:asciiTheme="majorHAnsi" w:eastAsia="Merriweather" w:hAnsiTheme="majorHAnsi" w:cstheme="majorHAnsi"/>
          <w:sz w:val="22"/>
          <w:szCs w:val="22"/>
        </w:rPr>
        <w:t xml:space="preserve">organizational performance and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outcomes.</w:t>
      </w:r>
    </w:p>
    <w:p w:rsidR="00540618" w:rsidRPr="00FB0C2B" w:rsidRDefault="00540618" w:rsidP="009E416E">
      <w:pPr>
        <w:spacing w:before="26"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purpose of using </w:t>
      </w:r>
      <w:r w:rsidRPr="00FB0C2B">
        <w:rPr>
          <w:rFonts w:asciiTheme="majorHAnsi" w:eastAsia="Merriweather" w:hAnsiTheme="majorHAnsi" w:cstheme="majorHAnsi"/>
          <w:sz w:val="22"/>
          <w:szCs w:val="22"/>
          <w:lang w:val="en-US"/>
        </w:rPr>
        <w:t xml:space="preserve">an </w:t>
      </w:r>
      <w:r w:rsidRPr="00FB0C2B">
        <w:rPr>
          <w:rFonts w:asciiTheme="majorHAnsi" w:eastAsia="Merriweather" w:hAnsiTheme="majorHAnsi" w:cstheme="majorHAnsi"/>
          <w:sz w:val="22"/>
          <w:szCs w:val="22"/>
        </w:rPr>
        <w:t>Organizational Performance Indicator (OPI) is:</w:t>
      </w:r>
    </w:p>
    <w:p w:rsidR="00D43778" w:rsidRPr="00FB0C2B" w:rsidRDefault="00540618" w:rsidP="009E416E">
      <w:pPr>
        <w:numPr>
          <w:ilvl w:val="0"/>
          <w:numId w:val="2"/>
        </w:numPr>
        <w:spacing w:before="26" w:line="276" w:lineRule="auto"/>
        <w:ind w:left="0" w:firstLine="709"/>
        <w:jc w:val="both"/>
        <w:rPr>
          <w:rFonts w:asciiTheme="majorHAnsi" w:eastAsia="Merriweather" w:hAnsiTheme="majorHAnsi" w:cstheme="majorHAnsi"/>
          <w:b/>
          <w:sz w:val="22"/>
          <w:szCs w:val="22"/>
        </w:rPr>
      </w:pPr>
      <w:r w:rsidRPr="00FB0C2B">
        <w:rPr>
          <w:rFonts w:asciiTheme="majorHAnsi" w:eastAsia="Tahoma" w:hAnsiTheme="majorHAnsi" w:cstheme="majorHAnsi"/>
          <w:b/>
          <w:sz w:val="22"/>
          <w:szCs w:val="22"/>
        </w:rPr>
        <w:t>Monitoring</w:t>
      </w:r>
    </w:p>
    <w:p w:rsidR="00540618" w:rsidRPr="00FB0C2B" w:rsidRDefault="00540618" w:rsidP="009E416E">
      <w:pPr>
        <w:spacing w:before="26"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Ongoing and daily data collection to identify desired outcomes.</w:t>
      </w:r>
    </w:p>
    <w:p w:rsidR="00540618" w:rsidRPr="00FB0C2B" w:rsidRDefault="00540618" w:rsidP="009E416E">
      <w:pPr>
        <w:spacing w:before="26"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Efforts to improve a given partner's ability to perform, sustain</w:t>
      </w:r>
      <w:r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and self-heal over time.</w:t>
      </w:r>
    </w:p>
    <w:p w:rsidR="00D43778" w:rsidRPr="00FB0C2B" w:rsidRDefault="00540618" w:rsidP="009E416E">
      <w:pPr>
        <w:numPr>
          <w:ilvl w:val="0"/>
          <w:numId w:val="5"/>
        </w:numPr>
        <w:spacing w:before="26" w:line="276" w:lineRule="auto"/>
        <w:ind w:left="0" w:firstLine="709"/>
        <w:jc w:val="both"/>
        <w:rPr>
          <w:rFonts w:asciiTheme="majorHAnsi" w:eastAsia="Merriweather" w:hAnsiTheme="majorHAnsi" w:cstheme="majorHAnsi"/>
          <w:b/>
          <w:sz w:val="22"/>
          <w:szCs w:val="22"/>
        </w:rPr>
      </w:pPr>
      <w:r w:rsidRPr="00FB0C2B">
        <w:rPr>
          <w:rFonts w:asciiTheme="majorHAnsi" w:eastAsia="Tahoma" w:hAnsiTheme="majorHAnsi" w:cstheme="majorHAnsi"/>
          <w:b/>
          <w:sz w:val="22"/>
          <w:szCs w:val="22"/>
        </w:rPr>
        <w:t xml:space="preserve">Risk </w:t>
      </w:r>
      <w:r w:rsidR="00E05D0D" w:rsidRPr="00FB0C2B">
        <w:rPr>
          <w:rFonts w:asciiTheme="majorHAnsi" w:eastAsia="Tahoma" w:hAnsiTheme="majorHAnsi" w:cstheme="majorHAnsi"/>
          <w:b/>
          <w:sz w:val="22"/>
          <w:szCs w:val="22"/>
        </w:rPr>
        <w:t>evaluation</w:t>
      </w:r>
    </w:p>
    <w:p w:rsidR="00540618" w:rsidRPr="00FB0C2B" w:rsidRDefault="00540618" w:rsidP="009E416E">
      <w:pPr>
        <w:spacing w:before="26"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lang w:val="en-US"/>
        </w:rPr>
        <w:t>The significance (likelihood and magnitude) of potential adverse events is reviewed as part of the activity,</w:t>
      </w:r>
      <w:r w:rsidRPr="00FB0C2B">
        <w:rPr>
          <w:rFonts w:asciiTheme="majorHAnsi" w:eastAsia="Tahoma" w:hAnsiTheme="majorHAnsi" w:cstheme="majorHAnsi"/>
          <w:sz w:val="22"/>
          <w:szCs w:val="22"/>
        </w:rPr>
        <w:t xml:space="preserve"> and a mitigation/management plan is established.</w:t>
      </w:r>
    </w:p>
    <w:p w:rsidR="006C60A8" w:rsidRDefault="006C60A8">
      <w:pPr>
        <w:rPr>
          <w:rFonts w:asciiTheme="majorHAnsi" w:eastAsia="Tahoma" w:hAnsiTheme="majorHAnsi" w:cstheme="majorHAnsi"/>
          <w:b/>
          <w:color w:val="000000"/>
          <w:sz w:val="22"/>
          <w:szCs w:val="22"/>
        </w:rPr>
      </w:pPr>
    </w:p>
    <w:p w:rsidR="00D43778" w:rsidRDefault="00CD3FE5" w:rsidP="009E416E">
      <w:pPr>
        <w:pBdr>
          <w:top w:val="nil"/>
          <w:left w:val="nil"/>
          <w:bottom w:val="nil"/>
          <w:right w:val="nil"/>
          <w:between w:val="nil"/>
        </w:pBdr>
        <w:spacing w:before="106" w:line="276" w:lineRule="auto"/>
        <w:ind w:right="377" w:firstLine="709"/>
        <w:jc w:val="both"/>
        <w:rPr>
          <w:rFonts w:asciiTheme="majorHAnsi" w:eastAsia="Tahoma" w:hAnsiTheme="majorHAnsi" w:cstheme="majorHAnsi"/>
          <w:b/>
          <w:color w:val="000000"/>
          <w:sz w:val="22"/>
          <w:szCs w:val="22"/>
          <w:lang w:val="en-US"/>
        </w:rPr>
      </w:pPr>
      <w:r w:rsidRPr="00FB0C2B">
        <w:rPr>
          <w:rFonts w:asciiTheme="majorHAnsi" w:eastAsia="Tahoma" w:hAnsiTheme="majorHAnsi" w:cstheme="majorHAnsi"/>
          <w:b/>
          <w:color w:val="000000"/>
          <w:sz w:val="22"/>
          <w:szCs w:val="22"/>
        </w:rPr>
        <w:t>Rating scale of the</w:t>
      </w:r>
      <w:r w:rsidRPr="00FB0C2B">
        <w:rPr>
          <w:rFonts w:asciiTheme="majorHAnsi" w:eastAsia="Tahoma" w:hAnsiTheme="majorHAnsi" w:cstheme="majorHAnsi"/>
          <w:b/>
          <w:color w:val="000000"/>
          <w:sz w:val="22"/>
          <w:szCs w:val="22"/>
          <w:lang w:val="en-US"/>
        </w:rPr>
        <w:t xml:space="preserve"> tool</w:t>
      </w:r>
    </w:p>
    <w:p w:rsidR="006C60A8" w:rsidRPr="00FB0C2B" w:rsidRDefault="006C60A8" w:rsidP="009E416E">
      <w:pPr>
        <w:pBdr>
          <w:top w:val="nil"/>
          <w:left w:val="nil"/>
          <w:bottom w:val="nil"/>
          <w:right w:val="nil"/>
          <w:between w:val="nil"/>
        </w:pBdr>
        <w:spacing w:before="106" w:line="276" w:lineRule="auto"/>
        <w:ind w:right="377" w:firstLine="709"/>
        <w:jc w:val="both"/>
        <w:rPr>
          <w:rFonts w:asciiTheme="majorHAnsi" w:eastAsia="Tahoma" w:hAnsiTheme="majorHAnsi" w:cstheme="majorHAnsi"/>
          <w:b/>
          <w:color w:val="000000"/>
          <w:sz w:val="22"/>
          <w:szCs w:val="22"/>
          <w:lang w:val="en-US"/>
        </w:rPr>
      </w:pPr>
    </w:p>
    <w:tbl>
      <w:tblPr>
        <w:tblStyle w:val="a"/>
        <w:tblW w:w="9214" w:type="dxa"/>
        <w:jc w:val="center"/>
        <w:tblLayout w:type="fixed"/>
        <w:tblLook w:val="0600"/>
      </w:tblPr>
      <w:tblGrid>
        <w:gridCol w:w="1665"/>
        <w:gridCol w:w="2685"/>
        <w:gridCol w:w="3060"/>
        <w:gridCol w:w="1804"/>
      </w:tblGrid>
      <w:tr w:rsidR="00D43778" w:rsidRPr="00FB0C2B" w:rsidTr="006C60A8">
        <w:trPr>
          <w:trHeight w:val="509"/>
          <w:jc w:val="center"/>
        </w:trPr>
        <w:tc>
          <w:tcPr>
            <w:tcW w:w="1665" w:type="dxa"/>
            <w:tcBorders>
              <w:top w:val="single" w:sz="18" w:space="0" w:color="000000"/>
              <w:left w:val="single" w:sz="18" w:space="0" w:color="000000"/>
              <w:bottom w:val="single" w:sz="18" w:space="0" w:color="000000"/>
              <w:right w:val="single" w:sz="8" w:space="0" w:color="000000"/>
            </w:tcBorders>
            <w:shd w:val="clear" w:color="auto" w:fill="auto"/>
            <w:tcMar>
              <w:top w:w="76" w:type="dxa"/>
              <w:left w:w="144" w:type="dxa"/>
              <w:bottom w:w="76" w:type="dxa"/>
              <w:right w:w="144" w:type="dxa"/>
            </w:tcMar>
          </w:tcPr>
          <w:p w:rsidR="00D43778" w:rsidRPr="00FB0C2B" w:rsidRDefault="00CD3FE5" w:rsidP="00AD782E">
            <w:pPr>
              <w:pBdr>
                <w:top w:val="nil"/>
                <w:left w:val="nil"/>
                <w:bottom w:val="nil"/>
                <w:right w:val="nil"/>
                <w:between w:val="nil"/>
              </w:pBdr>
              <w:spacing w:before="106" w:line="276" w:lineRule="auto"/>
              <w:ind w:right="377" w:hanging="4"/>
              <w:jc w:val="center"/>
              <w:rPr>
                <w:rFonts w:asciiTheme="majorHAnsi" w:eastAsia="Merriweather" w:hAnsiTheme="majorHAnsi" w:cstheme="majorHAnsi"/>
                <w:color w:val="000000"/>
                <w:sz w:val="22"/>
                <w:szCs w:val="22"/>
              </w:rPr>
            </w:pPr>
            <w:r w:rsidRPr="00FB0C2B">
              <w:rPr>
                <w:rFonts w:asciiTheme="majorHAnsi" w:eastAsia="Tahoma" w:hAnsiTheme="majorHAnsi" w:cstheme="majorHAnsi"/>
                <w:b/>
                <w:sz w:val="22"/>
                <w:szCs w:val="22"/>
              </w:rPr>
              <w:t>Scale</w:t>
            </w:r>
            <w:r w:rsidR="002B7EF9" w:rsidRPr="00FB0C2B">
              <w:rPr>
                <w:rFonts w:asciiTheme="majorHAnsi" w:eastAsia="Tahoma" w:hAnsiTheme="majorHAnsi" w:cstheme="majorHAnsi"/>
                <w:b/>
                <w:sz w:val="22"/>
                <w:szCs w:val="22"/>
              </w:rPr>
              <w:t xml:space="preserve"> </w:t>
            </w:r>
            <w:r w:rsidR="002B7EF9" w:rsidRPr="00FB0C2B">
              <w:rPr>
                <w:rFonts w:asciiTheme="majorHAnsi" w:eastAsia="Merriweather" w:hAnsiTheme="majorHAnsi" w:cstheme="majorHAnsi"/>
                <w:b/>
                <w:color w:val="000000"/>
                <w:sz w:val="22"/>
                <w:szCs w:val="22"/>
              </w:rPr>
              <w:t>(1-4)</w:t>
            </w:r>
            <w:r w:rsidR="002B7EF9" w:rsidRPr="00FB0C2B">
              <w:rPr>
                <w:rFonts w:asciiTheme="majorHAnsi" w:eastAsia="Merriweather" w:hAnsiTheme="majorHAnsi" w:cstheme="majorHAnsi"/>
                <w:color w:val="000000"/>
                <w:sz w:val="22"/>
                <w:szCs w:val="22"/>
              </w:rPr>
              <w:t xml:space="preserve"> </w:t>
            </w:r>
          </w:p>
        </w:tc>
        <w:tc>
          <w:tcPr>
            <w:tcW w:w="2685" w:type="dxa"/>
            <w:tcBorders>
              <w:top w:val="single" w:sz="18" w:space="0" w:color="000000"/>
              <w:left w:val="single" w:sz="8" w:space="0" w:color="000000"/>
              <w:bottom w:val="single" w:sz="18" w:space="0" w:color="000000"/>
              <w:right w:val="single" w:sz="8" w:space="0" w:color="000000"/>
            </w:tcBorders>
            <w:shd w:val="clear" w:color="auto" w:fill="auto"/>
            <w:tcMar>
              <w:top w:w="76" w:type="dxa"/>
              <w:left w:w="144" w:type="dxa"/>
              <w:bottom w:w="76" w:type="dxa"/>
              <w:right w:w="144" w:type="dxa"/>
            </w:tcMar>
          </w:tcPr>
          <w:p w:rsidR="00D43778" w:rsidRPr="00FB0C2B" w:rsidRDefault="00CD3FE5" w:rsidP="00AD782E">
            <w:pPr>
              <w:pBdr>
                <w:top w:val="nil"/>
                <w:left w:val="nil"/>
                <w:bottom w:val="nil"/>
                <w:right w:val="nil"/>
                <w:between w:val="nil"/>
              </w:pBdr>
              <w:spacing w:before="106" w:line="276" w:lineRule="auto"/>
              <w:ind w:right="377" w:hanging="4"/>
              <w:jc w:val="center"/>
              <w:rPr>
                <w:rFonts w:asciiTheme="majorHAnsi" w:eastAsia="Merriweather" w:hAnsiTheme="majorHAnsi" w:cstheme="majorHAnsi"/>
                <w:color w:val="000000"/>
                <w:sz w:val="22"/>
                <w:szCs w:val="22"/>
              </w:rPr>
            </w:pPr>
            <w:r w:rsidRPr="00FB0C2B">
              <w:rPr>
                <w:rFonts w:asciiTheme="majorHAnsi" w:eastAsia="Tahoma" w:hAnsiTheme="majorHAnsi" w:cstheme="majorHAnsi"/>
                <w:b/>
                <w:color w:val="000000"/>
                <w:sz w:val="22"/>
                <w:szCs w:val="22"/>
                <w:lang w:val="en-US"/>
              </w:rPr>
              <w:t>C</w:t>
            </w:r>
            <w:r w:rsidRPr="00FB0C2B">
              <w:rPr>
                <w:rFonts w:asciiTheme="majorHAnsi" w:eastAsia="Tahoma" w:hAnsiTheme="majorHAnsi" w:cstheme="majorHAnsi"/>
                <w:b/>
                <w:color w:val="000000"/>
                <w:sz w:val="22"/>
                <w:szCs w:val="22"/>
              </w:rPr>
              <w:t>omment</w:t>
            </w:r>
          </w:p>
        </w:tc>
        <w:tc>
          <w:tcPr>
            <w:tcW w:w="3060" w:type="dxa"/>
            <w:tcBorders>
              <w:top w:val="single" w:sz="18" w:space="0" w:color="000000"/>
              <w:left w:val="single" w:sz="8" w:space="0" w:color="000000"/>
              <w:bottom w:val="single" w:sz="18" w:space="0" w:color="000000"/>
              <w:right w:val="single" w:sz="8" w:space="0" w:color="000000"/>
            </w:tcBorders>
            <w:shd w:val="clear" w:color="auto" w:fill="auto"/>
            <w:tcMar>
              <w:top w:w="76" w:type="dxa"/>
              <w:left w:w="144" w:type="dxa"/>
              <w:bottom w:w="76" w:type="dxa"/>
              <w:right w:w="144" w:type="dxa"/>
            </w:tcMar>
          </w:tcPr>
          <w:p w:rsidR="00D43778" w:rsidRPr="00FB0C2B" w:rsidRDefault="00AD782E" w:rsidP="00AD782E">
            <w:pPr>
              <w:pBdr>
                <w:top w:val="nil"/>
                <w:left w:val="nil"/>
                <w:bottom w:val="nil"/>
                <w:right w:val="nil"/>
                <w:between w:val="nil"/>
              </w:pBdr>
              <w:spacing w:before="106" w:line="276" w:lineRule="auto"/>
              <w:ind w:right="377" w:hanging="4"/>
              <w:jc w:val="center"/>
              <w:rPr>
                <w:rFonts w:asciiTheme="majorHAnsi" w:eastAsia="Merriweather" w:hAnsiTheme="majorHAnsi" w:cstheme="majorHAnsi"/>
                <w:color w:val="000000"/>
                <w:sz w:val="22"/>
                <w:szCs w:val="22"/>
                <w:lang w:val="en-US"/>
              </w:rPr>
            </w:pPr>
            <w:r w:rsidRPr="00FB0C2B">
              <w:rPr>
                <w:rFonts w:asciiTheme="majorHAnsi" w:eastAsia="Tahoma" w:hAnsiTheme="majorHAnsi" w:cstheme="majorHAnsi"/>
                <w:b/>
                <w:color w:val="000000"/>
                <w:sz w:val="22"/>
                <w:szCs w:val="22"/>
                <w:lang w:val="en-US"/>
              </w:rPr>
              <w:t>Recommendation</w:t>
            </w:r>
          </w:p>
        </w:tc>
        <w:tc>
          <w:tcPr>
            <w:tcW w:w="1804" w:type="dxa"/>
            <w:tcBorders>
              <w:top w:val="single" w:sz="18" w:space="0" w:color="000000"/>
              <w:left w:val="single" w:sz="8" w:space="0" w:color="000000"/>
              <w:bottom w:val="single" w:sz="18" w:space="0" w:color="000000"/>
              <w:right w:val="single" w:sz="18" w:space="0" w:color="000000"/>
            </w:tcBorders>
            <w:shd w:val="clear" w:color="auto" w:fill="auto"/>
            <w:tcMar>
              <w:top w:w="76" w:type="dxa"/>
              <w:left w:w="144" w:type="dxa"/>
              <w:bottom w:w="76" w:type="dxa"/>
              <w:right w:w="144" w:type="dxa"/>
            </w:tcMar>
          </w:tcPr>
          <w:p w:rsidR="00D43778" w:rsidRPr="00FB0C2B" w:rsidRDefault="00CD3FE5" w:rsidP="00AD782E">
            <w:pPr>
              <w:pBdr>
                <w:top w:val="nil"/>
                <w:left w:val="nil"/>
                <w:bottom w:val="nil"/>
                <w:right w:val="nil"/>
                <w:between w:val="nil"/>
              </w:pBdr>
              <w:spacing w:before="106" w:line="276" w:lineRule="auto"/>
              <w:ind w:right="377" w:hanging="4"/>
              <w:jc w:val="center"/>
              <w:rPr>
                <w:rFonts w:asciiTheme="majorHAnsi" w:eastAsia="Merriweather" w:hAnsiTheme="majorHAnsi" w:cstheme="majorHAnsi"/>
                <w:color w:val="000000"/>
                <w:sz w:val="22"/>
                <w:szCs w:val="22"/>
              </w:rPr>
            </w:pPr>
            <w:r w:rsidRPr="00FB0C2B">
              <w:rPr>
                <w:rFonts w:asciiTheme="majorHAnsi" w:eastAsia="Tahoma" w:hAnsiTheme="majorHAnsi" w:cstheme="majorHAnsi"/>
                <w:b/>
                <w:color w:val="000000"/>
                <w:sz w:val="22"/>
                <w:szCs w:val="22"/>
              </w:rPr>
              <w:t>Rating</w:t>
            </w:r>
          </w:p>
        </w:tc>
      </w:tr>
      <w:tr w:rsidR="00D43778" w:rsidRPr="00FB0C2B" w:rsidTr="006C60A8">
        <w:trPr>
          <w:trHeight w:val="1094"/>
          <w:jc w:val="center"/>
        </w:trPr>
        <w:tc>
          <w:tcPr>
            <w:tcW w:w="1665" w:type="dxa"/>
            <w:tcBorders>
              <w:top w:val="single" w:sz="18" w:space="0" w:color="000000"/>
              <w:left w:val="single" w:sz="18" w:space="0" w:color="000000"/>
              <w:bottom w:val="single" w:sz="8" w:space="0" w:color="000000"/>
              <w:right w:val="single" w:sz="8" w:space="0" w:color="000000"/>
            </w:tcBorders>
            <w:shd w:val="clear" w:color="auto" w:fill="auto"/>
            <w:tcMar>
              <w:top w:w="76" w:type="dxa"/>
              <w:left w:w="144" w:type="dxa"/>
              <w:bottom w:w="76" w:type="dxa"/>
              <w:right w:w="144" w:type="dxa"/>
            </w:tcMar>
            <w:vAlign w:val="center"/>
          </w:tcPr>
          <w:p w:rsidR="00D43778" w:rsidRPr="00FB0C2B" w:rsidRDefault="002B7EF9" w:rsidP="00AD782E">
            <w:pPr>
              <w:pBdr>
                <w:top w:val="nil"/>
                <w:left w:val="nil"/>
                <w:bottom w:val="nil"/>
                <w:right w:val="nil"/>
                <w:between w:val="nil"/>
              </w:pBdr>
              <w:spacing w:before="106" w:line="276" w:lineRule="auto"/>
              <w:ind w:right="377" w:hanging="4"/>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1.0-1.9 </w:t>
            </w:r>
          </w:p>
        </w:tc>
        <w:tc>
          <w:tcPr>
            <w:tcW w:w="2685" w:type="dxa"/>
            <w:tcBorders>
              <w:top w:val="single" w:sz="18" w:space="0" w:color="000000"/>
              <w:left w:val="single" w:sz="8" w:space="0" w:color="000000"/>
              <w:bottom w:val="single" w:sz="8" w:space="0" w:color="000000"/>
              <w:right w:val="single" w:sz="8" w:space="0" w:color="000000"/>
            </w:tcBorders>
            <w:shd w:val="clear" w:color="auto" w:fill="auto"/>
            <w:tcMar>
              <w:top w:w="76" w:type="dxa"/>
              <w:left w:w="144" w:type="dxa"/>
              <w:bottom w:w="76" w:type="dxa"/>
              <w:right w:w="144" w:type="dxa"/>
            </w:tcMar>
            <w:vAlign w:val="center"/>
          </w:tcPr>
          <w:p w:rsidR="00181296" w:rsidRPr="00FB0C2B" w:rsidRDefault="00181296" w:rsidP="00AD782E">
            <w:pPr>
              <w:pBdr>
                <w:top w:val="nil"/>
                <w:left w:val="nil"/>
                <w:bottom w:val="nil"/>
                <w:right w:val="nil"/>
                <w:between w:val="nil"/>
              </w:pBdr>
              <w:spacing w:before="106" w:line="276" w:lineRule="auto"/>
              <w:ind w:right="377" w:hanging="4"/>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Lack of information</w:t>
            </w:r>
          </w:p>
          <w:p w:rsidR="00D43778" w:rsidRPr="00FB0C2B" w:rsidRDefault="00181296" w:rsidP="00AD782E">
            <w:pPr>
              <w:pBdr>
                <w:top w:val="nil"/>
                <w:left w:val="nil"/>
                <w:bottom w:val="nil"/>
                <w:right w:val="nil"/>
                <w:between w:val="nil"/>
              </w:pBdr>
              <w:spacing w:before="106" w:line="276" w:lineRule="auto"/>
              <w:ind w:right="377" w:hanging="4"/>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Very little/no capacity</w:t>
            </w:r>
          </w:p>
        </w:tc>
        <w:tc>
          <w:tcPr>
            <w:tcW w:w="3060" w:type="dxa"/>
            <w:tcBorders>
              <w:top w:val="single" w:sz="18" w:space="0" w:color="000000"/>
              <w:left w:val="single" w:sz="8" w:space="0" w:color="000000"/>
              <w:bottom w:val="single" w:sz="8" w:space="0" w:color="000000"/>
              <w:right w:val="single" w:sz="8" w:space="0" w:color="000000"/>
            </w:tcBorders>
            <w:shd w:val="clear" w:color="auto" w:fill="auto"/>
            <w:tcMar>
              <w:top w:w="76" w:type="dxa"/>
              <w:left w:w="144" w:type="dxa"/>
              <w:bottom w:w="76" w:type="dxa"/>
              <w:right w:w="144" w:type="dxa"/>
            </w:tcMar>
            <w:vAlign w:val="center"/>
          </w:tcPr>
          <w:p w:rsidR="00D43778" w:rsidRPr="00FB0C2B" w:rsidRDefault="00181296" w:rsidP="00AD782E">
            <w:pPr>
              <w:pBdr>
                <w:top w:val="nil"/>
                <w:left w:val="nil"/>
                <w:bottom w:val="nil"/>
                <w:right w:val="nil"/>
                <w:between w:val="nil"/>
              </w:pBdr>
              <w:spacing w:before="106" w:line="276" w:lineRule="auto"/>
              <w:ind w:right="377" w:hanging="4"/>
              <w:jc w:val="both"/>
              <w:rPr>
                <w:rFonts w:asciiTheme="majorHAnsi" w:eastAsia="Merriweather" w:hAnsiTheme="majorHAnsi" w:cstheme="majorHAnsi"/>
                <w:color w:val="000000"/>
                <w:sz w:val="22"/>
                <w:szCs w:val="22"/>
              </w:rPr>
            </w:pPr>
            <w:r w:rsidRPr="00FB0C2B">
              <w:rPr>
                <w:rFonts w:asciiTheme="majorHAnsi" w:eastAsia="Tahoma" w:hAnsiTheme="majorHAnsi" w:cstheme="majorHAnsi"/>
                <w:color w:val="000000"/>
                <w:sz w:val="22"/>
                <w:szCs w:val="22"/>
              </w:rPr>
              <w:t>A radical intervention is needed</w:t>
            </w:r>
          </w:p>
        </w:tc>
        <w:tc>
          <w:tcPr>
            <w:tcW w:w="1804" w:type="dxa"/>
            <w:tcBorders>
              <w:top w:val="single" w:sz="18" w:space="0" w:color="000000"/>
              <w:left w:val="single" w:sz="8" w:space="0" w:color="000000"/>
              <w:bottom w:val="single" w:sz="8" w:space="0" w:color="000000"/>
              <w:right w:val="single" w:sz="18" w:space="0" w:color="000000"/>
            </w:tcBorders>
            <w:shd w:val="clear" w:color="auto" w:fill="auto"/>
            <w:tcMar>
              <w:top w:w="76" w:type="dxa"/>
              <w:left w:w="144" w:type="dxa"/>
              <w:bottom w:w="76" w:type="dxa"/>
              <w:right w:w="144" w:type="dxa"/>
            </w:tcMar>
            <w:vAlign w:val="center"/>
          </w:tcPr>
          <w:p w:rsidR="00D43778" w:rsidRPr="00FB0C2B" w:rsidRDefault="00181296" w:rsidP="00AD782E">
            <w:pPr>
              <w:pBdr>
                <w:top w:val="nil"/>
                <w:left w:val="nil"/>
                <w:bottom w:val="nil"/>
                <w:right w:val="nil"/>
                <w:between w:val="nil"/>
              </w:pBdr>
              <w:spacing w:before="106" w:line="276" w:lineRule="auto"/>
              <w:ind w:right="377" w:hanging="4"/>
              <w:jc w:val="both"/>
              <w:rPr>
                <w:rFonts w:asciiTheme="majorHAnsi" w:eastAsia="Merriweather" w:hAnsiTheme="majorHAnsi" w:cstheme="majorHAnsi"/>
                <w:color w:val="000000"/>
                <w:sz w:val="22"/>
                <w:szCs w:val="22"/>
              </w:rPr>
            </w:pPr>
            <w:r w:rsidRPr="00FB0C2B">
              <w:rPr>
                <w:rFonts w:asciiTheme="majorHAnsi" w:eastAsia="Tahoma" w:hAnsiTheme="majorHAnsi" w:cstheme="majorHAnsi"/>
                <w:color w:val="000000"/>
                <w:sz w:val="22"/>
                <w:szCs w:val="22"/>
              </w:rPr>
              <w:t>Initial stage</w:t>
            </w:r>
          </w:p>
        </w:tc>
      </w:tr>
      <w:tr w:rsidR="00D43778" w:rsidRPr="00FB0C2B" w:rsidTr="006C60A8">
        <w:trPr>
          <w:trHeight w:val="486"/>
          <w:jc w:val="center"/>
        </w:trPr>
        <w:tc>
          <w:tcPr>
            <w:tcW w:w="1665" w:type="dxa"/>
            <w:tcBorders>
              <w:top w:val="single" w:sz="8" w:space="0" w:color="000000"/>
              <w:left w:val="single" w:sz="18" w:space="0" w:color="000000"/>
              <w:bottom w:val="single" w:sz="8" w:space="0" w:color="000000"/>
              <w:right w:val="single" w:sz="8" w:space="0" w:color="000000"/>
            </w:tcBorders>
            <w:shd w:val="clear" w:color="auto" w:fill="auto"/>
            <w:tcMar>
              <w:top w:w="76" w:type="dxa"/>
              <w:left w:w="144" w:type="dxa"/>
              <w:bottom w:w="76" w:type="dxa"/>
              <w:right w:w="144" w:type="dxa"/>
            </w:tcMar>
            <w:vAlign w:val="center"/>
          </w:tcPr>
          <w:p w:rsidR="00D43778" w:rsidRPr="00FB0C2B" w:rsidRDefault="002B7EF9" w:rsidP="00AD782E">
            <w:pPr>
              <w:pBdr>
                <w:top w:val="nil"/>
                <w:left w:val="nil"/>
                <w:bottom w:val="nil"/>
                <w:right w:val="nil"/>
                <w:between w:val="nil"/>
              </w:pBdr>
              <w:spacing w:before="106" w:line="276" w:lineRule="auto"/>
              <w:ind w:right="377" w:hanging="4"/>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2.0-2.9 </w:t>
            </w:r>
          </w:p>
        </w:tc>
        <w:tc>
          <w:tcPr>
            <w:tcW w:w="2685" w:type="dxa"/>
            <w:tcBorders>
              <w:top w:val="single" w:sz="8" w:space="0" w:color="000000"/>
              <w:left w:val="single" w:sz="8" w:space="0" w:color="000000"/>
              <w:bottom w:val="single" w:sz="8" w:space="0" w:color="000000"/>
              <w:right w:val="single" w:sz="8" w:space="0" w:color="000000"/>
            </w:tcBorders>
            <w:shd w:val="clear" w:color="auto" w:fill="auto"/>
            <w:tcMar>
              <w:top w:w="76" w:type="dxa"/>
              <w:left w:w="144" w:type="dxa"/>
              <w:bottom w:w="76" w:type="dxa"/>
              <w:right w:w="144" w:type="dxa"/>
            </w:tcMar>
            <w:vAlign w:val="center"/>
          </w:tcPr>
          <w:p w:rsidR="00D43778" w:rsidRPr="00FB0C2B" w:rsidRDefault="00181296" w:rsidP="00AD782E">
            <w:pPr>
              <w:pBdr>
                <w:top w:val="nil"/>
                <w:left w:val="nil"/>
                <w:bottom w:val="nil"/>
                <w:right w:val="nil"/>
                <w:between w:val="nil"/>
              </w:pBdr>
              <w:spacing w:before="106" w:line="276" w:lineRule="auto"/>
              <w:ind w:right="377" w:hanging="4"/>
              <w:rPr>
                <w:rFonts w:asciiTheme="majorHAnsi" w:eastAsia="Merriweather" w:hAnsiTheme="majorHAnsi" w:cstheme="majorHAnsi"/>
                <w:color w:val="000000"/>
                <w:sz w:val="22"/>
                <w:szCs w:val="22"/>
              </w:rPr>
            </w:pPr>
            <w:r w:rsidRPr="00FB0C2B">
              <w:rPr>
                <w:rFonts w:asciiTheme="majorHAnsi" w:eastAsia="Tahoma" w:hAnsiTheme="majorHAnsi" w:cstheme="majorHAnsi"/>
                <w:color w:val="000000"/>
                <w:sz w:val="22"/>
                <w:szCs w:val="22"/>
              </w:rPr>
              <w:t>Some limited capabilities</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6" w:type="dxa"/>
              <w:left w:w="144" w:type="dxa"/>
              <w:bottom w:w="76" w:type="dxa"/>
              <w:right w:w="144" w:type="dxa"/>
            </w:tcMar>
            <w:vAlign w:val="center"/>
          </w:tcPr>
          <w:p w:rsidR="00D43778" w:rsidRPr="00FB0C2B" w:rsidRDefault="00181296" w:rsidP="00AD782E">
            <w:pPr>
              <w:pBdr>
                <w:top w:val="nil"/>
                <w:left w:val="nil"/>
                <w:bottom w:val="nil"/>
                <w:right w:val="nil"/>
                <w:between w:val="nil"/>
              </w:pBdr>
              <w:spacing w:before="106" w:line="276" w:lineRule="auto"/>
              <w:ind w:right="377" w:hanging="4"/>
              <w:jc w:val="both"/>
              <w:rPr>
                <w:rFonts w:asciiTheme="majorHAnsi" w:eastAsia="Merriweather" w:hAnsiTheme="majorHAnsi" w:cstheme="majorHAnsi"/>
                <w:color w:val="000000"/>
                <w:sz w:val="22"/>
                <w:szCs w:val="22"/>
                <w:lang w:val="en-US"/>
              </w:rPr>
            </w:pPr>
            <w:r w:rsidRPr="00FB0C2B">
              <w:rPr>
                <w:rFonts w:asciiTheme="majorHAnsi" w:eastAsia="Tahoma" w:hAnsiTheme="majorHAnsi" w:cstheme="majorHAnsi"/>
                <w:color w:val="000000"/>
                <w:sz w:val="22"/>
                <w:szCs w:val="22"/>
                <w:lang w:val="en-US"/>
              </w:rPr>
              <w:t xml:space="preserve">Sufficient amount of </w:t>
            </w:r>
            <w:r w:rsidRPr="00FB0C2B">
              <w:rPr>
                <w:rFonts w:asciiTheme="majorHAnsi" w:eastAsia="Tahoma" w:hAnsiTheme="majorHAnsi" w:cstheme="majorHAnsi"/>
                <w:color w:val="000000"/>
                <w:sz w:val="22"/>
                <w:szCs w:val="22"/>
              </w:rPr>
              <w:t>intervention</w:t>
            </w:r>
            <w:r w:rsidRPr="00FB0C2B">
              <w:rPr>
                <w:rFonts w:asciiTheme="majorHAnsi" w:eastAsia="Tahoma" w:hAnsiTheme="majorHAnsi" w:cstheme="majorHAnsi"/>
                <w:color w:val="000000"/>
                <w:sz w:val="22"/>
                <w:szCs w:val="22"/>
                <w:lang w:val="en-US"/>
              </w:rPr>
              <w:t xml:space="preserve"> is needed</w:t>
            </w:r>
          </w:p>
        </w:tc>
        <w:tc>
          <w:tcPr>
            <w:tcW w:w="1804" w:type="dxa"/>
            <w:tcBorders>
              <w:top w:val="single" w:sz="8" w:space="0" w:color="000000"/>
              <w:left w:val="single" w:sz="8" w:space="0" w:color="000000"/>
              <w:bottom w:val="single" w:sz="8" w:space="0" w:color="000000"/>
              <w:right w:val="single" w:sz="18" w:space="0" w:color="000000"/>
            </w:tcBorders>
            <w:shd w:val="clear" w:color="auto" w:fill="auto"/>
            <w:tcMar>
              <w:top w:w="76" w:type="dxa"/>
              <w:left w:w="144" w:type="dxa"/>
              <w:bottom w:w="76" w:type="dxa"/>
              <w:right w:w="144" w:type="dxa"/>
            </w:tcMar>
            <w:vAlign w:val="center"/>
          </w:tcPr>
          <w:p w:rsidR="00D43778" w:rsidRPr="00FB0C2B" w:rsidRDefault="00181296" w:rsidP="00AD782E">
            <w:pPr>
              <w:pBdr>
                <w:top w:val="nil"/>
                <w:left w:val="nil"/>
                <w:bottom w:val="nil"/>
                <w:right w:val="nil"/>
                <w:between w:val="nil"/>
              </w:pBdr>
              <w:spacing w:before="106" w:line="276" w:lineRule="auto"/>
              <w:ind w:right="377" w:hanging="4"/>
              <w:jc w:val="both"/>
              <w:rPr>
                <w:rFonts w:asciiTheme="majorHAnsi" w:eastAsia="Merriweather" w:hAnsiTheme="majorHAnsi" w:cstheme="majorHAnsi"/>
                <w:color w:val="000000"/>
                <w:sz w:val="22"/>
                <w:szCs w:val="22"/>
              </w:rPr>
            </w:pPr>
            <w:r w:rsidRPr="00FB0C2B">
              <w:rPr>
                <w:rFonts w:asciiTheme="majorHAnsi" w:eastAsia="Tahoma" w:hAnsiTheme="majorHAnsi" w:cstheme="majorHAnsi"/>
                <w:color w:val="000000"/>
                <w:sz w:val="22"/>
                <w:szCs w:val="22"/>
              </w:rPr>
              <w:t>Development stage</w:t>
            </w:r>
          </w:p>
        </w:tc>
      </w:tr>
      <w:tr w:rsidR="00D43778" w:rsidRPr="00FB0C2B" w:rsidTr="006C60A8">
        <w:trPr>
          <w:trHeight w:val="486"/>
          <w:jc w:val="center"/>
        </w:trPr>
        <w:tc>
          <w:tcPr>
            <w:tcW w:w="1665" w:type="dxa"/>
            <w:tcBorders>
              <w:top w:val="single" w:sz="8" w:space="0" w:color="000000"/>
              <w:left w:val="single" w:sz="18" w:space="0" w:color="000000"/>
              <w:bottom w:val="single" w:sz="8" w:space="0" w:color="000000"/>
              <w:right w:val="single" w:sz="8" w:space="0" w:color="000000"/>
            </w:tcBorders>
            <w:shd w:val="clear" w:color="auto" w:fill="auto"/>
            <w:tcMar>
              <w:top w:w="76" w:type="dxa"/>
              <w:left w:w="144" w:type="dxa"/>
              <w:bottom w:w="76" w:type="dxa"/>
              <w:right w:w="144" w:type="dxa"/>
            </w:tcMar>
            <w:vAlign w:val="center"/>
          </w:tcPr>
          <w:p w:rsidR="00D43778" w:rsidRPr="00FB0C2B" w:rsidRDefault="002B7EF9" w:rsidP="00AD782E">
            <w:pPr>
              <w:pBdr>
                <w:top w:val="nil"/>
                <w:left w:val="nil"/>
                <w:bottom w:val="nil"/>
                <w:right w:val="nil"/>
                <w:between w:val="nil"/>
              </w:pBdr>
              <w:spacing w:before="106" w:line="276" w:lineRule="auto"/>
              <w:ind w:right="377" w:hanging="4"/>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3.0-3.9 </w:t>
            </w:r>
          </w:p>
        </w:tc>
        <w:tc>
          <w:tcPr>
            <w:tcW w:w="2685" w:type="dxa"/>
            <w:tcBorders>
              <w:top w:val="single" w:sz="8" w:space="0" w:color="000000"/>
              <w:left w:val="single" w:sz="8" w:space="0" w:color="000000"/>
              <w:bottom w:val="single" w:sz="8" w:space="0" w:color="000000"/>
              <w:right w:val="single" w:sz="8" w:space="0" w:color="000000"/>
            </w:tcBorders>
            <w:shd w:val="clear" w:color="auto" w:fill="auto"/>
            <w:tcMar>
              <w:top w:w="76" w:type="dxa"/>
              <w:left w:w="144" w:type="dxa"/>
              <w:bottom w:w="76" w:type="dxa"/>
              <w:right w:w="144" w:type="dxa"/>
            </w:tcMar>
            <w:vAlign w:val="center"/>
          </w:tcPr>
          <w:p w:rsidR="00D43778" w:rsidRPr="00FB0C2B" w:rsidRDefault="00181296" w:rsidP="00AD782E">
            <w:pPr>
              <w:pBdr>
                <w:top w:val="nil"/>
                <w:left w:val="nil"/>
                <w:bottom w:val="nil"/>
                <w:right w:val="nil"/>
                <w:between w:val="nil"/>
              </w:pBdr>
              <w:spacing w:before="106" w:line="276" w:lineRule="auto"/>
              <w:ind w:right="377" w:hanging="4"/>
              <w:jc w:val="both"/>
              <w:rPr>
                <w:rFonts w:asciiTheme="majorHAnsi" w:eastAsia="Merriweather" w:hAnsiTheme="majorHAnsi" w:cstheme="majorHAnsi"/>
                <w:color w:val="000000"/>
                <w:sz w:val="22"/>
                <w:szCs w:val="22"/>
              </w:rPr>
            </w:pPr>
            <w:r w:rsidRPr="00FB0C2B">
              <w:rPr>
                <w:rFonts w:asciiTheme="majorHAnsi" w:eastAsia="Tahoma" w:hAnsiTheme="majorHAnsi" w:cstheme="majorHAnsi"/>
                <w:color w:val="000000"/>
                <w:sz w:val="22"/>
                <w:szCs w:val="22"/>
              </w:rPr>
              <w:t>Significant abilities</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6" w:type="dxa"/>
              <w:left w:w="144" w:type="dxa"/>
              <w:bottom w:w="76" w:type="dxa"/>
              <w:right w:w="144" w:type="dxa"/>
            </w:tcMar>
            <w:vAlign w:val="center"/>
          </w:tcPr>
          <w:p w:rsidR="00D43778" w:rsidRPr="00FB0C2B" w:rsidRDefault="00181296" w:rsidP="00AD782E">
            <w:pPr>
              <w:pBdr>
                <w:top w:val="nil"/>
                <w:left w:val="nil"/>
                <w:bottom w:val="nil"/>
                <w:right w:val="nil"/>
                <w:between w:val="nil"/>
              </w:pBdr>
              <w:spacing w:before="106" w:line="276" w:lineRule="auto"/>
              <w:ind w:right="377" w:hanging="4"/>
              <w:jc w:val="both"/>
              <w:rPr>
                <w:rFonts w:asciiTheme="majorHAnsi" w:eastAsia="Merriweather" w:hAnsiTheme="majorHAnsi" w:cstheme="majorHAnsi"/>
                <w:color w:val="000000"/>
                <w:sz w:val="22"/>
                <w:szCs w:val="22"/>
              </w:rPr>
            </w:pPr>
            <w:r w:rsidRPr="00FB0C2B">
              <w:rPr>
                <w:rFonts w:asciiTheme="majorHAnsi" w:eastAsia="Tahoma" w:hAnsiTheme="majorHAnsi" w:cstheme="majorHAnsi"/>
                <w:color w:val="000000"/>
                <w:sz w:val="22"/>
                <w:szCs w:val="22"/>
              </w:rPr>
              <w:t>Needs some improvement</w:t>
            </w:r>
          </w:p>
        </w:tc>
        <w:tc>
          <w:tcPr>
            <w:tcW w:w="1804" w:type="dxa"/>
            <w:tcBorders>
              <w:top w:val="single" w:sz="8" w:space="0" w:color="000000"/>
              <w:left w:val="single" w:sz="8" w:space="0" w:color="000000"/>
              <w:bottom w:val="single" w:sz="8" w:space="0" w:color="000000"/>
              <w:right w:val="single" w:sz="18" w:space="0" w:color="000000"/>
            </w:tcBorders>
            <w:shd w:val="clear" w:color="auto" w:fill="auto"/>
            <w:tcMar>
              <w:top w:w="76" w:type="dxa"/>
              <w:left w:w="144" w:type="dxa"/>
              <w:bottom w:w="76" w:type="dxa"/>
              <w:right w:w="144" w:type="dxa"/>
            </w:tcMar>
            <w:vAlign w:val="center"/>
          </w:tcPr>
          <w:p w:rsidR="00D43778" w:rsidRPr="00FB0C2B" w:rsidRDefault="00181296" w:rsidP="00AD782E">
            <w:pPr>
              <w:pBdr>
                <w:top w:val="nil"/>
                <w:left w:val="nil"/>
                <w:bottom w:val="nil"/>
                <w:right w:val="nil"/>
                <w:between w:val="nil"/>
              </w:pBdr>
              <w:spacing w:before="106" w:line="276" w:lineRule="auto"/>
              <w:ind w:right="377" w:hanging="4"/>
              <w:jc w:val="both"/>
              <w:rPr>
                <w:rFonts w:asciiTheme="majorHAnsi" w:eastAsia="Merriweather" w:hAnsiTheme="majorHAnsi" w:cstheme="majorHAnsi"/>
                <w:color w:val="000000"/>
                <w:sz w:val="22"/>
                <w:szCs w:val="22"/>
              </w:rPr>
            </w:pPr>
            <w:r w:rsidRPr="00FB0C2B">
              <w:rPr>
                <w:rFonts w:asciiTheme="majorHAnsi" w:eastAsia="Tahoma" w:hAnsiTheme="majorHAnsi" w:cstheme="majorHAnsi"/>
                <w:color w:val="000000"/>
                <w:sz w:val="22"/>
                <w:szCs w:val="22"/>
              </w:rPr>
              <w:t>Consolidation stage</w:t>
            </w:r>
          </w:p>
        </w:tc>
      </w:tr>
      <w:tr w:rsidR="00D43778" w:rsidRPr="00FB0C2B" w:rsidTr="006C60A8">
        <w:trPr>
          <w:trHeight w:val="891"/>
          <w:jc w:val="center"/>
        </w:trPr>
        <w:tc>
          <w:tcPr>
            <w:tcW w:w="1665" w:type="dxa"/>
            <w:tcBorders>
              <w:top w:val="single" w:sz="8" w:space="0" w:color="000000"/>
              <w:left w:val="single" w:sz="18" w:space="0" w:color="000000"/>
              <w:bottom w:val="single" w:sz="18" w:space="0" w:color="000000"/>
              <w:right w:val="single" w:sz="8" w:space="0" w:color="000000"/>
            </w:tcBorders>
            <w:shd w:val="clear" w:color="auto" w:fill="auto"/>
            <w:tcMar>
              <w:top w:w="76" w:type="dxa"/>
              <w:left w:w="144" w:type="dxa"/>
              <w:bottom w:w="76" w:type="dxa"/>
              <w:right w:w="144" w:type="dxa"/>
            </w:tcMar>
            <w:vAlign w:val="center"/>
          </w:tcPr>
          <w:p w:rsidR="00D43778" w:rsidRPr="00FB0C2B" w:rsidRDefault="002B7EF9" w:rsidP="00AD782E">
            <w:pPr>
              <w:pBdr>
                <w:top w:val="nil"/>
                <w:left w:val="nil"/>
                <w:bottom w:val="nil"/>
                <w:right w:val="nil"/>
                <w:between w:val="nil"/>
              </w:pBdr>
              <w:spacing w:before="106" w:line="276" w:lineRule="auto"/>
              <w:ind w:right="377" w:hanging="4"/>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4.0 </w:t>
            </w:r>
          </w:p>
        </w:tc>
        <w:tc>
          <w:tcPr>
            <w:tcW w:w="2685" w:type="dxa"/>
            <w:tcBorders>
              <w:top w:val="single" w:sz="8" w:space="0" w:color="000000"/>
              <w:left w:val="single" w:sz="8" w:space="0" w:color="000000"/>
              <w:bottom w:val="single" w:sz="18" w:space="0" w:color="000000"/>
              <w:right w:val="single" w:sz="8" w:space="0" w:color="000000"/>
            </w:tcBorders>
            <w:shd w:val="clear" w:color="auto" w:fill="auto"/>
            <w:tcMar>
              <w:top w:w="76" w:type="dxa"/>
              <w:left w:w="144" w:type="dxa"/>
              <w:bottom w:w="76" w:type="dxa"/>
              <w:right w:w="144" w:type="dxa"/>
            </w:tcMar>
            <w:vAlign w:val="center"/>
          </w:tcPr>
          <w:p w:rsidR="00D43778" w:rsidRPr="00FB0C2B" w:rsidRDefault="00181296" w:rsidP="00AD782E">
            <w:pPr>
              <w:pBdr>
                <w:top w:val="nil"/>
                <w:left w:val="nil"/>
                <w:bottom w:val="nil"/>
                <w:right w:val="nil"/>
                <w:between w:val="nil"/>
              </w:pBdr>
              <w:spacing w:before="106" w:line="276" w:lineRule="auto"/>
              <w:ind w:right="377" w:hanging="4"/>
              <w:jc w:val="both"/>
              <w:rPr>
                <w:rFonts w:asciiTheme="majorHAnsi" w:eastAsia="Merriweather" w:hAnsiTheme="majorHAnsi" w:cstheme="majorHAnsi"/>
                <w:color w:val="000000"/>
                <w:sz w:val="22"/>
                <w:szCs w:val="22"/>
              </w:rPr>
            </w:pPr>
            <w:r w:rsidRPr="00FB0C2B">
              <w:rPr>
                <w:rFonts w:asciiTheme="majorHAnsi" w:eastAsia="Tahoma" w:hAnsiTheme="majorHAnsi" w:cstheme="majorHAnsi"/>
                <w:color w:val="000000"/>
                <w:sz w:val="22"/>
                <w:szCs w:val="22"/>
              </w:rPr>
              <w:t>Established/Substantial Capabilities</w:t>
            </w:r>
          </w:p>
        </w:tc>
        <w:tc>
          <w:tcPr>
            <w:tcW w:w="3060" w:type="dxa"/>
            <w:tcBorders>
              <w:top w:val="single" w:sz="8" w:space="0" w:color="000000"/>
              <w:left w:val="single" w:sz="8" w:space="0" w:color="000000"/>
              <w:bottom w:val="single" w:sz="18" w:space="0" w:color="000000"/>
              <w:right w:val="single" w:sz="8" w:space="0" w:color="000000"/>
            </w:tcBorders>
            <w:shd w:val="clear" w:color="auto" w:fill="auto"/>
            <w:tcMar>
              <w:top w:w="76" w:type="dxa"/>
              <w:left w:w="144" w:type="dxa"/>
              <w:bottom w:w="76" w:type="dxa"/>
              <w:right w:w="144" w:type="dxa"/>
            </w:tcMar>
            <w:vAlign w:val="center"/>
          </w:tcPr>
          <w:p w:rsidR="00D43778" w:rsidRPr="00FB0C2B" w:rsidRDefault="00181296" w:rsidP="00AD782E">
            <w:pPr>
              <w:pBdr>
                <w:top w:val="nil"/>
                <w:left w:val="nil"/>
                <w:bottom w:val="nil"/>
                <w:right w:val="nil"/>
                <w:between w:val="nil"/>
              </w:pBdr>
              <w:spacing w:before="106" w:line="276" w:lineRule="auto"/>
              <w:ind w:right="377" w:hanging="4"/>
              <w:jc w:val="both"/>
              <w:rPr>
                <w:rFonts w:asciiTheme="majorHAnsi" w:eastAsia="Merriweather" w:hAnsiTheme="majorHAnsi" w:cstheme="majorHAnsi"/>
                <w:color w:val="000000"/>
                <w:sz w:val="22"/>
                <w:szCs w:val="22"/>
              </w:rPr>
            </w:pPr>
            <w:r w:rsidRPr="00FB0C2B">
              <w:rPr>
                <w:rFonts w:asciiTheme="majorHAnsi" w:eastAsia="Tahoma" w:hAnsiTheme="majorHAnsi" w:cstheme="majorHAnsi"/>
                <w:color w:val="000000"/>
                <w:sz w:val="22"/>
                <w:szCs w:val="22"/>
              </w:rPr>
              <w:t>No support required</w:t>
            </w:r>
          </w:p>
        </w:tc>
        <w:tc>
          <w:tcPr>
            <w:tcW w:w="1804" w:type="dxa"/>
            <w:tcBorders>
              <w:top w:val="single" w:sz="8" w:space="0" w:color="000000"/>
              <w:left w:val="single" w:sz="8" w:space="0" w:color="000000"/>
              <w:bottom w:val="single" w:sz="18" w:space="0" w:color="000000"/>
              <w:right w:val="single" w:sz="18" w:space="0" w:color="000000"/>
            </w:tcBorders>
            <w:shd w:val="clear" w:color="auto" w:fill="auto"/>
            <w:tcMar>
              <w:top w:w="76" w:type="dxa"/>
              <w:left w:w="144" w:type="dxa"/>
              <w:bottom w:w="76" w:type="dxa"/>
              <w:right w:w="144" w:type="dxa"/>
            </w:tcMar>
            <w:vAlign w:val="center"/>
          </w:tcPr>
          <w:p w:rsidR="00D43778" w:rsidRPr="00FB0C2B" w:rsidRDefault="00181296" w:rsidP="00AD782E">
            <w:pPr>
              <w:pBdr>
                <w:top w:val="nil"/>
                <w:left w:val="nil"/>
                <w:bottom w:val="nil"/>
                <w:right w:val="nil"/>
                <w:between w:val="nil"/>
              </w:pBdr>
              <w:spacing w:before="106" w:line="276" w:lineRule="auto"/>
              <w:ind w:right="377" w:hanging="4"/>
              <w:jc w:val="both"/>
              <w:rPr>
                <w:rFonts w:asciiTheme="majorHAnsi" w:eastAsia="Merriweather" w:hAnsiTheme="majorHAnsi" w:cstheme="majorHAnsi"/>
                <w:color w:val="000000"/>
                <w:sz w:val="22"/>
                <w:szCs w:val="22"/>
              </w:rPr>
            </w:pPr>
            <w:r w:rsidRPr="00FB0C2B">
              <w:rPr>
                <w:rFonts w:asciiTheme="majorHAnsi" w:eastAsia="Tahoma" w:hAnsiTheme="majorHAnsi" w:cstheme="majorHAnsi"/>
                <w:color w:val="000000"/>
                <w:sz w:val="22"/>
                <w:szCs w:val="22"/>
              </w:rPr>
              <w:t>Mature stage</w:t>
            </w:r>
          </w:p>
        </w:tc>
      </w:tr>
    </w:tbl>
    <w:p w:rsidR="00D43778" w:rsidRPr="00FB0C2B" w:rsidRDefault="00D43778" w:rsidP="009E416E">
      <w:pPr>
        <w:pBdr>
          <w:top w:val="nil"/>
          <w:left w:val="nil"/>
          <w:bottom w:val="nil"/>
          <w:right w:val="nil"/>
          <w:between w:val="nil"/>
        </w:pBdr>
        <w:spacing w:before="106" w:line="276" w:lineRule="auto"/>
        <w:ind w:right="377" w:firstLine="709"/>
        <w:jc w:val="both"/>
        <w:rPr>
          <w:rFonts w:asciiTheme="majorHAnsi" w:eastAsia="Merriweather" w:hAnsiTheme="majorHAnsi" w:cstheme="majorHAnsi"/>
          <w:color w:val="000000"/>
          <w:sz w:val="22"/>
          <w:szCs w:val="22"/>
        </w:rPr>
      </w:pPr>
    </w:p>
    <w:p w:rsidR="00D43778" w:rsidRPr="00FB0C2B" w:rsidRDefault="00181296" w:rsidP="009E416E">
      <w:pPr>
        <w:pBdr>
          <w:top w:val="nil"/>
          <w:left w:val="nil"/>
          <w:bottom w:val="nil"/>
          <w:right w:val="nil"/>
          <w:between w:val="nil"/>
        </w:pBdr>
        <w:spacing w:before="106" w:line="276" w:lineRule="auto"/>
        <w:ind w:right="377" w:firstLine="709"/>
        <w:jc w:val="both"/>
        <w:rPr>
          <w:rFonts w:asciiTheme="majorHAnsi" w:eastAsia="Merriweather" w:hAnsiTheme="majorHAnsi" w:cstheme="majorHAnsi"/>
          <w:b/>
          <w:color w:val="000000"/>
          <w:sz w:val="22"/>
          <w:szCs w:val="22"/>
        </w:rPr>
      </w:pPr>
      <w:r w:rsidRPr="00FB0C2B">
        <w:rPr>
          <w:rFonts w:asciiTheme="majorHAnsi" w:eastAsia="Merriweather" w:hAnsiTheme="majorHAnsi" w:cstheme="majorHAnsi"/>
          <w:b/>
          <w:color w:val="000000"/>
          <w:sz w:val="22"/>
          <w:szCs w:val="22"/>
        </w:rPr>
        <w:t>What is considered evidence?</w:t>
      </w:r>
    </w:p>
    <w:p w:rsidR="00181296" w:rsidRPr="00FB0C2B" w:rsidRDefault="00181296" w:rsidP="009E416E">
      <w:pPr>
        <w:pBdr>
          <w:top w:val="nil"/>
          <w:left w:val="nil"/>
          <w:bottom w:val="nil"/>
          <w:right w:val="nil"/>
          <w:between w:val="nil"/>
        </w:pBdr>
        <w:spacing w:before="106" w:line="276" w:lineRule="auto"/>
        <w:ind w:right="377" w:firstLine="709"/>
        <w:jc w:val="both"/>
        <w:rPr>
          <w:rFonts w:asciiTheme="majorHAnsi" w:eastAsia="Merriweather" w:hAnsiTheme="majorHAnsi" w:cstheme="majorHAnsi"/>
          <w:color w:val="000000"/>
          <w:sz w:val="22"/>
          <w:szCs w:val="22"/>
        </w:rPr>
      </w:pPr>
      <w:r w:rsidRPr="00FB0C2B">
        <w:rPr>
          <w:rFonts w:asciiTheme="majorHAnsi" w:eastAsia="Tahoma" w:hAnsiTheme="majorHAnsi" w:cstheme="majorHAnsi"/>
          <w:color w:val="000000"/>
          <w:sz w:val="22"/>
          <w:szCs w:val="22"/>
        </w:rPr>
        <w:t xml:space="preserve">Data (verified) showing performance </w:t>
      </w:r>
      <w:r w:rsidRPr="00FB0C2B">
        <w:rPr>
          <w:rFonts w:asciiTheme="majorHAnsi" w:eastAsia="Tahoma" w:hAnsiTheme="majorHAnsi" w:cstheme="majorHAnsi"/>
          <w:color w:val="000000"/>
          <w:sz w:val="22"/>
          <w:szCs w:val="22"/>
          <w:lang w:val="en-US"/>
        </w:rPr>
        <w:t>following</w:t>
      </w:r>
      <w:r w:rsidRPr="00FB0C2B">
        <w:rPr>
          <w:rFonts w:asciiTheme="majorHAnsi" w:eastAsia="Tahoma" w:hAnsiTheme="majorHAnsi" w:cstheme="majorHAnsi"/>
          <w:color w:val="000000"/>
          <w:sz w:val="22"/>
          <w:szCs w:val="22"/>
        </w:rPr>
        <w:t xml:space="preserve"> the standard.</w:t>
      </w:r>
    </w:p>
    <w:p w:rsidR="00181296" w:rsidRPr="00FB0C2B" w:rsidRDefault="00181296" w:rsidP="009E416E">
      <w:pPr>
        <w:pBdr>
          <w:top w:val="nil"/>
          <w:left w:val="nil"/>
          <w:bottom w:val="nil"/>
          <w:right w:val="nil"/>
          <w:between w:val="nil"/>
        </w:pBdr>
        <w:spacing w:before="106" w:line="276" w:lineRule="auto"/>
        <w:ind w:right="377" w:firstLine="709"/>
        <w:jc w:val="both"/>
        <w:rPr>
          <w:rFonts w:asciiTheme="majorHAnsi" w:eastAsia="Merriweather" w:hAnsiTheme="majorHAnsi" w:cstheme="majorHAnsi"/>
          <w:color w:val="000000"/>
          <w:sz w:val="22"/>
          <w:szCs w:val="22"/>
        </w:rPr>
      </w:pPr>
      <w:r w:rsidRPr="00FB0C2B">
        <w:rPr>
          <w:rFonts w:asciiTheme="majorHAnsi" w:eastAsia="Tahoma" w:hAnsiTheme="majorHAnsi" w:cstheme="majorHAnsi"/>
          <w:color w:val="000000"/>
          <w:sz w:val="22"/>
          <w:szCs w:val="22"/>
          <w:lang w:val="en-US"/>
        </w:rPr>
        <w:t xml:space="preserve">Confusion sometimes arises between Level 3 and Level 4 standards and evidence in the learning process. At level 3, the organization learns to influence its own </w:t>
      </w:r>
      <w:r w:rsidR="00A313D0" w:rsidRPr="00FB0C2B">
        <w:rPr>
          <w:rFonts w:asciiTheme="majorHAnsi" w:eastAsia="Tahoma" w:hAnsiTheme="majorHAnsi" w:cstheme="majorHAnsi"/>
          <w:color w:val="000000"/>
          <w:sz w:val="22"/>
          <w:szCs w:val="22"/>
          <w:lang w:val="en-US"/>
        </w:rPr>
        <w:t>Project</w:t>
      </w:r>
      <w:r w:rsidRPr="00FB0C2B">
        <w:rPr>
          <w:rFonts w:asciiTheme="majorHAnsi" w:eastAsia="Tahoma" w:hAnsiTheme="majorHAnsi" w:cstheme="majorHAnsi"/>
          <w:color w:val="000000"/>
          <w:sz w:val="22"/>
          <w:szCs w:val="22"/>
          <w:lang w:val="en-US"/>
        </w:rPr>
        <w:t xml:space="preserve">s and services. At level 4, the organization must impact the </w:t>
      </w:r>
      <w:r w:rsidR="00A313D0" w:rsidRPr="00FB0C2B">
        <w:rPr>
          <w:rFonts w:asciiTheme="majorHAnsi" w:eastAsia="Tahoma" w:hAnsiTheme="majorHAnsi" w:cstheme="majorHAnsi"/>
          <w:color w:val="000000"/>
          <w:sz w:val="22"/>
          <w:szCs w:val="22"/>
          <w:lang w:val="en-US"/>
        </w:rPr>
        <w:t>Project</w:t>
      </w:r>
      <w:r w:rsidRPr="00FB0C2B">
        <w:rPr>
          <w:rFonts w:asciiTheme="majorHAnsi" w:eastAsia="Tahoma" w:hAnsiTheme="majorHAnsi" w:cstheme="majorHAnsi"/>
          <w:color w:val="000000"/>
          <w:sz w:val="22"/>
          <w:szCs w:val="22"/>
          <w:lang w:val="en-US"/>
        </w:rPr>
        <w:t>s and services of other actors.</w:t>
      </w:r>
    </w:p>
    <w:p w:rsidR="00181296" w:rsidRPr="00FB0C2B" w:rsidRDefault="00181296" w:rsidP="009E416E">
      <w:pPr>
        <w:pBdr>
          <w:top w:val="nil"/>
          <w:left w:val="nil"/>
          <w:bottom w:val="nil"/>
          <w:right w:val="nil"/>
          <w:between w:val="nil"/>
        </w:pBdr>
        <w:spacing w:before="106" w:line="276" w:lineRule="auto"/>
        <w:ind w:right="377" w:firstLine="709"/>
        <w:jc w:val="both"/>
        <w:rPr>
          <w:rFonts w:asciiTheme="majorHAnsi" w:eastAsia="Merriweather" w:hAnsiTheme="majorHAnsi" w:cstheme="majorHAnsi"/>
          <w:color w:val="000000"/>
          <w:sz w:val="22"/>
          <w:szCs w:val="22"/>
          <w:lang w:val="en-US"/>
        </w:rPr>
      </w:pPr>
      <w:r w:rsidRPr="00FB0C2B">
        <w:rPr>
          <w:rFonts w:asciiTheme="majorHAnsi" w:eastAsia="Merriweather" w:hAnsiTheme="majorHAnsi" w:cstheme="majorHAnsi"/>
          <w:color w:val="000000"/>
          <w:sz w:val="22"/>
          <w:szCs w:val="22"/>
        </w:rPr>
        <w:t xml:space="preserve">The readiness of the </w:t>
      </w:r>
      <w:r w:rsidRPr="00FB0C2B">
        <w:rPr>
          <w:rFonts w:asciiTheme="majorHAnsi" w:eastAsia="Merriweather" w:hAnsiTheme="majorHAnsi" w:cstheme="majorHAnsi"/>
          <w:color w:val="000000"/>
          <w:sz w:val="22"/>
          <w:szCs w:val="22"/>
          <w:lang w:val="en-US"/>
        </w:rPr>
        <w:t>assessed</w:t>
      </w:r>
      <w:r w:rsidRPr="00FB0C2B">
        <w:rPr>
          <w:rFonts w:asciiTheme="majorHAnsi" w:eastAsia="Merriweather" w:hAnsiTheme="majorHAnsi" w:cstheme="majorHAnsi"/>
          <w:color w:val="000000"/>
          <w:sz w:val="22"/>
          <w:szCs w:val="22"/>
        </w:rPr>
        <w:t xml:space="preserve"> organization's team is </w:t>
      </w:r>
      <w:r w:rsidRPr="00FB0C2B">
        <w:rPr>
          <w:rFonts w:asciiTheme="majorHAnsi" w:eastAsia="Merriweather" w:hAnsiTheme="majorHAnsi" w:cstheme="majorHAnsi"/>
          <w:color w:val="000000"/>
          <w:sz w:val="22"/>
          <w:szCs w:val="22"/>
          <w:lang w:val="en-US"/>
        </w:rPr>
        <w:t>critical</w:t>
      </w:r>
      <w:r w:rsidRPr="00FB0C2B">
        <w:rPr>
          <w:rFonts w:asciiTheme="majorHAnsi" w:eastAsia="Merriweather" w:hAnsiTheme="majorHAnsi" w:cstheme="majorHAnsi"/>
          <w:color w:val="000000"/>
          <w:sz w:val="22"/>
          <w:szCs w:val="22"/>
        </w:rPr>
        <w:t xml:space="preserve"> in the </w:t>
      </w:r>
      <w:r w:rsidR="00E05D0D" w:rsidRPr="00FB0C2B">
        <w:rPr>
          <w:rFonts w:asciiTheme="majorHAnsi" w:eastAsia="Merriweather" w:hAnsiTheme="majorHAnsi" w:cstheme="majorHAnsi"/>
          <w:color w:val="000000"/>
          <w:sz w:val="22"/>
          <w:szCs w:val="22"/>
          <w:lang w:val="en-US"/>
        </w:rPr>
        <w:t>evaluation</w:t>
      </w:r>
      <w:r w:rsidRPr="00FB0C2B">
        <w:rPr>
          <w:rFonts w:asciiTheme="majorHAnsi" w:eastAsia="Merriweather" w:hAnsiTheme="majorHAnsi" w:cstheme="majorHAnsi"/>
          <w:color w:val="000000"/>
          <w:sz w:val="22"/>
          <w:szCs w:val="22"/>
        </w:rPr>
        <w:t xml:space="preserve"> process. The team must confirm understanding of the evidence and provide appropriate context.</w:t>
      </w:r>
    </w:p>
    <w:p w:rsidR="00181296" w:rsidRPr="00FB0C2B" w:rsidRDefault="00181296" w:rsidP="009E416E">
      <w:pPr>
        <w:pBdr>
          <w:top w:val="nil"/>
          <w:left w:val="nil"/>
          <w:bottom w:val="nil"/>
          <w:right w:val="nil"/>
          <w:between w:val="nil"/>
        </w:pBdr>
        <w:spacing w:before="106" w:line="276" w:lineRule="auto"/>
        <w:ind w:right="377" w:firstLine="709"/>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lastRenderedPageBreak/>
        <w:t xml:space="preserve">The </w:t>
      </w:r>
      <w:r w:rsidRPr="00FB0C2B">
        <w:rPr>
          <w:rFonts w:asciiTheme="majorHAnsi" w:eastAsia="Tahoma" w:hAnsiTheme="majorHAnsi" w:cstheme="majorHAnsi"/>
          <w:color w:val="000000"/>
          <w:sz w:val="22"/>
          <w:szCs w:val="22"/>
          <w:lang w:val="en-US"/>
        </w:rPr>
        <w:t>expert submitted the preliminary report</w:t>
      </w:r>
      <w:r w:rsidRPr="00FB0C2B">
        <w:rPr>
          <w:rFonts w:asciiTheme="majorHAnsi" w:eastAsia="Tahoma" w:hAnsiTheme="majorHAnsi" w:cstheme="majorHAnsi"/>
          <w:color w:val="000000"/>
          <w:sz w:val="22"/>
          <w:szCs w:val="22"/>
        </w:rPr>
        <w:t xml:space="preserve"> to the Sakharov </w:t>
      </w:r>
      <w:r w:rsidR="004717D3" w:rsidRPr="00FB0C2B">
        <w:rPr>
          <w:rFonts w:asciiTheme="majorHAnsi" w:eastAsia="Tahoma" w:hAnsiTheme="majorHAnsi" w:cstheme="majorHAnsi"/>
          <w:color w:val="000000"/>
          <w:sz w:val="22"/>
          <w:szCs w:val="22"/>
        </w:rPr>
        <w:t>Centre</w:t>
      </w:r>
      <w:r w:rsidRPr="00FB0C2B">
        <w:rPr>
          <w:rFonts w:asciiTheme="majorHAnsi" w:eastAsia="Tahoma" w:hAnsiTheme="majorHAnsi" w:cstheme="majorHAnsi"/>
          <w:color w:val="000000"/>
          <w:sz w:val="22"/>
          <w:szCs w:val="22"/>
        </w:rPr>
        <w:t xml:space="preserve">, </w:t>
      </w:r>
      <w:r w:rsidRPr="00FB0C2B">
        <w:rPr>
          <w:rFonts w:asciiTheme="majorHAnsi" w:eastAsia="Tahoma" w:hAnsiTheme="majorHAnsi" w:cstheme="majorHAnsi"/>
          <w:color w:val="000000"/>
          <w:sz w:val="22"/>
          <w:szCs w:val="22"/>
          <w:lang w:val="en-US"/>
        </w:rPr>
        <w:t xml:space="preserve">and </w:t>
      </w:r>
      <w:r w:rsidRPr="00FB0C2B">
        <w:rPr>
          <w:rFonts w:asciiTheme="majorHAnsi" w:eastAsia="Tahoma" w:hAnsiTheme="majorHAnsi" w:cstheme="majorHAnsi"/>
          <w:color w:val="000000"/>
          <w:sz w:val="22"/>
          <w:szCs w:val="22"/>
        </w:rPr>
        <w:t>a discussion of the results and recommendations was organized.</w:t>
      </w:r>
    </w:p>
    <w:p w:rsidR="005B49E6" w:rsidRPr="00FB0C2B" w:rsidRDefault="005B49E6" w:rsidP="009E416E">
      <w:pPr>
        <w:spacing w:line="276" w:lineRule="auto"/>
        <w:ind w:firstLine="709"/>
        <w:jc w:val="both"/>
        <w:rPr>
          <w:rFonts w:asciiTheme="majorHAnsi" w:eastAsia="Merriweather" w:hAnsiTheme="majorHAnsi" w:cstheme="majorHAnsi"/>
          <w:sz w:val="22"/>
          <w:szCs w:val="22"/>
        </w:rPr>
      </w:pPr>
    </w:p>
    <w:p w:rsidR="00D43778" w:rsidRPr="00FB0C2B" w:rsidRDefault="00181296" w:rsidP="004C4194">
      <w:pPr>
        <w:pStyle w:val="Heading2"/>
        <w:numPr>
          <w:ilvl w:val="1"/>
          <w:numId w:val="10"/>
        </w:numPr>
        <w:spacing w:line="276" w:lineRule="auto"/>
        <w:ind w:left="0" w:firstLine="709"/>
        <w:rPr>
          <w:rFonts w:asciiTheme="majorHAnsi" w:eastAsia="Tahoma" w:hAnsiTheme="majorHAnsi" w:cstheme="majorHAnsi"/>
          <w:b/>
          <w:sz w:val="22"/>
          <w:szCs w:val="22"/>
          <w:lang w:val="en-US"/>
        </w:rPr>
      </w:pPr>
      <w:r w:rsidRPr="00FB0C2B">
        <w:rPr>
          <w:rFonts w:asciiTheme="majorHAnsi" w:eastAsia="Tahoma" w:hAnsiTheme="majorHAnsi" w:cstheme="majorHAnsi"/>
          <w:b/>
          <w:sz w:val="24"/>
          <w:szCs w:val="24"/>
          <w:lang w:val="en-US"/>
        </w:rPr>
        <w:t xml:space="preserve"> </w:t>
      </w:r>
      <w:bookmarkStart w:id="8" w:name="_Toc155718949"/>
      <w:r w:rsidRPr="00FB0C2B">
        <w:rPr>
          <w:rFonts w:asciiTheme="majorHAnsi" w:eastAsia="Tahoma" w:hAnsiTheme="majorHAnsi" w:cstheme="majorHAnsi"/>
          <w:b/>
          <w:sz w:val="24"/>
          <w:szCs w:val="24"/>
        </w:rPr>
        <w:t>Group of people involved</w:t>
      </w:r>
      <w:bookmarkEnd w:id="8"/>
    </w:p>
    <w:p w:rsidR="009D6CDE" w:rsidRPr="00FB0C2B" w:rsidRDefault="009D6CDE" w:rsidP="009E416E">
      <w:pPr>
        <w:ind w:firstLine="709"/>
        <w:rPr>
          <w:rFonts w:asciiTheme="majorHAnsi" w:hAnsiTheme="majorHAnsi" w:cstheme="majorHAnsi"/>
          <w:sz w:val="22"/>
          <w:szCs w:val="22"/>
          <w:lang w:val="en-US"/>
        </w:rPr>
      </w:pPr>
    </w:p>
    <w:p w:rsidR="00D43778" w:rsidRPr="00FB0C2B" w:rsidRDefault="00181296"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Tahoma" w:hAnsiTheme="majorHAnsi" w:cstheme="majorHAnsi"/>
          <w:sz w:val="22"/>
          <w:szCs w:val="22"/>
        </w:rPr>
        <w:t xml:space="preserve">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 xml:space="preserve"> has three components with different target groups:</w:t>
      </w:r>
    </w:p>
    <w:p w:rsidR="00D43778" w:rsidRPr="00FB0C2B" w:rsidRDefault="00181296" w:rsidP="004C4194">
      <w:pPr>
        <w:numPr>
          <w:ilvl w:val="0"/>
          <w:numId w:val="12"/>
        </w:numPr>
        <w:pBdr>
          <w:top w:val="nil"/>
          <w:left w:val="nil"/>
          <w:bottom w:val="nil"/>
          <w:right w:val="nil"/>
          <w:between w:val="nil"/>
        </w:pBdr>
        <w:spacing w:line="276" w:lineRule="auto"/>
        <w:ind w:left="0" w:firstLine="709"/>
        <w:jc w:val="both"/>
        <w:rPr>
          <w:rFonts w:asciiTheme="majorHAnsi" w:eastAsia="Calibri" w:hAnsiTheme="majorHAnsi" w:cstheme="majorHAnsi"/>
          <w:color w:val="000000"/>
          <w:sz w:val="22"/>
          <w:szCs w:val="22"/>
        </w:rPr>
      </w:pPr>
      <w:r w:rsidRPr="00FB0C2B">
        <w:rPr>
          <w:rFonts w:asciiTheme="majorHAnsi" w:eastAsia="Tahoma" w:hAnsiTheme="majorHAnsi" w:cstheme="majorHAnsi"/>
          <w:b/>
          <w:bCs/>
          <w:color w:val="000000"/>
          <w:sz w:val="22"/>
          <w:szCs w:val="22"/>
        </w:rPr>
        <w:t>Human rights protection component</w:t>
      </w:r>
      <w:r w:rsidRPr="00FB0C2B">
        <w:rPr>
          <w:rFonts w:asciiTheme="majorHAnsi" w:eastAsia="Tahoma" w:hAnsiTheme="majorHAnsi" w:cstheme="majorHAnsi"/>
          <w:color w:val="000000"/>
          <w:sz w:val="22"/>
          <w:szCs w:val="22"/>
        </w:rPr>
        <w:t xml:space="preserve">: socially disadvantaged groups, </w:t>
      </w:r>
      <w:r w:rsidRPr="00FB0C2B">
        <w:rPr>
          <w:rFonts w:asciiTheme="majorHAnsi" w:eastAsia="Tahoma" w:hAnsiTheme="majorHAnsi" w:cstheme="majorHAnsi"/>
          <w:color w:val="000000"/>
          <w:sz w:val="22"/>
          <w:szCs w:val="22"/>
          <w:lang w:val="en-US"/>
        </w:rPr>
        <w:t>older people</w:t>
      </w:r>
      <w:r w:rsidRPr="00FB0C2B">
        <w:rPr>
          <w:rFonts w:asciiTheme="majorHAnsi" w:eastAsia="Tahoma" w:hAnsiTheme="majorHAnsi" w:cstheme="majorHAnsi"/>
          <w:color w:val="000000"/>
          <w:sz w:val="22"/>
          <w:szCs w:val="22"/>
        </w:rPr>
        <w:t xml:space="preserve"> and persons with disabilities, women, children, minorities, refugees, migrants, victims of trafficking</w:t>
      </w:r>
      <w:r w:rsidRPr="00FB0C2B">
        <w:rPr>
          <w:rFonts w:asciiTheme="majorHAnsi" w:eastAsia="Tahoma" w:hAnsiTheme="majorHAnsi" w:cstheme="majorHAnsi"/>
          <w:color w:val="000000"/>
          <w:sz w:val="22"/>
          <w:szCs w:val="22"/>
          <w:lang w:val="en-US"/>
        </w:rPr>
        <w:t>,</w:t>
      </w:r>
      <w:r w:rsidRPr="00FB0C2B">
        <w:rPr>
          <w:rFonts w:asciiTheme="majorHAnsi" w:eastAsia="Tahoma" w:hAnsiTheme="majorHAnsi" w:cstheme="majorHAnsi"/>
          <w:color w:val="000000"/>
          <w:sz w:val="22"/>
          <w:szCs w:val="22"/>
        </w:rPr>
        <w:t xml:space="preserve"> and other vulnerable citizens.</w:t>
      </w:r>
    </w:p>
    <w:p w:rsidR="00D43778" w:rsidRPr="00FB0C2B" w:rsidRDefault="00181296" w:rsidP="004C4194">
      <w:pPr>
        <w:numPr>
          <w:ilvl w:val="0"/>
          <w:numId w:val="12"/>
        </w:numPr>
        <w:pBdr>
          <w:top w:val="nil"/>
          <w:left w:val="nil"/>
          <w:bottom w:val="nil"/>
          <w:right w:val="nil"/>
          <w:between w:val="nil"/>
        </w:pBdr>
        <w:spacing w:line="276" w:lineRule="auto"/>
        <w:ind w:left="0" w:firstLine="709"/>
        <w:jc w:val="both"/>
        <w:rPr>
          <w:rFonts w:asciiTheme="majorHAnsi" w:eastAsia="Calibri" w:hAnsiTheme="majorHAnsi" w:cstheme="majorHAnsi"/>
          <w:color w:val="000000"/>
          <w:sz w:val="22"/>
          <w:szCs w:val="22"/>
        </w:rPr>
      </w:pPr>
      <w:r w:rsidRPr="00FB0C2B">
        <w:rPr>
          <w:rFonts w:asciiTheme="majorHAnsi" w:eastAsia="Merriweather" w:hAnsiTheme="majorHAnsi" w:cstheme="majorHAnsi"/>
          <w:b/>
          <w:bCs/>
          <w:color w:val="000000"/>
          <w:sz w:val="22"/>
          <w:szCs w:val="22"/>
          <w:lang w:val="en-US"/>
        </w:rPr>
        <w:t>Legislative support/advocacy component</w:t>
      </w:r>
      <w:r w:rsidRPr="00FB0C2B">
        <w:rPr>
          <w:rFonts w:asciiTheme="majorHAnsi" w:eastAsia="Merriweather" w:hAnsiTheme="majorHAnsi" w:cstheme="majorHAnsi"/>
          <w:color w:val="000000"/>
          <w:sz w:val="22"/>
          <w:szCs w:val="22"/>
          <w:lang w:val="en-US"/>
        </w:rPr>
        <w:t>: RA National Assembly, Central Administration Institutes, Regional Administration Institutes, Local Self-Government Bodies, Law Enforcement Bodies.</w:t>
      </w:r>
    </w:p>
    <w:p w:rsidR="00D43778" w:rsidRPr="00FB0C2B" w:rsidRDefault="00181296" w:rsidP="004C4194">
      <w:pPr>
        <w:numPr>
          <w:ilvl w:val="0"/>
          <w:numId w:val="12"/>
        </w:numPr>
        <w:pBdr>
          <w:top w:val="nil"/>
          <w:left w:val="nil"/>
          <w:bottom w:val="nil"/>
          <w:right w:val="nil"/>
          <w:between w:val="nil"/>
        </w:pBdr>
        <w:spacing w:after="160" w:line="276" w:lineRule="auto"/>
        <w:ind w:left="0" w:firstLine="709"/>
        <w:jc w:val="both"/>
        <w:rPr>
          <w:rFonts w:asciiTheme="majorHAnsi" w:eastAsia="Calibri" w:hAnsiTheme="majorHAnsi" w:cstheme="majorHAnsi"/>
          <w:color w:val="000000"/>
          <w:sz w:val="22"/>
          <w:szCs w:val="22"/>
        </w:rPr>
      </w:pPr>
      <w:r w:rsidRPr="00FB0C2B">
        <w:rPr>
          <w:rFonts w:asciiTheme="majorHAnsi" w:eastAsia="Merriweather" w:hAnsiTheme="majorHAnsi" w:cstheme="majorHAnsi"/>
          <w:b/>
          <w:bCs/>
          <w:color w:val="000000"/>
          <w:sz w:val="22"/>
          <w:szCs w:val="22"/>
        </w:rPr>
        <w:t>Educational component</w:t>
      </w:r>
      <w:r w:rsidRPr="00FB0C2B">
        <w:rPr>
          <w:rFonts w:asciiTheme="majorHAnsi" w:eastAsia="Merriweather" w:hAnsiTheme="majorHAnsi" w:cstheme="majorHAnsi"/>
          <w:color w:val="000000"/>
          <w:sz w:val="22"/>
          <w:szCs w:val="22"/>
        </w:rPr>
        <w:t>: civil society structures, initiatives, groups and activists, community groups, students and young activists, teachers, journalists, municipal staff, council of elders.</w:t>
      </w:r>
    </w:p>
    <w:p w:rsidR="00396F55" w:rsidRPr="00FB0C2B" w:rsidRDefault="00396F55" w:rsidP="009E416E">
      <w:pPr>
        <w:spacing w:line="276" w:lineRule="auto"/>
        <w:ind w:firstLine="709"/>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Target groups are important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lang w:val="en-US"/>
        </w:rPr>
        <w:t xml:space="preserve"> stakeholders</w:t>
      </w:r>
      <w:r w:rsidRPr="00FB0C2B">
        <w:rPr>
          <w:rFonts w:asciiTheme="majorHAnsi" w:eastAsia="Merriweather" w:hAnsiTheme="majorHAnsi" w:cstheme="majorHAnsi"/>
          <w:sz w:val="22"/>
          <w:szCs w:val="22"/>
        </w:rPr>
        <w:t xml:space="preserve"> and have their </w:t>
      </w:r>
      <w:r w:rsidRPr="00FB0C2B">
        <w:rPr>
          <w:rFonts w:asciiTheme="majorHAnsi" w:eastAsia="Merriweather" w:hAnsiTheme="majorHAnsi" w:cstheme="majorHAnsi"/>
          <w:sz w:val="22"/>
          <w:szCs w:val="22"/>
          <w:lang w:val="en-US"/>
        </w:rPr>
        <w:t xml:space="preserve">perspectives on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lang w:val="en-US"/>
        </w:rPr>
        <w:t xml:space="preserve">, its implementation, and its </w:t>
      </w:r>
      <w:r w:rsidRPr="00FB0C2B">
        <w:rPr>
          <w:rFonts w:asciiTheme="majorHAnsi" w:eastAsia="Merriweather" w:hAnsiTheme="majorHAnsi" w:cstheme="majorHAnsi"/>
          <w:sz w:val="22"/>
          <w:szCs w:val="22"/>
        </w:rPr>
        <w:t xml:space="preserve">relevance. They also have varying degrees of involvement </w:t>
      </w:r>
      <w:r w:rsidRPr="00FB0C2B">
        <w:rPr>
          <w:rFonts w:asciiTheme="majorHAnsi" w:eastAsia="Merriweather" w:hAnsiTheme="majorHAnsi" w:cstheme="majorHAnsi"/>
          <w:sz w:val="22"/>
          <w:szCs w:val="22"/>
          <w:lang w:val="en-US"/>
        </w:rPr>
        <w:t xml:space="preserve">in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and its activities. The </w:t>
      </w:r>
      <w:r w:rsidRPr="00FB0C2B">
        <w:rPr>
          <w:rFonts w:asciiTheme="majorHAnsi" w:eastAsia="Merriweather" w:hAnsiTheme="majorHAnsi" w:cstheme="majorHAnsi"/>
          <w:sz w:val="22"/>
          <w:szCs w:val="22"/>
          <w:lang w:val="en-US"/>
        </w:rPr>
        <w:t>expert</w:t>
      </w:r>
      <w:r w:rsidRPr="00FB0C2B">
        <w:rPr>
          <w:rFonts w:asciiTheme="majorHAnsi" w:eastAsia="Merriweather" w:hAnsiTheme="majorHAnsi" w:cstheme="majorHAnsi"/>
          <w:sz w:val="22"/>
          <w:szCs w:val="22"/>
        </w:rPr>
        <w:t xml:space="preserve"> conducted a total of 17 interviews with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staff and 56 interviews with women and men from different stakeholder groups, as well as from the three regions and Yerevan, to ensure diverse opinions. In addition to the regional dimension, the </w:t>
      </w:r>
      <w:r w:rsidRPr="00FB0C2B">
        <w:rPr>
          <w:rFonts w:asciiTheme="majorHAnsi" w:eastAsia="Merriweather" w:hAnsiTheme="majorHAnsi" w:cstheme="majorHAnsi"/>
          <w:sz w:val="22"/>
          <w:szCs w:val="22"/>
          <w:lang w:val="en-US"/>
        </w:rPr>
        <w:t>expert</w:t>
      </w:r>
      <w:r w:rsidRPr="00FB0C2B">
        <w:rPr>
          <w:rFonts w:asciiTheme="majorHAnsi" w:eastAsia="Merriweather" w:hAnsiTheme="majorHAnsi" w:cstheme="majorHAnsi"/>
          <w:sz w:val="22"/>
          <w:szCs w:val="22"/>
        </w:rPr>
        <w:t xml:space="preserve"> also </w:t>
      </w:r>
      <w:r w:rsidRPr="00FB0C2B">
        <w:rPr>
          <w:rFonts w:asciiTheme="majorHAnsi" w:eastAsia="Merriweather" w:hAnsiTheme="majorHAnsi" w:cstheme="majorHAnsi"/>
          <w:sz w:val="22"/>
          <w:szCs w:val="22"/>
          <w:lang w:val="en-US"/>
        </w:rPr>
        <w:t>interviewed</w:t>
      </w:r>
      <w:r w:rsidRPr="00FB0C2B">
        <w:rPr>
          <w:rFonts w:asciiTheme="majorHAnsi" w:eastAsia="Merriweather" w:hAnsiTheme="majorHAnsi" w:cstheme="majorHAnsi"/>
          <w:sz w:val="22"/>
          <w:szCs w:val="22"/>
        </w:rPr>
        <w:t xml:space="preserve"> residents of some urban and rural communities.</w:t>
      </w:r>
    </w:p>
    <w:p w:rsidR="00396F55" w:rsidRPr="00FB0C2B" w:rsidRDefault="00396F55" w:rsidP="009E416E">
      <w:pPr>
        <w:spacing w:line="276" w:lineRule="auto"/>
        <w:ind w:firstLine="709"/>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During the interview phase, interviews were conducted with the following groups of people:</w:t>
      </w:r>
    </w:p>
    <w:p w:rsidR="00D43778" w:rsidRPr="00FB0C2B" w:rsidRDefault="00D43778" w:rsidP="009E416E">
      <w:pPr>
        <w:spacing w:line="276" w:lineRule="auto"/>
        <w:ind w:firstLine="709"/>
        <w:rPr>
          <w:rFonts w:asciiTheme="majorHAnsi" w:eastAsia="Merriweather" w:hAnsiTheme="majorHAnsi" w:cstheme="majorHAnsi"/>
          <w:sz w:val="22"/>
          <w:szCs w:val="22"/>
        </w:rPr>
      </w:pPr>
    </w:p>
    <w:tbl>
      <w:tblPr>
        <w:tblStyle w:val="a0"/>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94"/>
        <w:gridCol w:w="4111"/>
        <w:gridCol w:w="2315"/>
      </w:tblGrid>
      <w:tr w:rsidR="00D43778" w:rsidRPr="00FB0C2B" w:rsidTr="00732177">
        <w:tc>
          <w:tcPr>
            <w:tcW w:w="3294" w:type="dxa"/>
          </w:tcPr>
          <w:p w:rsidR="00D43778" w:rsidRPr="00FB0C2B" w:rsidRDefault="00132EE5" w:rsidP="009E416E">
            <w:pPr>
              <w:spacing w:line="276" w:lineRule="auto"/>
              <w:ind w:firstLine="709"/>
              <w:rPr>
                <w:rFonts w:asciiTheme="majorHAnsi" w:eastAsia="Merriweather" w:hAnsiTheme="majorHAnsi" w:cstheme="majorHAnsi"/>
                <w:b/>
                <w:sz w:val="22"/>
                <w:szCs w:val="22"/>
              </w:rPr>
            </w:pPr>
            <w:r w:rsidRPr="00FB0C2B">
              <w:rPr>
                <w:rFonts w:asciiTheme="majorHAnsi" w:eastAsia="Tahoma" w:hAnsiTheme="majorHAnsi" w:cstheme="majorHAnsi"/>
                <w:b/>
                <w:sz w:val="22"/>
                <w:szCs w:val="22"/>
                <w:lang w:val="en-US"/>
              </w:rPr>
              <w:t>Th</w:t>
            </w:r>
            <w:r w:rsidRPr="00FB0C2B">
              <w:rPr>
                <w:rFonts w:asciiTheme="majorHAnsi" w:eastAsia="Tahoma" w:hAnsiTheme="majorHAnsi" w:cstheme="majorHAnsi"/>
                <w:b/>
                <w:sz w:val="22"/>
                <w:szCs w:val="22"/>
              </w:rPr>
              <w:t>e interviewed group</w:t>
            </w:r>
          </w:p>
        </w:tc>
        <w:tc>
          <w:tcPr>
            <w:tcW w:w="4111" w:type="dxa"/>
          </w:tcPr>
          <w:p w:rsidR="00D43778" w:rsidRPr="00FB0C2B" w:rsidRDefault="00132EE5" w:rsidP="009E416E">
            <w:pPr>
              <w:spacing w:line="276" w:lineRule="auto"/>
              <w:ind w:firstLine="709"/>
              <w:rPr>
                <w:rFonts w:asciiTheme="majorHAnsi" w:eastAsia="Merriweather" w:hAnsiTheme="majorHAnsi" w:cstheme="majorHAnsi"/>
                <w:b/>
                <w:sz w:val="22"/>
                <w:szCs w:val="22"/>
              </w:rPr>
            </w:pPr>
            <w:r w:rsidRPr="00FB0C2B">
              <w:rPr>
                <w:rFonts w:asciiTheme="majorHAnsi" w:eastAsia="Tahoma" w:hAnsiTheme="majorHAnsi" w:cstheme="majorHAnsi"/>
                <w:b/>
                <w:sz w:val="22"/>
                <w:szCs w:val="22"/>
              </w:rPr>
              <w:t>Number of participants</w:t>
            </w:r>
          </w:p>
        </w:tc>
        <w:tc>
          <w:tcPr>
            <w:tcW w:w="2315" w:type="dxa"/>
          </w:tcPr>
          <w:p w:rsidR="00D43778" w:rsidRPr="00FB0C2B" w:rsidRDefault="00132EE5" w:rsidP="009E416E">
            <w:pPr>
              <w:spacing w:line="276" w:lineRule="auto"/>
              <w:ind w:firstLine="709"/>
              <w:rPr>
                <w:rFonts w:asciiTheme="majorHAnsi" w:eastAsia="Merriweather" w:hAnsiTheme="majorHAnsi" w:cstheme="majorHAnsi"/>
                <w:b/>
                <w:sz w:val="22"/>
                <w:szCs w:val="22"/>
                <w:lang w:val="en-US"/>
              </w:rPr>
            </w:pPr>
            <w:r w:rsidRPr="00FB0C2B">
              <w:rPr>
                <w:rFonts w:asciiTheme="majorHAnsi" w:eastAsia="Tahoma" w:hAnsiTheme="majorHAnsi" w:cstheme="majorHAnsi"/>
                <w:b/>
                <w:sz w:val="22"/>
                <w:szCs w:val="22"/>
                <w:lang w:val="en-US"/>
              </w:rPr>
              <w:t>The interview method</w:t>
            </w:r>
          </w:p>
        </w:tc>
      </w:tr>
      <w:tr w:rsidR="00D43778" w:rsidRPr="00FB0C2B" w:rsidTr="00732177">
        <w:tc>
          <w:tcPr>
            <w:tcW w:w="3294" w:type="dxa"/>
          </w:tcPr>
          <w:p w:rsidR="00D43778" w:rsidRPr="00FB0C2B" w:rsidRDefault="00A313D0" w:rsidP="00234222">
            <w:pPr>
              <w:spacing w:line="276" w:lineRule="auto"/>
              <w:jc w:val="center"/>
              <w:rPr>
                <w:rFonts w:asciiTheme="majorHAnsi" w:eastAsia="Merriweather" w:hAnsiTheme="majorHAnsi" w:cstheme="majorHAnsi"/>
                <w:sz w:val="22"/>
                <w:szCs w:val="22"/>
              </w:rPr>
            </w:pPr>
            <w:r w:rsidRPr="00FB0C2B">
              <w:rPr>
                <w:rFonts w:asciiTheme="majorHAnsi" w:eastAsia="Tahoma" w:hAnsiTheme="majorHAnsi" w:cstheme="majorHAnsi"/>
                <w:sz w:val="22"/>
                <w:szCs w:val="22"/>
                <w:lang w:val="en-US"/>
              </w:rPr>
              <w:t>Project</w:t>
            </w:r>
            <w:r w:rsidR="00132EE5" w:rsidRPr="00FB0C2B">
              <w:rPr>
                <w:rFonts w:asciiTheme="majorHAnsi" w:eastAsia="Tahoma" w:hAnsiTheme="majorHAnsi" w:cstheme="majorHAnsi"/>
                <w:sz w:val="22"/>
                <w:szCs w:val="22"/>
              </w:rPr>
              <w:t xml:space="preserve"> staff of the Sakharov </w:t>
            </w:r>
            <w:r w:rsidR="004717D3" w:rsidRPr="00FB0C2B">
              <w:rPr>
                <w:rFonts w:asciiTheme="majorHAnsi" w:eastAsia="Tahoma" w:hAnsiTheme="majorHAnsi" w:cstheme="majorHAnsi"/>
                <w:sz w:val="22"/>
                <w:szCs w:val="22"/>
              </w:rPr>
              <w:t>Centre</w:t>
            </w:r>
          </w:p>
        </w:tc>
        <w:tc>
          <w:tcPr>
            <w:tcW w:w="4111" w:type="dxa"/>
          </w:tcPr>
          <w:p w:rsidR="00D43778" w:rsidRPr="00FB0C2B" w:rsidRDefault="00132EE5" w:rsidP="00234222">
            <w:pPr>
              <w:spacing w:line="276" w:lineRule="auto"/>
              <w:jc w:val="center"/>
              <w:rPr>
                <w:rFonts w:asciiTheme="majorHAnsi" w:eastAsia="Merriweather" w:hAnsiTheme="majorHAnsi" w:cstheme="majorHAnsi"/>
                <w:sz w:val="22"/>
                <w:szCs w:val="22"/>
              </w:rPr>
            </w:pPr>
            <w:r w:rsidRPr="00FB0C2B">
              <w:rPr>
                <w:rFonts w:asciiTheme="majorHAnsi" w:eastAsia="Tahoma" w:hAnsiTheme="majorHAnsi" w:cstheme="majorHAnsi"/>
                <w:sz w:val="22"/>
                <w:szCs w:val="22"/>
              </w:rPr>
              <w:t xml:space="preserve">15 (director – 1,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 xml:space="preserve"> coordinator – 1, regional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 xml:space="preserve"> coordinators – 3; lawyers – 7; regional operators – 3; other staff – 2)</w:t>
            </w:r>
          </w:p>
        </w:tc>
        <w:tc>
          <w:tcPr>
            <w:tcW w:w="2315" w:type="dxa"/>
          </w:tcPr>
          <w:p w:rsidR="00132EE5" w:rsidRPr="00FB0C2B" w:rsidRDefault="00132EE5" w:rsidP="00234222">
            <w:pPr>
              <w:spacing w:line="276" w:lineRule="auto"/>
              <w:jc w:val="center"/>
              <w:rPr>
                <w:rFonts w:asciiTheme="majorHAnsi" w:eastAsia="Tahoma" w:hAnsiTheme="majorHAnsi" w:cstheme="majorHAnsi"/>
                <w:sz w:val="22"/>
                <w:szCs w:val="22"/>
              </w:rPr>
            </w:pPr>
            <w:r w:rsidRPr="00FB0C2B">
              <w:rPr>
                <w:rFonts w:asciiTheme="majorHAnsi" w:eastAsia="Tahoma" w:hAnsiTheme="majorHAnsi" w:cstheme="majorHAnsi"/>
                <w:sz w:val="22"/>
                <w:szCs w:val="22"/>
              </w:rPr>
              <w:t>Personal interview</w:t>
            </w:r>
          </w:p>
          <w:p w:rsidR="00D43778" w:rsidRPr="00FB0C2B" w:rsidRDefault="00132EE5" w:rsidP="00234222">
            <w:pPr>
              <w:spacing w:line="276" w:lineRule="auto"/>
              <w:jc w:val="center"/>
              <w:rPr>
                <w:rFonts w:asciiTheme="majorHAnsi" w:eastAsia="Merriweather" w:hAnsiTheme="majorHAnsi" w:cstheme="majorHAnsi"/>
                <w:sz w:val="22"/>
                <w:szCs w:val="22"/>
              </w:rPr>
            </w:pPr>
            <w:r w:rsidRPr="00FB0C2B">
              <w:rPr>
                <w:rFonts w:asciiTheme="majorHAnsi" w:eastAsia="Tahoma" w:hAnsiTheme="majorHAnsi" w:cstheme="majorHAnsi"/>
                <w:sz w:val="22"/>
                <w:szCs w:val="22"/>
              </w:rPr>
              <w:t>Qualitative interviews</w:t>
            </w:r>
          </w:p>
        </w:tc>
      </w:tr>
      <w:tr w:rsidR="00D43778" w:rsidRPr="00FB0C2B" w:rsidTr="00732177">
        <w:tc>
          <w:tcPr>
            <w:tcW w:w="3294" w:type="dxa"/>
          </w:tcPr>
          <w:p w:rsidR="00D43778" w:rsidRPr="00FB0C2B" w:rsidRDefault="00132EE5" w:rsidP="00234222">
            <w:pPr>
              <w:spacing w:line="276" w:lineRule="auto"/>
              <w:jc w:val="center"/>
              <w:rPr>
                <w:rFonts w:asciiTheme="majorHAnsi" w:eastAsia="Merriweather" w:hAnsiTheme="majorHAnsi" w:cstheme="majorHAnsi"/>
                <w:sz w:val="22"/>
                <w:szCs w:val="22"/>
                <w:lang w:val="en-US"/>
              </w:rPr>
            </w:pPr>
            <w:r w:rsidRPr="00FB0C2B">
              <w:rPr>
                <w:rFonts w:asciiTheme="majorHAnsi" w:eastAsia="Tahoma" w:hAnsiTheme="majorHAnsi" w:cstheme="majorHAnsi"/>
                <w:sz w:val="22"/>
                <w:szCs w:val="22"/>
              </w:rPr>
              <w:t xml:space="preserve">Members of the board of the Sakharov </w:t>
            </w:r>
            <w:r w:rsidR="004717D3" w:rsidRPr="00FB0C2B">
              <w:rPr>
                <w:rFonts w:asciiTheme="majorHAnsi" w:eastAsia="Tahoma" w:hAnsiTheme="majorHAnsi" w:cstheme="majorHAnsi"/>
                <w:sz w:val="22"/>
                <w:szCs w:val="22"/>
              </w:rPr>
              <w:t>Centre</w:t>
            </w:r>
          </w:p>
        </w:tc>
        <w:tc>
          <w:tcPr>
            <w:tcW w:w="4111" w:type="dxa"/>
          </w:tcPr>
          <w:p w:rsidR="00D43778" w:rsidRPr="00FB0C2B" w:rsidRDefault="00AE6176" w:rsidP="00234222">
            <w:pPr>
              <w:spacing w:line="276" w:lineRule="auto"/>
              <w:jc w:val="center"/>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5</w:t>
            </w:r>
          </w:p>
        </w:tc>
        <w:tc>
          <w:tcPr>
            <w:tcW w:w="2315" w:type="dxa"/>
          </w:tcPr>
          <w:p w:rsidR="00D43778" w:rsidRPr="00FB0C2B" w:rsidRDefault="00132EE5" w:rsidP="00234222">
            <w:pPr>
              <w:spacing w:line="276" w:lineRule="auto"/>
              <w:jc w:val="center"/>
              <w:rPr>
                <w:rFonts w:asciiTheme="majorHAnsi" w:eastAsia="Merriweather" w:hAnsiTheme="majorHAnsi" w:cstheme="majorHAnsi"/>
                <w:sz w:val="22"/>
                <w:szCs w:val="22"/>
                <w:lang w:val="en-US"/>
              </w:rPr>
            </w:pPr>
            <w:r w:rsidRPr="00FB0C2B">
              <w:rPr>
                <w:rFonts w:asciiTheme="majorHAnsi" w:eastAsia="Tahoma" w:hAnsiTheme="majorHAnsi" w:cstheme="majorHAnsi"/>
                <w:sz w:val="22"/>
                <w:szCs w:val="22"/>
              </w:rPr>
              <w:t>Qualitative interview</w:t>
            </w:r>
          </w:p>
        </w:tc>
      </w:tr>
      <w:tr w:rsidR="00D43778" w:rsidRPr="00FB0C2B" w:rsidTr="00732177">
        <w:tc>
          <w:tcPr>
            <w:tcW w:w="3294" w:type="dxa"/>
          </w:tcPr>
          <w:p w:rsidR="00D43778" w:rsidRPr="00FB0C2B" w:rsidRDefault="00132EE5" w:rsidP="00234222">
            <w:pPr>
              <w:spacing w:line="276" w:lineRule="auto"/>
              <w:jc w:val="center"/>
              <w:rPr>
                <w:rFonts w:asciiTheme="majorHAnsi" w:eastAsia="Merriweather" w:hAnsiTheme="majorHAnsi" w:cstheme="majorHAnsi"/>
                <w:sz w:val="22"/>
                <w:szCs w:val="22"/>
                <w:lang w:val="en-US"/>
              </w:rPr>
            </w:pPr>
            <w:r w:rsidRPr="00FB0C2B">
              <w:rPr>
                <w:rFonts w:asciiTheme="majorHAnsi" w:eastAsia="Tahoma" w:hAnsiTheme="majorHAnsi" w:cstheme="majorHAnsi"/>
                <w:sz w:val="22"/>
                <w:szCs w:val="22"/>
              </w:rPr>
              <w:t>Sub-grant implementing organizations</w:t>
            </w:r>
          </w:p>
        </w:tc>
        <w:tc>
          <w:tcPr>
            <w:tcW w:w="4111" w:type="dxa"/>
          </w:tcPr>
          <w:p w:rsidR="00D43778" w:rsidRPr="00FB0C2B" w:rsidRDefault="002B7EF9" w:rsidP="00234222">
            <w:pPr>
              <w:spacing w:line="276" w:lineRule="auto"/>
              <w:jc w:val="center"/>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5</w:t>
            </w:r>
          </w:p>
        </w:tc>
        <w:tc>
          <w:tcPr>
            <w:tcW w:w="2315" w:type="dxa"/>
          </w:tcPr>
          <w:p w:rsidR="00D43778" w:rsidRPr="00FB0C2B" w:rsidRDefault="00132EE5" w:rsidP="00234222">
            <w:pPr>
              <w:spacing w:line="276" w:lineRule="auto"/>
              <w:jc w:val="center"/>
              <w:rPr>
                <w:rFonts w:asciiTheme="majorHAnsi" w:eastAsia="Merriweather" w:hAnsiTheme="majorHAnsi" w:cstheme="majorHAnsi"/>
                <w:sz w:val="22"/>
                <w:szCs w:val="22"/>
              </w:rPr>
            </w:pPr>
            <w:r w:rsidRPr="00FB0C2B">
              <w:rPr>
                <w:rFonts w:asciiTheme="majorHAnsi" w:eastAsia="Tahoma" w:hAnsiTheme="majorHAnsi" w:cstheme="majorHAnsi"/>
                <w:sz w:val="22"/>
                <w:szCs w:val="22"/>
              </w:rPr>
              <w:t>Qualitative interviews</w:t>
            </w:r>
          </w:p>
        </w:tc>
      </w:tr>
      <w:tr w:rsidR="00D43778" w:rsidRPr="00FB0C2B" w:rsidTr="00732177">
        <w:tc>
          <w:tcPr>
            <w:tcW w:w="3294" w:type="dxa"/>
          </w:tcPr>
          <w:p w:rsidR="00D43778" w:rsidRPr="00FB0C2B" w:rsidRDefault="00132EE5" w:rsidP="00234222">
            <w:pPr>
              <w:spacing w:line="276" w:lineRule="auto"/>
              <w:jc w:val="center"/>
              <w:rPr>
                <w:rFonts w:asciiTheme="majorHAnsi" w:eastAsia="Merriweather" w:hAnsiTheme="majorHAnsi" w:cstheme="majorHAnsi"/>
                <w:sz w:val="22"/>
                <w:szCs w:val="22"/>
                <w:lang w:val="en-US"/>
              </w:rPr>
            </w:pPr>
            <w:r w:rsidRPr="00FB0C2B">
              <w:rPr>
                <w:rFonts w:asciiTheme="majorHAnsi" w:eastAsia="Tahoma" w:hAnsiTheme="majorHAnsi" w:cstheme="majorHAnsi"/>
                <w:sz w:val="22"/>
                <w:szCs w:val="22"/>
              </w:rPr>
              <w:t>Trainers</w:t>
            </w:r>
          </w:p>
        </w:tc>
        <w:tc>
          <w:tcPr>
            <w:tcW w:w="4111" w:type="dxa"/>
          </w:tcPr>
          <w:p w:rsidR="00D43778" w:rsidRPr="00FB0C2B" w:rsidRDefault="002B7EF9" w:rsidP="00234222">
            <w:pPr>
              <w:spacing w:line="276" w:lineRule="auto"/>
              <w:jc w:val="center"/>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10</w:t>
            </w:r>
          </w:p>
        </w:tc>
        <w:tc>
          <w:tcPr>
            <w:tcW w:w="2315" w:type="dxa"/>
          </w:tcPr>
          <w:p w:rsidR="00D43778" w:rsidRPr="00FB0C2B" w:rsidRDefault="00132EE5" w:rsidP="00234222">
            <w:pPr>
              <w:spacing w:line="276" w:lineRule="auto"/>
              <w:jc w:val="center"/>
              <w:rPr>
                <w:rFonts w:asciiTheme="majorHAnsi" w:eastAsia="Merriweather" w:hAnsiTheme="majorHAnsi" w:cstheme="majorHAnsi"/>
                <w:sz w:val="22"/>
                <w:szCs w:val="22"/>
                <w:lang w:val="en-US"/>
              </w:rPr>
            </w:pPr>
            <w:r w:rsidRPr="00FB0C2B">
              <w:rPr>
                <w:rFonts w:asciiTheme="majorHAnsi" w:eastAsia="Tahoma" w:hAnsiTheme="majorHAnsi" w:cstheme="majorHAnsi"/>
                <w:sz w:val="22"/>
                <w:szCs w:val="22"/>
              </w:rPr>
              <w:t>Focus group, survey</w:t>
            </w:r>
          </w:p>
        </w:tc>
      </w:tr>
      <w:tr w:rsidR="00D43778" w:rsidRPr="00FB0C2B" w:rsidTr="00732177">
        <w:tc>
          <w:tcPr>
            <w:tcW w:w="3294" w:type="dxa"/>
          </w:tcPr>
          <w:p w:rsidR="00D43778" w:rsidRPr="00FB0C2B" w:rsidRDefault="00D72C55" w:rsidP="00234222">
            <w:pPr>
              <w:spacing w:line="276" w:lineRule="auto"/>
              <w:jc w:val="center"/>
              <w:rPr>
                <w:rFonts w:asciiTheme="majorHAnsi" w:eastAsia="Merriweather" w:hAnsiTheme="majorHAnsi" w:cstheme="majorHAnsi"/>
                <w:sz w:val="22"/>
                <w:szCs w:val="22"/>
                <w:lang w:val="en-US"/>
              </w:rPr>
            </w:pPr>
            <w:r w:rsidRPr="00FB0C2B">
              <w:rPr>
                <w:rFonts w:asciiTheme="majorHAnsi" w:eastAsia="Tahoma" w:hAnsiTheme="majorHAnsi" w:cstheme="majorHAnsi"/>
                <w:sz w:val="22"/>
                <w:szCs w:val="22"/>
              </w:rPr>
              <w:t>Beneficiaries</w:t>
            </w:r>
            <w:r w:rsidR="00132EE5" w:rsidRPr="00FB0C2B">
              <w:rPr>
                <w:rFonts w:asciiTheme="majorHAnsi" w:eastAsia="Tahoma" w:hAnsiTheme="majorHAnsi" w:cstheme="majorHAnsi"/>
                <w:sz w:val="22"/>
                <w:szCs w:val="22"/>
              </w:rPr>
              <w:t xml:space="preserve"> and beneficiaries</w:t>
            </w:r>
          </w:p>
        </w:tc>
        <w:tc>
          <w:tcPr>
            <w:tcW w:w="4111" w:type="dxa"/>
          </w:tcPr>
          <w:p w:rsidR="00D43778" w:rsidRPr="00FB0C2B" w:rsidRDefault="002B7EF9" w:rsidP="00234222">
            <w:pPr>
              <w:spacing w:line="276" w:lineRule="auto"/>
              <w:jc w:val="center"/>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12</w:t>
            </w:r>
          </w:p>
        </w:tc>
        <w:tc>
          <w:tcPr>
            <w:tcW w:w="2315" w:type="dxa"/>
          </w:tcPr>
          <w:p w:rsidR="00D43778" w:rsidRPr="00FB0C2B" w:rsidRDefault="00132EE5" w:rsidP="00234222">
            <w:pPr>
              <w:spacing w:line="276" w:lineRule="auto"/>
              <w:jc w:val="center"/>
              <w:rPr>
                <w:rFonts w:asciiTheme="majorHAnsi" w:eastAsia="Merriweather" w:hAnsiTheme="majorHAnsi" w:cstheme="majorHAnsi"/>
                <w:sz w:val="22"/>
                <w:szCs w:val="22"/>
                <w:lang w:val="en-US"/>
              </w:rPr>
            </w:pPr>
            <w:r w:rsidRPr="00FB0C2B">
              <w:rPr>
                <w:rFonts w:asciiTheme="majorHAnsi" w:eastAsia="Tahoma" w:hAnsiTheme="majorHAnsi" w:cstheme="majorHAnsi"/>
                <w:sz w:val="22"/>
                <w:szCs w:val="22"/>
              </w:rPr>
              <w:t>Focus group meeting</w:t>
            </w:r>
          </w:p>
        </w:tc>
      </w:tr>
      <w:tr w:rsidR="00D43778" w:rsidRPr="00FB0C2B" w:rsidTr="00732177">
        <w:tc>
          <w:tcPr>
            <w:tcW w:w="3294" w:type="dxa"/>
          </w:tcPr>
          <w:p w:rsidR="00D43778" w:rsidRPr="00FB0C2B" w:rsidRDefault="00A313D0" w:rsidP="00234222">
            <w:pPr>
              <w:spacing w:line="276" w:lineRule="auto"/>
              <w:jc w:val="center"/>
              <w:rPr>
                <w:rFonts w:asciiTheme="majorHAnsi" w:eastAsia="Merriweather" w:hAnsiTheme="majorHAnsi" w:cstheme="majorHAnsi"/>
                <w:sz w:val="22"/>
                <w:szCs w:val="22"/>
              </w:rPr>
            </w:pPr>
            <w:r w:rsidRPr="00FB0C2B">
              <w:rPr>
                <w:rFonts w:asciiTheme="majorHAnsi" w:eastAsia="Tahoma" w:hAnsiTheme="majorHAnsi" w:cstheme="majorHAnsi"/>
                <w:sz w:val="22"/>
                <w:szCs w:val="22"/>
                <w:lang w:val="en-US"/>
              </w:rPr>
              <w:t>Project</w:t>
            </w:r>
            <w:r w:rsidR="00132EE5" w:rsidRPr="00FB0C2B">
              <w:rPr>
                <w:rFonts w:asciiTheme="majorHAnsi" w:eastAsia="Tahoma" w:hAnsiTheme="majorHAnsi" w:cstheme="majorHAnsi"/>
                <w:sz w:val="22"/>
                <w:szCs w:val="22"/>
              </w:rPr>
              <w:t xml:space="preserve"> participants</w:t>
            </w:r>
          </w:p>
        </w:tc>
        <w:tc>
          <w:tcPr>
            <w:tcW w:w="4111" w:type="dxa"/>
          </w:tcPr>
          <w:p w:rsidR="00D43778" w:rsidRPr="00FB0C2B" w:rsidRDefault="002B7EF9" w:rsidP="00234222">
            <w:pPr>
              <w:spacing w:line="276" w:lineRule="auto"/>
              <w:jc w:val="center"/>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16</w:t>
            </w:r>
          </w:p>
        </w:tc>
        <w:tc>
          <w:tcPr>
            <w:tcW w:w="2315" w:type="dxa"/>
          </w:tcPr>
          <w:p w:rsidR="00D43778" w:rsidRPr="00FB0C2B" w:rsidRDefault="00132EE5" w:rsidP="00234222">
            <w:pPr>
              <w:spacing w:line="276" w:lineRule="auto"/>
              <w:jc w:val="center"/>
              <w:rPr>
                <w:rFonts w:asciiTheme="majorHAnsi" w:eastAsia="Merriweather" w:hAnsiTheme="majorHAnsi" w:cstheme="majorHAnsi"/>
                <w:sz w:val="22"/>
                <w:szCs w:val="22"/>
              </w:rPr>
            </w:pPr>
            <w:r w:rsidRPr="00FB0C2B">
              <w:rPr>
                <w:rFonts w:asciiTheme="majorHAnsi" w:eastAsia="Tahoma" w:hAnsiTheme="majorHAnsi" w:cstheme="majorHAnsi"/>
                <w:sz w:val="22"/>
                <w:szCs w:val="22"/>
              </w:rPr>
              <w:t>Focus group meeting</w:t>
            </w:r>
          </w:p>
        </w:tc>
      </w:tr>
      <w:tr w:rsidR="00D43778" w:rsidRPr="00FB0C2B" w:rsidTr="00732177">
        <w:tc>
          <w:tcPr>
            <w:tcW w:w="3294" w:type="dxa"/>
          </w:tcPr>
          <w:p w:rsidR="00D43778" w:rsidRPr="00FB0C2B" w:rsidRDefault="00132EE5" w:rsidP="00234222">
            <w:pPr>
              <w:spacing w:line="276" w:lineRule="auto"/>
              <w:jc w:val="center"/>
              <w:rPr>
                <w:rFonts w:asciiTheme="majorHAnsi" w:eastAsia="Merriweather" w:hAnsiTheme="majorHAnsi" w:cstheme="majorHAnsi"/>
                <w:sz w:val="22"/>
                <w:szCs w:val="22"/>
                <w:lang w:val="en-US"/>
              </w:rPr>
            </w:pPr>
            <w:r w:rsidRPr="00FB0C2B">
              <w:rPr>
                <w:rFonts w:asciiTheme="majorHAnsi" w:eastAsia="Tahoma" w:hAnsiTheme="majorHAnsi" w:cstheme="majorHAnsi"/>
                <w:sz w:val="22"/>
                <w:szCs w:val="22"/>
              </w:rPr>
              <w:t xml:space="preserve">Partner organizations of the Sakharov </w:t>
            </w:r>
            <w:r w:rsidR="004717D3" w:rsidRPr="00FB0C2B">
              <w:rPr>
                <w:rFonts w:asciiTheme="majorHAnsi" w:eastAsia="Tahoma" w:hAnsiTheme="majorHAnsi" w:cstheme="majorHAnsi"/>
                <w:sz w:val="22"/>
                <w:szCs w:val="22"/>
              </w:rPr>
              <w:t>Centre</w:t>
            </w:r>
          </w:p>
        </w:tc>
        <w:tc>
          <w:tcPr>
            <w:tcW w:w="4111" w:type="dxa"/>
          </w:tcPr>
          <w:p w:rsidR="00D43778" w:rsidRPr="00FB0C2B" w:rsidRDefault="002B7EF9" w:rsidP="00234222">
            <w:pPr>
              <w:spacing w:line="276" w:lineRule="auto"/>
              <w:jc w:val="center"/>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6</w:t>
            </w:r>
          </w:p>
        </w:tc>
        <w:tc>
          <w:tcPr>
            <w:tcW w:w="2315" w:type="dxa"/>
          </w:tcPr>
          <w:p w:rsidR="00D43778" w:rsidRPr="00FB0C2B" w:rsidRDefault="00132EE5" w:rsidP="00234222">
            <w:pPr>
              <w:spacing w:line="276" w:lineRule="auto"/>
              <w:jc w:val="center"/>
              <w:rPr>
                <w:rFonts w:asciiTheme="majorHAnsi" w:eastAsia="Merriweather" w:hAnsiTheme="majorHAnsi" w:cstheme="majorHAnsi"/>
                <w:sz w:val="22"/>
                <w:szCs w:val="22"/>
              </w:rPr>
            </w:pPr>
            <w:r w:rsidRPr="00FB0C2B">
              <w:rPr>
                <w:rFonts w:asciiTheme="majorHAnsi" w:eastAsia="Tahoma" w:hAnsiTheme="majorHAnsi" w:cstheme="majorHAnsi"/>
                <w:sz w:val="22"/>
                <w:szCs w:val="22"/>
              </w:rPr>
              <w:t>Individual meetings</w:t>
            </w:r>
          </w:p>
        </w:tc>
      </w:tr>
      <w:tr w:rsidR="00D43778" w:rsidRPr="00FB0C2B" w:rsidTr="00732177">
        <w:tc>
          <w:tcPr>
            <w:tcW w:w="3294" w:type="dxa"/>
          </w:tcPr>
          <w:p w:rsidR="00D43778" w:rsidRPr="00FB0C2B" w:rsidRDefault="00132EE5" w:rsidP="00234222">
            <w:pPr>
              <w:spacing w:line="276" w:lineRule="auto"/>
              <w:jc w:val="center"/>
              <w:rPr>
                <w:rFonts w:asciiTheme="majorHAnsi" w:eastAsia="Merriweather" w:hAnsiTheme="majorHAnsi" w:cstheme="majorHAnsi"/>
                <w:sz w:val="22"/>
                <w:szCs w:val="22"/>
              </w:rPr>
            </w:pPr>
            <w:r w:rsidRPr="00FB0C2B">
              <w:rPr>
                <w:rFonts w:asciiTheme="majorHAnsi" w:eastAsia="Tahoma" w:hAnsiTheme="majorHAnsi" w:cstheme="majorHAnsi"/>
                <w:sz w:val="22"/>
                <w:szCs w:val="22"/>
              </w:rPr>
              <w:t>Local self-government and regional government</w:t>
            </w:r>
          </w:p>
        </w:tc>
        <w:tc>
          <w:tcPr>
            <w:tcW w:w="4111" w:type="dxa"/>
          </w:tcPr>
          <w:p w:rsidR="00D43778" w:rsidRPr="00FB0C2B" w:rsidRDefault="00E1724B" w:rsidP="00234222">
            <w:pPr>
              <w:spacing w:line="276" w:lineRule="auto"/>
              <w:jc w:val="center"/>
              <w:rPr>
                <w:rFonts w:asciiTheme="majorHAnsi" w:eastAsia="Merriweather" w:hAnsiTheme="majorHAnsi" w:cstheme="majorHAnsi"/>
                <w:sz w:val="22"/>
                <w:szCs w:val="22"/>
                <w:lang w:val="ru-RU"/>
              </w:rPr>
            </w:pPr>
            <w:r w:rsidRPr="00FB0C2B">
              <w:rPr>
                <w:rFonts w:asciiTheme="majorHAnsi" w:eastAsia="Merriweather" w:hAnsiTheme="majorHAnsi" w:cstheme="majorHAnsi"/>
                <w:sz w:val="22"/>
                <w:szCs w:val="22"/>
                <w:lang w:val="ru-RU"/>
              </w:rPr>
              <w:t>3</w:t>
            </w:r>
          </w:p>
        </w:tc>
        <w:tc>
          <w:tcPr>
            <w:tcW w:w="2315" w:type="dxa"/>
          </w:tcPr>
          <w:p w:rsidR="00D43778" w:rsidRPr="00FB0C2B" w:rsidRDefault="00132EE5" w:rsidP="00234222">
            <w:pPr>
              <w:spacing w:line="276" w:lineRule="auto"/>
              <w:jc w:val="center"/>
              <w:rPr>
                <w:rFonts w:asciiTheme="majorHAnsi" w:eastAsia="Merriweather" w:hAnsiTheme="majorHAnsi" w:cstheme="majorHAnsi"/>
                <w:sz w:val="22"/>
                <w:szCs w:val="22"/>
              </w:rPr>
            </w:pPr>
            <w:r w:rsidRPr="00FB0C2B">
              <w:rPr>
                <w:rFonts w:asciiTheme="majorHAnsi" w:eastAsia="Tahoma" w:hAnsiTheme="majorHAnsi" w:cstheme="majorHAnsi"/>
                <w:sz w:val="22"/>
                <w:szCs w:val="22"/>
              </w:rPr>
              <w:t>Individual meetings</w:t>
            </w:r>
          </w:p>
        </w:tc>
      </w:tr>
      <w:tr w:rsidR="00D43778" w:rsidRPr="00FB0C2B" w:rsidTr="00732177">
        <w:tc>
          <w:tcPr>
            <w:tcW w:w="3294" w:type="dxa"/>
          </w:tcPr>
          <w:p w:rsidR="00D43778" w:rsidRPr="00FB0C2B" w:rsidRDefault="00132EE5" w:rsidP="00234222">
            <w:pPr>
              <w:spacing w:line="276" w:lineRule="auto"/>
              <w:jc w:val="center"/>
              <w:rPr>
                <w:rFonts w:asciiTheme="majorHAnsi" w:eastAsia="Merriweather" w:hAnsiTheme="majorHAnsi" w:cstheme="majorHAnsi"/>
                <w:sz w:val="22"/>
                <w:szCs w:val="22"/>
                <w:lang w:val="en-US"/>
              </w:rPr>
            </w:pPr>
            <w:r w:rsidRPr="00FB0C2B">
              <w:rPr>
                <w:rFonts w:asciiTheme="majorHAnsi" w:eastAsia="Tahoma" w:hAnsiTheme="majorHAnsi" w:cstheme="majorHAnsi"/>
                <w:sz w:val="22"/>
                <w:szCs w:val="22"/>
              </w:rPr>
              <w:t>Volunteers</w:t>
            </w:r>
          </w:p>
        </w:tc>
        <w:tc>
          <w:tcPr>
            <w:tcW w:w="4111" w:type="dxa"/>
          </w:tcPr>
          <w:p w:rsidR="00D43778" w:rsidRPr="00FB0C2B" w:rsidRDefault="00E1724B" w:rsidP="00234222">
            <w:pPr>
              <w:spacing w:line="276" w:lineRule="auto"/>
              <w:jc w:val="center"/>
              <w:rPr>
                <w:rFonts w:asciiTheme="majorHAnsi" w:eastAsia="Merriweather" w:hAnsiTheme="majorHAnsi" w:cstheme="majorHAnsi"/>
                <w:sz w:val="22"/>
                <w:szCs w:val="22"/>
                <w:lang w:val="ru-RU"/>
              </w:rPr>
            </w:pPr>
            <w:r w:rsidRPr="00FB0C2B">
              <w:rPr>
                <w:rFonts w:asciiTheme="majorHAnsi" w:eastAsia="Merriweather" w:hAnsiTheme="majorHAnsi" w:cstheme="majorHAnsi"/>
                <w:sz w:val="22"/>
                <w:szCs w:val="22"/>
                <w:lang w:val="ru-RU"/>
              </w:rPr>
              <w:t>8</w:t>
            </w:r>
          </w:p>
        </w:tc>
        <w:tc>
          <w:tcPr>
            <w:tcW w:w="2315" w:type="dxa"/>
          </w:tcPr>
          <w:p w:rsidR="00D43778" w:rsidRPr="00FB0C2B" w:rsidRDefault="00132EE5" w:rsidP="00234222">
            <w:pPr>
              <w:spacing w:line="276" w:lineRule="auto"/>
              <w:jc w:val="center"/>
              <w:rPr>
                <w:rFonts w:asciiTheme="majorHAnsi" w:eastAsia="Merriweather" w:hAnsiTheme="majorHAnsi" w:cstheme="majorHAnsi"/>
                <w:sz w:val="22"/>
                <w:szCs w:val="22"/>
              </w:rPr>
            </w:pPr>
            <w:r w:rsidRPr="00FB0C2B">
              <w:rPr>
                <w:rFonts w:asciiTheme="majorHAnsi" w:eastAsia="Tahoma" w:hAnsiTheme="majorHAnsi" w:cstheme="majorHAnsi"/>
                <w:sz w:val="22"/>
                <w:szCs w:val="22"/>
              </w:rPr>
              <w:t>Focus group meeting</w:t>
            </w:r>
          </w:p>
        </w:tc>
      </w:tr>
    </w:tbl>
    <w:p w:rsidR="00D43778" w:rsidRPr="00FB0C2B" w:rsidRDefault="00D43778" w:rsidP="009E416E">
      <w:pPr>
        <w:spacing w:line="276" w:lineRule="auto"/>
        <w:ind w:firstLine="709"/>
        <w:rPr>
          <w:rFonts w:asciiTheme="majorHAnsi" w:hAnsiTheme="majorHAnsi" w:cstheme="majorHAnsi"/>
          <w:sz w:val="22"/>
          <w:szCs w:val="22"/>
        </w:rPr>
      </w:pPr>
    </w:p>
    <w:p w:rsidR="00D43778" w:rsidRPr="00FB0C2B" w:rsidRDefault="00266D36" w:rsidP="004C4194">
      <w:pPr>
        <w:pStyle w:val="Heading2"/>
        <w:numPr>
          <w:ilvl w:val="1"/>
          <w:numId w:val="10"/>
        </w:numPr>
        <w:spacing w:line="276" w:lineRule="auto"/>
        <w:ind w:left="0" w:firstLine="709"/>
        <w:rPr>
          <w:rFonts w:asciiTheme="majorHAnsi" w:eastAsia="Tahoma" w:hAnsiTheme="majorHAnsi" w:cstheme="majorHAnsi"/>
          <w:b/>
          <w:sz w:val="24"/>
          <w:szCs w:val="24"/>
          <w:lang w:val="en-US"/>
        </w:rPr>
      </w:pPr>
      <w:bookmarkStart w:id="9" w:name="_Toc155718950"/>
      <w:r w:rsidRPr="00FB0C2B">
        <w:rPr>
          <w:rFonts w:asciiTheme="majorHAnsi" w:eastAsia="Tahoma" w:hAnsiTheme="majorHAnsi" w:cstheme="majorHAnsi"/>
          <w:b/>
          <w:sz w:val="24"/>
          <w:szCs w:val="24"/>
        </w:rPr>
        <w:t xml:space="preserve">Challenges of the </w:t>
      </w:r>
      <w:r w:rsidR="00E05D0D" w:rsidRPr="00FB0C2B">
        <w:rPr>
          <w:rFonts w:asciiTheme="majorHAnsi" w:eastAsia="Tahoma" w:hAnsiTheme="majorHAnsi" w:cstheme="majorHAnsi"/>
          <w:b/>
          <w:sz w:val="24"/>
          <w:szCs w:val="24"/>
          <w:lang w:val="en-US"/>
        </w:rPr>
        <w:t>evaluation</w:t>
      </w:r>
      <w:r w:rsidRPr="00FB0C2B">
        <w:rPr>
          <w:rFonts w:asciiTheme="majorHAnsi" w:eastAsia="Tahoma" w:hAnsiTheme="majorHAnsi" w:cstheme="majorHAnsi"/>
          <w:b/>
          <w:sz w:val="24"/>
          <w:szCs w:val="24"/>
        </w:rPr>
        <w:t xml:space="preserve"> process</w:t>
      </w:r>
      <w:bookmarkEnd w:id="9"/>
    </w:p>
    <w:p w:rsidR="009D6CDE" w:rsidRPr="00FB0C2B" w:rsidRDefault="009D6CDE" w:rsidP="009E416E">
      <w:pPr>
        <w:ind w:firstLine="709"/>
        <w:rPr>
          <w:rFonts w:asciiTheme="majorHAnsi" w:eastAsia="Merriweather" w:hAnsiTheme="majorHAnsi" w:cstheme="majorHAnsi"/>
          <w:sz w:val="22"/>
          <w:szCs w:val="22"/>
          <w:lang w:val="en-US"/>
        </w:rPr>
      </w:pPr>
    </w:p>
    <w:p w:rsidR="00266D36" w:rsidRPr="00FB0C2B" w:rsidRDefault="00266D36"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In 2021-2023, Armenia was still experiencing political tension and security issues following the 44-day </w:t>
      </w:r>
      <w:r w:rsidR="00FD41AF">
        <w:rPr>
          <w:rFonts w:asciiTheme="majorHAnsi" w:eastAsia="Merriweather" w:hAnsiTheme="majorHAnsi" w:cstheme="majorHAnsi"/>
          <w:sz w:val="22"/>
          <w:szCs w:val="22"/>
        </w:rPr>
        <w:t>Nagorno-Karabakh</w:t>
      </w:r>
      <w:r w:rsidRPr="00FB0C2B">
        <w:rPr>
          <w:rFonts w:asciiTheme="majorHAnsi" w:eastAsia="Merriweather" w:hAnsiTheme="majorHAnsi" w:cstheme="majorHAnsi"/>
          <w:sz w:val="22"/>
          <w:szCs w:val="22"/>
        </w:rPr>
        <w:t xml:space="preserve"> war of 2020. The unsolved problems of forcibly displaced persons from </w:t>
      </w:r>
      <w:r w:rsidR="00FD41AF">
        <w:rPr>
          <w:rFonts w:asciiTheme="majorHAnsi" w:eastAsia="Merriweather" w:hAnsiTheme="majorHAnsi" w:cstheme="majorHAnsi"/>
          <w:sz w:val="22"/>
          <w:szCs w:val="22"/>
        </w:rPr>
        <w:t>Nagorno-Karabakh</w:t>
      </w:r>
      <w:r w:rsidRPr="00FB0C2B">
        <w:rPr>
          <w:rFonts w:asciiTheme="majorHAnsi" w:eastAsia="Merriweather" w:hAnsiTheme="majorHAnsi" w:cstheme="majorHAnsi"/>
          <w:sz w:val="22"/>
          <w:szCs w:val="22"/>
        </w:rPr>
        <w:t xml:space="preserve">, the periodic violations of the cease-fire regime by Azerbaijan on the contact line of </w:t>
      </w:r>
      <w:r w:rsidR="00FD41AF">
        <w:rPr>
          <w:rFonts w:asciiTheme="majorHAnsi" w:eastAsia="Merriweather" w:hAnsiTheme="majorHAnsi" w:cstheme="majorHAnsi"/>
          <w:sz w:val="22"/>
          <w:szCs w:val="22"/>
        </w:rPr>
        <w:t>Nagorno-Karabakh</w:t>
      </w:r>
      <w:r w:rsidRPr="00FB0C2B">
        <w:rPr>
          <w:rFonts w:asciiTheme="majorHAnsi" w:eastAsia="Merriweather" w:hAnsiTheme="majorHAnsi" w:cstheme="majorHAnsi"/>
          <w:sz w:val="22"/>
          <w:szCs w:val="22"/>
        </w:rPr>
        <w:t xml:space="preserve"> and the borders of Armenia, the presence of Azerbaijani troops in the territories of Gegharkunik and Syunik marzes of Armenia</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the ongoing aggression were accompanied by attempts at intermediary negotiations aimed at establishing peace in the region.</w:t>
      </w:r>
    </w:p>
    <w:p w:rsidR="00B31612" w:rsidRPr="00FB0C2B" w:rsidRDefault="00B31612" w:rsidP="009E416E">
      <w:pPr>
        <w:spacing w:line="276" w:lineRule="auto"/>
        <w:ind w:firstLine="709"/>
        <w:jc w:val="both"/>
        <w:rPr>
          <w:rFonts w:asciiTheme="majorHAnsi" w:eastAsia="Tahoma" w:hAnsiTheme="majorHAnsi" w:cstheme="majorHAnsi"/>
          <w:sz w:val="22"/>
          <w:szCs w:val="22"/>
          <w:lang w:val="en-US"/>
        </w:rPr>
      </w:pPr>
      <w:r w:rsidRPr="00FB0C2B">
        <w:rPr>
          <w:rFonts w:asciiTheme="majorHAnsi" w:eastAsia="Tahoma" w:hAnsiTheme="majorHAnsi" w:cstheme="majorHAnsi"/>
          <w:sz w:val="22"/>
          <w:szCs w:val="22"/>
        </w:rPr>
        <w:lastRenderedPageBreak/>
        <w:t>On September 13, 2022, Azerbaijan launched a large-scale attack on the southeastern part of Armenia, shelling civilian infrastructure and residential buildings in Armenian settlements and seizing new areas in the territory of sovereign Armenia, in addition to the approximately 40 square kilometers of territory captured in May 2021. As a result, the Armenian side suffered more than 200 casualties (including civilians), hundreds of destroyed buildings, 7,600 temporarily displaced persons</w:t>
      </w:r>
      <w:r w:rsidR="00B71470"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and dozens of prisoners of war.</w:t>
      </w:r>
      <w:r w:rsidR="00B71470" w:rsidRPr="00FB0C2B">
        <w:rPr>
          <w:rFonts w:asciiTheme="majorHAnsi" w:eastAsia="Tahoma" w:hAnsiTheme="majorHAnsi" w:cstheme="majorHAnsi"/>
          <w:sz w:val="22"/>
          <w:szCs w:val="22"/>
          <w:lang w:val="en-US"/>
        </w:rPr>
        <w:t xml:space="preserve"> This attack reaffirmed concerns about Azerbaijan's ambitions for Armenian territories and raised doubts about the feasibility of any peace agreement, as well as increased uncertainty about the future of Armenian sovereignty and the security of the people of </w:t>
      </w:r>
      <w:r w:rsidR="00FD41AF">
        <w:rPr>
          <w:rFonts w:asciiTheme="majorHAnsi" w:eastAsia="Tahoma" w:hAnsiTheme="majorHAnsi" w:cstheme="majorHAnsi"/>
          <w:sz w:val="22"/>
          <w:szCs w:val="22"/>
          <w:lang w:val="en-US"/>
        </w:rPr>
        <w:t>Nagorno-Karabakh</w:t>
      </w:r>
      <w:r w:rsidR="00B71470" w:rsidRPr="00FB0C2B">
        <w:rPr>
          <w:rFonts w:asciiTheme="majorHAnsi" w:eastAsia="Tahoma" w:hAnsiTheme="majorHAnsi" w:cstheme="majorHAnsi"/>
          <w:sz w:val="22"/>
          <w:szCs w:val="22"/>
          <w:lang w:val="en-US"/>
        </w:rPr>
        <w:t>. Armenia appealed to the international community, including the UN Security Council and the Collective Security Treaty Organization (CSTO), to condemn the military operations and call Azerbaijan to return its armed forces to their original positions. Russia, Armenia's strategic partner, did not show the expected support, leading to anti-Kremlin sentiments and protests among the public.</w:t>
      </w:r>
    </w:p>
    <w:p w:rsidR="00B71470" w:rsidRPr="00FB0C2B" w:rsidRDefault="00B71470"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Russia's invasion of Ukraine in February 2022 had significant political implications for Armenia, changing the geopolitical situation in the region and further complicating peace negotiations with Azerbaijan. The diversion of the world's attention to the conflict in Ukraine and the search for alternative sources of oil and gas by European countries supposedly allowed those countries to show greater tolerance towards Azerbaijan's invasion of Armenian territory. The war in Ukraine also had economic consequences for Armenia, as tens of thousands of Russian citizens (most of them IT professionals) moved to Armenia to live and work.</w:t>
      </w:r>
    </w:p>
    <w:p w:rsidR="00EA6527" w:rsidRPr="00FB0C2B" w:rsidRDefault="00EA6527"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This </w:t>
      </w:r>
      <w:r w:rsidR="00E05D0D" w:rsidRPr="00FB0C2B">
        <w:rPr>
          <w:rFonts w:asciiTheme="majorHAnsi" w:eastAsia="Merriweather" w:hAnsiTheme="majorHAnsi" w:cstheme="majorHAnsi"/>
          <w:sz w:val="22"/>
          <w:szCs w:val="22"/>
        </w:rPr>
        <w:t>evaluation</w:t>
      </w:r>
      <w:r w:rsidRPr="00FB0C2B">
        <w:rPr>
          <w:rFonts w:asciiTheme="majorHAnsi" w:eastAsia="Merriweather" w:hAnsiTheme="majorHAnsi" w:cstheme="majorHAnsi"/>
          <w:sz w:val="22"/>
          <w:szCs w:val="22"/>
        </w:rPr>
        <w:t xml:space="preserve"> was </w:t>
      </w:r>
      <w:r w:rsidRPr="00FB0C2B">
        <w:rPr>
          <w:rFonts w:asciiTheme="majorHAnsi" w:eastAsia="Merriweather" w:hAnsiTheme="majorHAnsi" w:cstheme="majorHAnsi"/>
          <w:sz w:val="22"/>
          <w:szCs w:val="22"/>
          <w:lang w:val="en-US"/>
        </w:rPr>
        <w:t xml:space="preserve">implemented </w:t>
      </w:r>
      <w:r w:rsidRPr="00FB0C2B">
        <w:rPr>
          <w:rFonts w:asciiTheme="majorHAnsi" w:eastAsia="Merriweather" w:hAnsiTheme="majorHAnsi" w:cstheme="majorHAnsi"/>
          <w:sz w:val="22"/>
          <w:szCs w:val="22"/>
        </w:rPr>
        <w:t xml:space="preserve">in the days of the large-scale attack by Azerbaijan against </w:t>
      </w:r>
      <w:r w:rsidR="00FD41AF">
        <w:rPr>
          <w:rFonts w:asciiTheme="majorHAnsi" w:eastAsia="Merriweather" w:hAnsiTheme="majorHAnsi" w:cstheme="majorHAnsi"/>
          <w:sz w:val="22"/>
          <w:szCs w:val="22"/>
        </w:rPr>
        <w:t>Nagorno-Karabakh</w:t>
      </w:r>
      <w:r w:rsidRPr="00FB0C2B">
        <w:rPr>
          <w:rFonts w:asciiTheme="majorHAnsi" w:eastAsia="Merriweather" w:hAnsiTheme="majorHAnsi" w:cstheme="majorHAnsi"/>
          <w:sz w:val="22"/>
          <w:szCs w:val="22"/>
        </w:rPr>
        <w:t xml:space="preserve"> in September and the mass forced displacement of Armenians. This required a very flexible approach </w:t>
      </w:r>
      <w:r w:rsidR="00264C8D" w:rsidRPr="00FB0C2B">
        <w:rPr>
          <w:rFonts w:asciiTheme="majorHAnsi" w:eastAsia="Merriweather" w:hAnsiTheme="majorHAnsi" w:cstheme="majorHAnsi"/>
          <w:sz w:val="22"/>
          <w:szCs w:val="22"/>
          <w:lang w:val="en-US"/>
        </w:rPr>
        <w:t>from</w:t>
      </w:r>
      <w:r w:rsidRPr="00FB0C2B">
        <w:rPr>
          <w:rFonts w:asciiTheme="majorHAnsi" w:eastAsia="Merriweather" w:hAnsiTheme="majorHAnsi" w:cstheme="majorHAnsi"/>
          <w:sz w:val="22"/>
          <w:szCs w:val="22"/>
        </w:rPr>
        <w:t xml:space="preserve"> the </w:t>
      </w:r>
      <w:r w:rsidRPr="00FB0C2B">
        <w:rPr>
          <w:rFonts w:asciiTheme="majorHAnsi" w:eastAsia="Merriweather" w:hAnsiTheme="majorHAnsi" w:cstheme="majorHAnsi"/>
          <w:sz w:val="22"/>
          <w:szCs w:val="22"/>
          <w:lang w:val="en-US"/>
        </w:rPr>
        <w:t>expert</w:t>
      </w:r>
      <w:r w:rsidR="00726065" w:rsidRPr="00FB0C2B">
        <w:rPr>
          <w:rFonts w:asciiTheme="majorHAnsi" w:eastAsia="Merriweather" w:hAnsiTheme="majorHAnsi" w:cstheme="majorHAnsi"/>
          <w:sz w:val="22"/>
          <w:szCs w:val="22"/>
          <w:lang w:val="en-US"/>
        </w:rPr>
        <w:t xml:space="preserve">, the </w:t>
      </w:r>
      <w:r w:rsidR="00A313D0" w:rsidRPr="00FB0C2B">
        <w:rPr>
          <w:rFonts w:asciiTheme="majorHAnsi" w:eastAsia="Merriweather" w:hAnsiTheme="majorHAnsi" w:cstheme="majorHAnsi"/>
          <w:sz w:val="22"/>
          <w:szCs w:val="22"/>
          <w:lang w:val="en-US"/>
        </w:rPr>
        <w:t>Project</w:t>
      </w:r>
      <w:r w:rsidR="00726065" w:rsidRPr="00FB0C2B">
        <w:rPr>
          <w:rFonts w:asciiTheme="majorHAnsi" w:eastAsia="Merriweather" w:hAnsiTheme="majorHAnsi" w:cstheme="majorHAnsi"/>
          <w:sz w:val="22"/>
          <w:szCs w:val="22"/>
          <w:lang w:val="en-US"/>
        </w:rPr>
        <w:t xml:space="preserve"> staff, and the interview partners, </w:t>
      </w:r>
      <w:r w:rsidR="00264C8D" w:rsidRPr="00FB0C2B">
        <w:rPr>
          <w:rFonts w:asciiTheme="majorHAnsi" w:eastAsia="Merriweather" w:hAnsiTheme="majorHAnsi" w:cstheme="majorHAnsi"/>
          <w:sz w:val="22"/>
          <w:szCs w:val="22"/>
          <w:lang w:val="en-US"/>
        </w:rPr>
        <w:t>considering</w:t>
      </w:r>
      <w:r w:rsidR="00726065" w:rsidRPr="00FB0C2B">
        <w:rPr>
          <w:rFonts w:asciiTheme="majorHAnsi" w:eastAsia="Merriweather" w:hAnsiTheme="majorHAnsi" w:cstheme="majorHAnsi"/>
          <w:sz w:val="22"/>
          <w:szCs w:val="22"/>
          <w:lang w:val="en-US"/>
        </w:rPr>
        <w:t xml:space="preserve"> everyone's difficult psychological status </w:t>
      </w:r>
      <w:r w:rsidRPr="00FB0C2B">
        <w:rPr>
          <w:rFonts w:asciiTheme="majorHAnsi" w:eastAsia="Merriweather" w:hAnsiTheme="majorHAnsi" w:cstheme="majorHAnsi"/>
          <w:sz w:val="22"/>
          <w:szCs w:val="22"/>
          <w:lang w:val="en-US"/>
        </w:rPr>
        <w:t>and dealing with the most pressing issues such as accommodation, food,</w:t>
      </w:r>
      <w:r w:rsidRPr="00FB0C2B">
        <w:rPr>
          <w:rFonts w:asciiTheme="majorHAnsi" w:eastAsia="Merriweather" w:hAnsiTheme="majorHAnsi" w:cstheme="majorHAnsi"/>
          <w:sz w:val="22"/>
          <w:szCs w:val="22"/>
        </w:rPr>
        <w:t xml:space="preserve"> and other essential procurement and coordination.</w:t>
      </w:r>
    </w:p>
    <w:p w:rsidR="00726065" w:rsidRPr="00FB0C2B" w:rsidRDefault="00726065" w:rsidP="009E416E">
      <w:pPr>
        <w:spacing w:line="276" w:lineRule="auto"/>
        <w:ind w:firstLine="709"/>
        <w:jc w:val="both"/>
        <w:rPr>
          <w:rFonts w:asciiTheme="majorHAnsi" w:eastAsia="Merriweather" w:hAnsiTheme="majorHAnsi" w:cstheme="majorHAnsi"/>
          <w:sz w:val="22"/>
          <w:szCs w:val="22"/>
          <w:lang w:val="en-US"/>
        </w:rPr>
      </w:pPr>
      <w:r w:rsidRPr="00FB0C2B">
        <w:rPr>
          <w:rFonts w:asciiTheme="majorHAnsi" w:eastAsia="Merriweather" w:hAnsiTheme="majorHAnsi" w:cstheme="majorHAnsi"/>
          <w:sz w:val="22"/>
          <w:szCs w:val="22"/>
          <w:lang w:val="en-US"/>
        </w:rPr>
        <w:t xml:space="preserve">The initially planned field visits were delayed for some time as the relevant actors of various regional and local self-government bodies, cooperating CSOs, and beneficiary communities were overburdened.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lang w:val="en-US"/>
        </w:rPr>
        <w:t>’s regional employees greatly supported the expert by organizing spot meetings. During regional visits, there were some absent people with whom the expert conducted the interviews online.</w:t>
      </w:r>
    </w:p>
    <w:p w:rsidR="00726065" w:rsidRPr="00FB0C2B" w:rsidRDefault="00726065"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As a result of the mass forced displacement of </w:t>
      </w:r>
      <w:r w:rsidR="00FD41AF">
        <w:rPr>
          <w:rFonts w:asciiTheme="majorHAnsi" w:eastAsia="Tahoma" w:hAnsiTheme="majorHAnsi" w:cstheme="majorHAnsi"/>
          <w:sz w:val="22"/>
          <w:szCs w:val="22"/>
        </w:rPr>
        <w:t>Nagorno-Karabakh</w:t>
      </w:r>
      <w:r w:rsidRPr="00FB0C2B">
        <w:rPr>
          <w:rFonts w:asciiTheme="majorHAnsi" w:eastAsia="Tahoma" w:hAnsiTheme="majorHAnsi" w:cstheme="majorHAnsi"/>
          <w:sz w:val="22"/>
          <w:szCs w:val="22"/>
        </w:rPr>
        <w:t xml:space="preserve"> Armenians, with the deterioration of the socio-economic situation in Armenia, the problems related to the realization of labor rights, the </w:t>
      </w:r>
      <w:r w:rsidRPr="00FB0C2B">
        <w:rPr>
          <w:rFonts w:asciiTheme="majorHAnsi" w:eastAsia="Tahoma" w:hAnsiTheme="majorHAnsi" w:cstheme="majorHAnsi"/>
          <w:sz w:val="22"/>
          <w:szCs w:val="22"/>
          <w:lang w:val="en-US"/>
        </w:rPr>
        <w:t>issues</w:t>
      </w:r>
      <w:r w:rsidRPr="00FB0C2B">
        <w:rPr>
          <w:rFonts w:asciiTheme="majorHAnsi" w:eastAsia="Tahoma" w:hAnsiTheme="majorHAnsi" w:cstheme="majorHAnsi"/>
          <w:sz w:val="22"/>
          <w:szCs w:val="22"/>
        </w:rPr>
        <w:t xml:space="preserve"> of providing accommodation and housing, </w:t>
      </w:r>
      <w:r w:rsidRPr="00FB0C2B">
        <w:rPr>
          <w:rFonts w:asciiTheme="majorHAnsi" w:eastAsia="Tahoma" w:hAnsiTheme="majorHAnsi" w:cstheme="majorHAnsi"/>
          <w:sz w:val="22"/>
          <w:szCs w:val="22"/>
          <w:lang w:val="en-US"/>
        </w:rPr>
        <w:t xml:space="preserve">and </w:t>
      </w:r>
      <w:r w:rsidRPr="00FB0C2B">
        <w:rPr>
          <w:rFonts w:asciiTheme="majorHAnsi" w:eastAsia="Tahoma" w:hAnsiTheme="majorHAnsi" w:cstheme="majorHAnsi"/>
          <w:sz w:val="22"/>
          <w:szCs w:val="22"/>
        </w:rPr>
        <w:t xml:space="preserve">the </w:t>
      </w:r>
      <w:r w:rsidRPr="00FB0C2B">
        <w:rPr>
          <w:rFonts w:asciiTheme="majorHAnsi" w:eastAsia="Tahoma" w:hAnsiTheme="majorHAnsi" w:cstheme="majorHAnsi"/>
          <w:sz w:val="22"/>
          <w:szCs w:val="22"/>
          <w:lang w:val="en-US"/>
        </w:rPr>
        <w:t>difficulties</w:t>
      </w:r>
      <w:r w:rsidRPr="00FB0C2B">
        <w:rPr>
          <w:rFonts w:asciiTheme="majorHAnsi" w:eastAsia="Tahoma" w:hAnsiTheme="majorHAnsi" w:cstheme="majorHAnsi"/>
          <w:sz w:val="22"/>
          <w:szCs w:val="22"/>
        </w:rPr>
        <w:t xml:space="preserve"> of completing passport and personal documents increased.</w:t>
      </w:r>
    </w:p>
    <w:p w:rsidR="00726065" w:rsidRPr="00FB0C2B" w:rsidRDefault="00726065"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In this regard, it should be noted that 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 continues to provide legal advice to beneficiaries </w:t>
      </w:r>
      <w:r w:rsidRPr="00FB0C2B">
        <w:rPr>
          <w:rFonts w:asciiTheme="majorHAnsi" w:eastAsia="Tahoma" w:hAnsiTheme="majorHAnsi" w:cstheme="majorHAnsi"/>
          <w:sz w:val="22"/>
          <w:szCs w:val="22"/>
          <w:lang w:val="en-US"/>
        </w:rPr>
        <w:t>about</w:t>
      </w:r>
      <w:r w:rsidRPr="00FB0C2B">
        <w:rPr>
          <w:rFonts w:asciiTheme="majorHAnsi" w:eastAsia="Tahoma" w:hAnsiTheme="majorHAnsi" w:cstheme="majorHAnsi"/>
          <w:sz w:val="22"/>
          <w:szCs w:val="22"/>
        </w:rPr>
        <w:t xml:space="preserve"> legal issues arising in all areas.</w:t>
      </w:r>
    </w:p>
    <w:p w:rsidR="003616BD" w:rsidRPr="00FB0C2B" w:rsidRDefault="003616BD" w:rsidP="009E416E">
      <w:pPr>
        <w:spacing w:line="276" w:lineRule="auto"/>
        <w:ind w:firstLine="709"/>
        <w:jc w:val="both"/>
        <w:rPr>
          <w:rFonts w:asciiTheme="majorHAnsi" w:eastAsia="Merriweather" w:hAnsiTheme="majorHAnsi" w:cstheme="majorHAnsi"/>
          <w:sz w:val="22"/>
          <w:szCs w:val="22"/>
        </w:rPr>
      </w:pPr>
    </w:p>
    <w:p w:rsidR="00D43778" w:rsidRPr="00FB0C2B" w:rsidRDefault="001A280A" w:rsidP="004C4194">
      <w:pPr>
        <w:pStyle w:val="Heading2"/>
        <w:numPr>
          <w:ilvl w:val="1"/>
          <w:numId w:val="10"/>
        </w:numPr>
        <w:spacing w:line="276" w:lineRule="auto"/>
        <w:ind w:left="0" w:firstLine="709"/>
        <w:rPr>
          <w:rFonts w:asciiTheme="majorHAnsi" w:eastAsia="Tahoma" w:hAnsiTheme="majorHAnsi" w:cstheme="majorHAnsi"/>
          <w:b/>
          <w:sz w:val="24"/>
          <w:szCs w:val="24"/>
          <w:lang w:val="en-US"/>
        </w:rPr>
      </w:pPr>
      <w:bookmarkStart w:id="10" w:name="_Toc155718951"/>
      <w:r w:rsidRPr="00FB0C2B">
        <w:rPr>
          <w:rFonts w:asciiTheme="majorHAnsi" w:eastAsia="Tahoma" w:hAnsiTheme="majorHAnsi" w:cstheme="majorHAnsi"/>
          <w:b/>
          <w:sz w:val="24"/>
          <w:szCs w:val="24"/>
        </w:rPr>
        <w:t xml:space="preserve">Data Collection. </w:t>
      </w:r>
      <w:r w:rsidR="00A623C2" w:rsidRPr="00FB0C2B">
        <w:rPr>
          <w:rFonts w:asciiTheme="majorHAnsi" w:eastAsia="Tahoma" w:hAnsiTheme="majorHAnsi" w:cstheme="majorHAnsi"/>
          <w:b/>
          <w:sz w:val="24"/>
          <w:szCs w:val="24"/>
          <w:lang w:val="en-US"/>
        </w:rPr>
        <w:t>Survey</w:t>
      </w:r>
      <w:r w:rsidRPr="00FB0C2B">
        <w:rPr>
          <w:rFonts w:asciiTheme="majorHAnsi" w:eastAsia="Tahoma" w:hAnsiTheme="majorHAnsi" w:cstheme="majorHAnsi"/>
          <w:b/>
          <w:sz w:val="24"/>
          <w:szCs w:val="24"/>
        </w:rPr>
        <w:t xml:space="preserve"> participants</w:t>
      </w:r>
      <w:bookmarkEnd w:id="10"/>
    </w:p>
    <w:p w:rsidR="00D43778" w:rsidRPr="00FB0C2B" w:rsidRDefault="002B7EF9" w:rsidP="009E416E">
      <w:pPr>
        <w:spacing w:after="160" w:line="276" w:lineRule="auto"/>
        <w:ind w:right="113"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 </w:t>
      </w:r>
    </w:p>
    <w:p w:rsidR="00A623C2" w:rsidRPr="00FB0C2B" w:rsidRDefault="00A623C2" w:rsidP="009E416E">
      <w:pPr>
        <w:spacing w:after="160" w:line="276" w:lineRule="auto"/>
        <w:ind w:right="113"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beneficiaries, target groups,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employees,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employees, partner organizations, CSOs, representatives of local authorities, </w:t>
      </w:r>
      <w:r w:rsidRPr="00FB0C2B">
        <w:rPr>
          <w:rFonts w:asciiTheme="majorHAnsi" w:eastAsia="Merriweather" w:hAnsiTheme="majorHAnsi" w:cstheme="majorHAnsi"/>
          <w:sz w:val="22"/>
          <w:szCs w:val="22"/>
          <w:lang w:val="en-US"/>
        </w:rPr>
        <w:t xml:space="preserve">and </w:t>
      </w:r>
      <w:r w:rsidRPr="00FB0C2B">
        <w:rPr>
          <w:rFonts w:asciiTheme="majorHAnsi" w:eastAsia="Merriweather" w:hAnsiTheme="majorHAnsi" w:cstheme="majorHAnsi"/>
          <w:sz w:val="22"/>
          <w:szCs w:val="22"/>
        </w:rPr>
        <w:t>experts participated in the survey.</w:t>
      </w:r>
    </w:p>
    <w:p w:rsidR="00A623C2" w:rsidRPr="00FB0C2B" w:rsidRDefault="00A623C2" w:rsidP="009E416E">
      <w:pPr>
        <w:spacing w:after="160" w:line="276" w:lineRule="auto"/>
        <w:ind w:right="113"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Data were collected mainly within the framework of the following questions.</w:t>
      </w:r>
    </w:p>
    <w:p w:rsidR="00A623C2" w:rsidRPr="00FB0C2B" w:rsidRDefault="00A623C2" w:rsidP="004C4194">
      <w:pPr>
        <w:numPr>
          <w:ilvl w:val="0"/>
          <w:numId w:val="13"/>
        </w:numPr>
        <w:spacing w:line="360" w:lineRule="auto"/>
        <w:ind w:left="567" w:right="113" w:firstLine="0"/>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Is the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relevant to developments at national and regional levels, and will it continue if circumstances change?</w:t>
      </w:r>
    </w:p>
    <w:p w:rsidR="00A623C2" w:rsidRPr="00FB0C2B" w:rsidRDefault="00A623C2" w:rsidP="004C4194">
      <w:pPr>
        <w:numPr>
          <w:ilvl w:val="0"/>
          <w:numId w:val="13"/>
        </w:numPr>
        <w:spacing w:line="360" w:lineRule="auto"/>
        <w:ind w:left="567" w:right="113" w:firstLine="0"/>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Do the organization's actions and proposals for new priorities fit in the context of current developments in Armenia?</w:t>
      </w:r>
    </w:p>
    <w:p w:rsidR="00A623C2" w:rsidRPr="00FB0C2B" w:rsidRDefault="00A623C2" w:rsidP="004C4194">
      <w:pPr>
        <w:numPr>
          <w:ilvl w:val="0"/>
          <w:numId w:val="13"/>
        </w:numPr>
        <w:pBdr>
          <w:top w:val="nil"/>
          <w:left w:val="nil"/>
          <w:bottom w:val="nil"/>
          <w:right w:val="nil"/>
          <w:between w:val="nil"/>
        </w:pBdr>
        <w:spacing w:line="360" w:lineRule="auto"/>
        <w:ind w:left="567" w:right="113" w:firstLine="0"/>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Are the actions </w:t>
      </w:r>
      <w:r w:rsidR="00264C8D" w:rsidRPr="00FB0C2B">
        <w:rPr>
          <w:rFonts w:asciiTheme="majorHAnsi" w:eastAsia="Merriweather" w:hAnsiTheme="majorHAnsi" w:cstheme="majorHAnsi"/>
          <w:sz w:val="22"/>
          <w:szCs w:val="22"/>
          <w:lang w:val="en-US"/>
        </w:rPr>
        <w:t>to create and strengthen</w:t>
      </w:r>
      <w:r w:rsidRPr="00FB0C2B">
        <w:rPr>
          <w:rFonts w:asciiTheme="majorHAnsi" w:eastAsia="Merriweather" w:hAnsiTheme="majorHAnsi" w:cstheme="majorHAnsi"/>
          <w:sz w:val="22"/>
          <w:szCs w:val="22"/>
        </w:rPr>
        <w:t xml:space="preserve"> CSOs and community organizations in RA marzes effective?</w:t>
      </w:r>
    </w:p>
    <w:p w:rsidR="00A623C2" w:rsidRPr="00FB0C2B" w:rsidRDefault="00A623C2" w:rsidP="004C4194">
      <w:pPr>
        <w:numPr>
          <w:ilvl w:val="0"/>
          <w:numId w:val="13"/>
        </w:numPr>
        <w:pBdr>
          <w:top w:val="nil"/>
          <w:left w:val="nil"/>
          <w:bottom w:val="nil"/>
          <w:right w:val="nil"/>
          <w:between w:val="nil"/>
        </w:pBdr>
        <w:spacing w:line="360" w:lineRule="auto"/>
        <w:ind w:left="567" w:right="113" w:firstLine="0"/>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lastRenderedPageBreak/>
        <w:t>How effective are the Civil Society School curricula, modules and topics, teaching methods, and technologies?</w:t>
      </w:r>
    </w:p>
    <w:p w:rsidR="00A623C2" w:rsidRPr="00FB0C2B" w:rsidRDefault="00A623C2" w:rsidP="004C4194">
      <w:pPr>
        <w:numPr>
          <w:ilvl w:val="0"/>
          <w:numId w:val="13"/>
        </w:numPr>
        <w:pBdr>
          <w:top w:val="nil"/>
          <w:left w:val="nil"/>
          <w:bottom w:val="nil"/>
          <w:right w:val="nil"/>
          <w:between w:val="nil"/>
        </w:pBdr>
        <w:spacing w:after="160" w:line="360" w:lineRule="auto"/>
        <w:ind w:left="567" w:right="113" w:firstLine="0"/>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To what extent </w:t>
      </w:r>
      <w:r w:rsidR="00264C8D" w:rsidRPr="00FB0C2B">
        <w:rPr>
          <w:rFonts w:asciiTheme="majorHAnsi" w:eastAsia="Merriweather" w:hAnsiTheme="majorHAnsi" w:cstheme="majorHAnsi"/>
          <w:sz w:val="22"/>
          <w:szCs w:val="22"/>
          <w:lang w:val="en-US"/>
        </w:rPr>
        <w:t xml:space="preserve">did individuals and groups benefit from the different components of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w:t>
      </w:r>
    </w:p>
    <w:p w:rsidR="00A623C2" w:rsidRPr="00FB0C2B" w:rsidRDefault="00A623C2" w:rsidP="004C4194">
      <w:pPr>
        <w:numPr>
          <w:ilvl w:val="0"/>
          <w:numId w:val="13"/>
        </w:numPr>
        <w:pBdr>
          <w:top w:val="nil"/>
          <w:left w:val="nil"/>
          <w:bottom w:val="nil"/>
          <w:right w:val="nil"/>
          <w:between w:val="nil"/>
        </w:pBdr>
        <w:spacing w:after="160" w:line="360" w:lineRule="auto"/>
        <w:ind w:left="567" w:right="113" w:firstLine="0"/>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What are the recommendations for improving the organization's management system?</w:t>
      </w:r>
    </w:p>
    <w:p w:rsidR="00A623C2" w:rsidRPr="00FB0C2B" w:rsidRDefault="00A623C2" w:rsidP="004C4194">
      <w:pPr>
        <w:numPr>
          <w:ilvl w:val="0"/>
          <w:numId w:val="13"/>
        </w:numPr>
        <w:pBdr>
          <w:top w:val="nil"/>
          <w:left w:val="nil"/>
          <w:bottom w:val="nil"/>
          <w:right w:val="nil"/>
          <w:between w:val="nil"/>
        </w:pBdr>
        <w:spacing w:after="160" w:line="360" w:lineRule="auto"/>
        <w:ind w:left="567" w:right="113" w:firstLine="0"/>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What are the recommendations for capacity building of members and volunteers?</w:t>
      </w:r>
    </w:p>
    <w:p w:rsidR="00A623C2" w:rsidRPr="00FB0C2B" w:rsidRDefault="00A623C2" w:rsidP="004C4194">
      <w:pPr>
        <w:numPr>
          <w:ilvl w:val="0"/>
          <w:numId w:val="13"/>
        </w:numPr>
        <w:pBdr>
          <w:top w:val="nil"/>
          <w:left w:val="nil"/>
          <w:bottom w:val="nil"/>
          <w:right w:val="nil"/>
          <w:between w:val="nil"/>
        </w:pBdr>
        <w:spacing w:after="160" w:line="360" w:lineRule="auto"/>
        <w:ind w:left="567" w:right="113" w:firstLine="0"/>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What is the main impact of the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w:t>
      </w:r>
    </w:p>
    <w:p w:rsidR="00A623C2" w:rsidRPr="00FB0C2B" w:rsidRDefault="00A623C2" w:rsidP="004C4194">
      <w:pPr>
        <w:numPr>
          <w:ilvl w:val="0"/>
          <w:numId w:val="13"/>
        </w:numPr>
        <w:pBdr>
          <w:top w:val="nil"/>
          <w:left w:val="nil"/>
          <w:bottom w:val="nil"/>
          <w:right w:val="nil"/>
          <w:between w:val="nil"/>
        </w:pBdr>
        <w:spacing w:after="160" w:line="360" w:lineRule="auto"/>
        <w:ind w:left="567" w:right="113" w:firstLine="0"/>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What are the significant consequences resulting from the activity of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w:t>
      </w:r>
    </w:p>
    <w:p w:rsidR="00A623C2" w:rsidRPr="00FB0C2B" w:rsidRDefault="00A623C2" w:rsidP="004C4194">
      <w:pPr>
        <w:numPr>
          <w:ilvl w:val="0"/>
          <w:numId w:val="13"/>
        </w:numPr>
        <w:pBdr>
          <w:top w:val="nil"/>
          <w:left w:val="nil"/>
          <w:bottom w:val="nil"/>
          <w:right w:val="nil"/>
          <w:between w:val="nil"/>
        </w:pBdr>
        <w:spacing w:after="160" w:line="360" w:lineRule="auto"/>
        <w:ind w:left="567" w:right="113" w:firstLine="0"/>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What are the priorities for developing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proposals for the next period to ensure long-term sustainability?</w:t>
      </w:r>
    </w:p>
    <w:p w:rsidR="00D43778" w:rsidRPr="00FB0C2B" w:rsidRDefault="00C05EB9" w:rsidP="004C4194">
      <w:pPr>
        <w:pStyle w:val="Heading1"/>
        <w:numPr>
          <w:ilvl w:val="0"/>
          <w:numId w:val="10"/>
        </w:numPr>
        <w:spacing w:line="276" w:lineRule="auto"/>
        <w:ind w:left="0" w:firstLine="709"/>
        <w:rPr>
          <w:rFonts w:asciiTheme="majorHAnsi" w:hAnsiTheme="majorHAnsi" w:cstheme="majorHAnsi"/>
          <w:b/>
          <w:sz w:val="24"/>
          <w:szCs w:val="24"/>
        </w:rPr>
      </w:pPr>
      <w:bookmarkStart w:id="11" w:name="_Toc155718952"/>
      <w:r w:rsidRPr="00FB0C2B">
        <w:rPr>
          <w:rFonts w:asciiTheme="majorHAnsi" w:eastAsia="Tahoma" w:hAnsiTheme="majorHAnsi" w:cstheme="majorHAnsi"/>
          <w:b/>
          <w:sz w:val="24"/>
          <w:szCs w:val="24"/>
          <w:lang w:val="en-US"/>
        </w:rPr>
        <w:t>Findings</w:t>
      </w:r>
      <w:bookmarkEnd w:id="11"/>
      <w:r w:rsidRPr="00FB0C2B">
        <w:rPr>
          <w:rFonts w:asciiTheme="majorHAnsi" w:eastAsia="Tahoma" w:hAnsiTheme="majorHAnsi" w:cstheme="majorHAnsi"/>
          <w:b/>
          <w:sz w:val="24"/>
          <w:szCs w:val="24"/>
          <w:lang w:val="en-US"/>
        </w:rPr>
        <w:t xml:space="preserve"> </w:t>
      </w:r>
    </w:p>
    <w:p w:rsidR="00B50AFC" w:rsidRPr="00FB0C2B" w:rsidRDefault="00B50AFC" w:rsidP="009E416E">
      <w:pPr>
        <w:ind w:firstLine="709"/>
        <w:rPr>
          <w:rFonts w:asciiTheme="majorHAnsi" w:hAnsiTheme="majorHAnsi" w:cstheme="majorHAnsi"/>
          <w:sz w:val="22"/>
          <w:szCs w:val="22"/>
        </w:rPr>
      </w:pPr>
    </w:p>
    <w:p w:rsidR="00ED77C1" w:rsidRPr="00FB0C2B" w:rsidRDefault="00ED77C1"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Tahoma" w:hAnsiTheme="majorHAnsi" w:cstheme="majorHAnsi"/>
          <w:b/>
          <w:bCs/>
          <w:sz w:val="22"/>
          <w:szCs w:val="22"/>
          <w:lang w:val="en-US"/>
        </w:rPr>
        <w:t>T</w:t>
      </w:r>
      <w:r w:rsidRPr="00FB0C2B">
        <w:rPr>
          <w:rFonts w:asciiTheme="majorHAnsi" w:eastAsia="Tahoma" w:hAnsiTheme="majorHAnsi" w:cstheme="majorHAnsi"/>
          <w:b/>
          <w:bCs/>
          <w:sz w:val="22"/>
          <w:szCs w:val="22"/>
        </w:rPr>
        <w:t>he goal</w:t>
      </w:r>
      <w:r w:rsidRPr="00FB0C2B">
        <w:rPr>
          <w:rFonts w:asciiTheme="majorHAnsi" w:eastAsia="Tahoma" w:hAnsiTheme="majorHAnsi" w:cstheme="majorHAnsi"/>
          <w:sz w:val="22"/>
          <w:szCs w:val="22"/>
        </w:rPr>
        <w:t xml:space="preserve"> of the "Protection of Human Rights and Strengthening Civil Society in the Regions of the Republic of Armenia- 2021-2024" </w:t>
      </w:r>
      <w:r w:rsidR="00A313D0" w:rsidRPr="00FB0C2B">
        <w:rPr>
          <w:rFonts w:asciiTheme="majorHAnsi" w:eastAsia="Tahoma" w:hAnsiTheme="majorHAnsi" w:cstheme="majorHAnsi"/>
          <w:b/>
          <w:bCs/>
          <w:sz w:val="22"/>
          <w:szCs w:val="22"/>
        </w:rPr>
        <w:t>Project</w:t>
      </w:r>
      <w:r w:rsidRPr="00FB0C2B">
        <w:rPr>
          <w:rFonts w:asciiTheme="majorHAnsi" w:eastAsia="Merriweather" w:hAnsiTheme="majorHAnsi" w:cstheme="majorHAnsi"/>
          <w:sz w:val="22"/>
          <w:szCs w:val="22"/>
          <w:lang w:val="en-US"/>
        </w:rPr>
        <w:t xml:space="preserve"> </w:t>
      </w:r>
      <w:r w:rsidRPr="00FB0C2B">
        <w:rPr>
          <w:rFonts w:asciiTheme="majorHAnsi" w:eastAsia="Tahoma" w:hAnsiTheme="majorHAnsi" w:cstheme="majorHAnsi"/>
          <w:sz w:val="22"/>
          <w:szCs w:val="22"/>
        </w:rPr>
        <w:t>is to contribute to having an empowered and well-informed civil society that plays an active role in decision-making processes, alternative development strategies, requires transparency and accountability of authorities at all levels.</w:t>
      </w:r>
    </w:p>
    <w:p w:rsidR="00ED77C1" w:rsidRPr="00FB0C2B" w:rsidRDefault="00ED77C1" w:rsidP="009E416E">
      <w:pPr>
        <w:spacing w:line="276" w:lineRule="auto"/>
        <w:ind w:firstLine="709"/>
        <w:rPr>
          <w:rFonts w:asciiTheme="majorHAnsi" w:eastAsia="Merriweather" w:hAnsiTheme="majorHAnsi" w:cstheme="majorHAnsi"/>
          <w:b/>
          <w:sz w:val="22"/>
          <w:szCs w:val="22"/>
        </w:rPr>
      </w:pPr>
      <w:r w:rsidRPr="00FB0C2B">
        <w:rPr>
          <w:rFonts w:asciiTheme="majorHAnsi" w:eastAsia="Merriweather" w:hAnsiTheme="majorHAnsi" w:cstheme="majorHAnsi"/>
          <w:b/>
          <w:sz w:val="22"/>
          <w:szCs w:val="22"/>
        </w:rPr>
        <w:t xml:space="preserve">The </w:t>
      </w:r>
      <w:r w:rsidRPr="00FB0C2B">
        <w:rPr>
          <w:rFonts w:asciiTheme="majorHAnsi" w:eastAsia="Merriweather" w:hAnsiTheme="majorHAnsi" w:cstheme="majorHAnsi"/>
          <w:b/>
          <w:sz w:val="22"/>
          <w:szCs w:val="22"/>
          <w:lang w:val="en-US"/>
        </w:rPr>
        <w:t>objectives</w:t>
      </w:r>
      <w:r w:rsidRPr="00FB0C2B">
        <w:rPr>
          <w:rFonts w:asciiTheme="majorHAnsi" w:eastAsia="Merriweather" w:hAnsiTheme="majorHAnsi" w:cstheme="majorHAnsi"/>
          <w:b/>
          <w:sz w:val="22"/>
          <w:szCs w:val="22"/>
        </w:rPr>
        <w:t xml:space="preserve"> of the </w:t>
      </w:r>
      <w:r w:rsidR="00A313D0" w:rsidRPr="00FB0C2B">
        <w:rPr>
          <w:rFonts w:asciiTheme="majorHAnsi" w:eastAsia="Merriweather" w:hAnsiTheme="majorHAnsi" w:cstheme="majorHAnsi"/>
          <w:b/>
          <w:sz w:val="22"/>
          <w:szCs w:val="22"/>
          <w:lang w:val="en-US"/>
        </w:rPr>
        <w:t>Project</w:t>
      </w:r>
      <w:r w:rsidRPr="00FB0C2B">
        <w:rPr>
          <w:rFonts w:asciiTheme="majorHAnsi" w:eastAsia="Merriweather" w:hAnsiTheme="majorHAnsi" w:cstheme="majorHAnsi"/>
          <w:b/>
          <w:sz w:val="22"/>
          <w:szCs w:val="22"/>
        </w:rPr>
        <w:t xml:space="preserve"> are:</w:t>
      </w:r>
    </w:p>
    <w:p w:rsidR="00ED77C1" w:rsidRPr="00FB0C2B" w:rsidRDefault="00ED77C1" w:rsidP="009E416E">
      <w:pPr>
        <w:spacing w:line="276" w:lineRule="auto"/>
        <w:ind w:firstLine="709"/>
        <w:jc w:val="both"/>
        <w:rPr>
          <w:rFonts w:asciiTheme="majorHAnsi" w:eastAsia="Tahoma" w:hAnsiTheme="majorHAnsi" w:cstheme="majorHAnsi"/>
          <w:sz w:val="22"/>
          <w:szCs w:val="22"/>
          <w:lang w:val="en-US"/>
        </w:rPr>
      </w:pPr>
      <w:r w:rsidRPr="00FB0C2B">
        <w:rPr>
          <w:rFonts w:asciiTheme="majorHAnsi" w:eastAsia="Tahoma" w:hAnsiTheme="majorHAnsi" w:cstheme="majorHAnsi"/>
          <w:sz w:val="22"/>
          <w:szCs w:val="22"/>
        </w:rPr>
        <w:t>●</w:t>
      </w:r>
      <w:r w:rsidRPr="00FB0C2B">
        <w:rPr>
          <w:rFonts w:asciiTheme="majorHAnsi" w:eastAsia="Tahoma" w:hAnsiTheme="majorHAnsi" w:cstheme="majorHAnsi"/>
          <w:sz w:val="22"/>
          <w:szCs w:val="22"/>
        </w:rPr>
        <w:tab/>
        <w:t>to support citizens in the three regions of Armenia (Shirak, Gegharkunik, Syunik) and Yerevan to successfully protect their rights,</w:t>
      </w:r>
      <w:r w:rsidRPr="00FB0C2B">
        <w:rPr>
          <w:rFonts w:asciiTheme="majorHAnsi" w:eastAsia="Tahoma" w:hAnsiTheme="majorHAnsi" w:cstheme="majorHAnsi"/>
          <w:sz w:val="22"/>
          <w:szCs w:val="22"/>
          <w:lang w:val="en-US"/>
        </w:rPr>
        <w:t xml:space="preserve"> </w:t>
      </w:r>
    </w:p>
    <w:p w:rsidR="0084079D" w:rsidRPr="00FB0C2B" w:rsidRDefault="00ED77C1" w:rsidP="009E416E">
      <w:pPr>
        <w:spacing w:line="276" w:lineRule="auto"/>
        <w:ind w:firstLine="709"/>
        <w:jc w:val="both"/>
        <w:rPr>
          <w:rFonts w:asciiTheme="majorHAnsi" w:eastAsia="Tahoma" w:hAnsiTheme="majorHAnsi" w:cstheme="majorHAnsi"/>
          <w:sz w:val="22"/>
          <w:szCs w:val="22"/>
          <w:lang w:val="en-US"/>
        </w:rPr>
      </w:pPr>
      <w:r w:rsidRPr="00FB0C2B">
        <w:rPr>
          <w:rFonts w:asciiTheme="majorHAnsi" w:eastAsia="Tahoma" w:hAnsiTheme="majorHAnsi" w:cstheme="majorHAnsi"/>
          <w:sz w:val="22"/>
          <w:szCs w:val="22"/>
        </w:rPr>
        <w:t>●</w:t>
      </w:r>
      <w:r w:rsidRPr="00FB0C2B">
        <w:rPr>
          <w:rFonts w:asciiTheme="majorHAnsi" w:eastAsia="Tahoma" w:hAnsiTheme="majorHAnsi" w:cstheme="majorHAnsi"/>
          <w:sz w:val="22"/>
          <w:szCs w:val="22"/>
        </w:rPr>
        <w:tab/>
        <w:t>promote the principles of good governance, transparency</w:t>
      </w:r>
      <w:r w:rsidR="002F42B3"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and accountability by civil society organizations, initiatives</w:t>
      </w:r>
      <w:r w:rsidR="002F42B3"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and groups and take steps to improve legislation in the areas of human rights, socio-economic, environmental</w:t>
      </w:r>
      <w:r w:rsidR="002F42B3"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and health at the local, regional</w:t>
      </w:r>
      <w:r w:rsidR="002F42B3"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and central levels;</w:t>
      </w:r>
      <w:r w:rsidRPr="00FB0C2B">
        <w:rPr>
          <w:rFonts w:asciiTheme="majorHAnsi" w:eastAsia="Tahoma" w:hAnsiTheme="majorHAnsi" w:cstheme="majorHAnsi"/>
          <w:sz w:val="22"/>
          <w:szCs w:val="22"/>
          <w:lang w:val="en-US"/>
        </w:rPr>
        <w:t xml:space="preserve"> </w:t>
      </w:r>
    </w:p>
    <w:p w:rsidR="002F42B3" w:rsidRPr="00FB0C2B" w:rsidRDefault="002F42B3"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w:t>
      </w:r>
      <w:r w:rsidRPr="00FB0C2B">
        <w:rPr>
          <w:rFonts w:asciiTheme="majorHAnsi" w:eastAsia="Tahoma" w:hAnsiTheme="majorHAnsi" w:cstheme="majorHAnsi"/>
          <w:sz w:val="22"/>
          <w:szCs w:val="22"/>
        </w:rPr>
        <w:tab/>
        <w:t>facilitate action</w:t>
      </w:r>
      <w:r w:rsidRPr="00FB0C2B">
        <w:rPr>
          <w:rFonts w:asciiTheme="majorHAnsi" w:eastAsia="Tahoma" w:hAnsiTheme="majorHAnsi" w:cstheme="majorHAnsi"/>
          <w:sz w:val="22"/>
          <w:szCs w:val="22"/>
          <w:lang w:val="en-US"/>
        </w:rPr>
        <w:t>s</w:t>
      </w:r>
      <w:r w:rsidRPr="00FB0C2B">
        <w:rPr>
          <w:rFonts w:asciiTheme="majorHAnsi" w:eastAsia="Tahoma" w:hAnsiTheme="majorHAnsi" w:cstheme="majorHAnsi"/>
          <w:sz w:val="22"/>
          <w:szCs w:val="22"/>
        </w:rPr>
        <w:t xml:space="preserve"> by young people in small towns and rural communities towards positive change in their communities.</w:t>
      </w:r>
    </w:p>
    <w:p w:rsidR="002F42B3" w:rsidRPr="00FB0C2B" w:rsidRDefault="002F42B3"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w:t>
      </w:r>
      <w:r w:rsidR="00E05D0D" w:rsidRPr="00FB0C2B">
        <w:rPr>
          <w:rFonts w:asciiTheme="majorHAnsi" w:eastAsia="Merriweather" w:hAnsiTheme="majorHAnsi" w:cstheme="majorHAnsi"/>
          <w:sz w:val="22"/>
          <w:szCs w:val="22"/>
          <w:lang w:val="en-US"/>
        </w:rPr>
        <w:t>evaluation</w:t>
      </w:r>
      <w:r w:rsidRPr="00FB0C2B">
        <w:rPr>
          <w:rFonts w:asciiTheme="majorHAnsi" w:eastAsia="Merriweather" w:hAnsiTheme="majorHAnsi" w:cstheme="majorHAnsi"/>
          <w:sz w:val="22"/>
          <w:szCs w:val="22"/>
        </w:rPr>
        <w:t xml:space="preserve"> was </w:t>
      </w:r>
      <w:r w:rsidRPr="00FB0C2B">
        <w:rPr>
          <w:rFonts w:asciiTheme="majorHAnsi" w:eastAsia="Merriweather" w:hAnsiTheme="majorHAnsi" w:cstheme="majorHAnsi"/>
          <w:sz w:val="22"/>
          <w:szCs w:val="22"/>
          <w:lang w:val="en-US"/>
        </w:rPr>
        <w:t>implemented</w:t>
      </w:r>
      <w:r w:rsidRPr="00FB0C2B">
        <w:rPr>
          <w:rFonts w:asciiTheme="majorHAnsi" w:eastAsia="Merriweather" w:hAnsiTheme="majorHAnsi" w:cstheme="majorHAnsi"/>
          <w:sz w:val="22"/>
          <w:szCs w:val="22"/>
        </w:rPr>
        <w:t xml:space="preserve"> with the participation of beneficiaries and interested parties. The </w:t>
      </w:r>
      <w:r w:rsidR="00E05D0D" w:rsidRPr="00FB0C2B">
        <w:rPr>
          <w:rFonts w:asciiTheme="majorHAnsi" w:eastAsia="Merriweather" w:hAnsiTheme="majorHAnsi" w:cstheme="majorHAnsi"/>
          <w:sz w:val="22"/>
          <w:szCs w:val="22"/>
        </w:rPr>
        <w:t>evaluation</w:t>
      </w:r>
      <w:r w:rsidRPr="00FB0C2B">
        <w:rPr>
          <w:rFonts w:asciiTheme="majorHAnsi" w:eastAsia="Merriweather" w:hAnsiTheme="majorHAnsi" w:cstheme="majorHAnsi"/>
          <w:sz w:val="22"/>
          <w:szCs w:val="22"/>
        </w:rPr>
        <w:t xml:space="preserve"> was carried out in the central office and branches separately.</w:t>
      </w:r>
    </w:p>
    <w:p w:rsidR="002F42B3" w:rsidRPr="00FB0C2B" w:rsidRDefault="002F42B3"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According to interviews with</w:t>
      </w:r>
      <w:r w:rsidRPr="00FB0C2B">
        <w:rPr>
          <w:rFonts w:asciiTheme="majorHAnsi" w:eastAsia="Merriweather" w:hAnsiTheme="majorHAnsi" w:cstheme="majorHAnsi"/>
          <w:sz w:val="22"/>
          <w:szCs w:val="22"/>
          <w:lang w:val="en-US"/>
        </w:rPr>
        <w:t xml:space="preserv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staff and stakeholders</w:t>
      </w:r>
      <w:r w:rsidRPr="00FB0C2B">
        <w:rPr>
          <w:rFonts w:asciiTheme="majorHAnsi" w:eastAsia="Merriweather" w:hAnsiTheme="majorHAnsi" w:cstheme="majorHAnsi"/>
          <w:sz w:val="22"/>
          <w:szCs w:val="22"/>
          <w:lang w:val="en-US"/>
        </w:rPr>
        <w:t xml:space="preserve">, </w:t>
      </w:r>
      <w:r w:rsidRPr="00FB0C2B">
        <w:rPr>
          <w:rFonts w:asciiTheme="majorHAnsi" w:eastAsia="Merriweather" w:hAnsiTheme="majorHAnsi" w:cstheme="majorHAnsi"/>
          <w:sz w:val="22"/>
          <w:szCs w:val="22"/>
        </w:rPr>
        <w:t xml:space="preserve">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is commensurate with </w:t>
      </w:r>
      <w:r w:rsidR="00FB5A2E" w:rsidRPr="00FB0C2B">
        <w:rPr>
          <w:rFonts w:asciiTheme="majorHAnsi" w:eastAsia="Merriweather" w:hAnsiTheme="majorHAnsi" w:cstheme="majorHAnsi"/>
          <w:sz w:val="22"/>
          <w:szCs w:val="22"/>
          <w:lang w:val="en-US"/>
        </w:rPr>
        <w:t>national and regional developments</w:t>
      </w:r>
      <w:r w:rsidRPr="00FB0C2B">
        <w:rPr>
          <w:rFonts w:asciiTheme="majorHAnsi" w:eastAsia="Merriweather" w:hAnsiTheme="majorHAnsi" w:cstheme="majorHAnsi"/>
          <w:sz w:val="22"/>
          <w:szCs w:val="22"/>
        </w:rPr>
        <w:t>.</w:t>
      </w:r>
    </w:p>
    <w:p w:rsidR="00FB5A2E" w:rsidRPr="00FB0C2B" w:rsidRDefault="00FB5A2E"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In 2021-2023, Armenia was still experiencing political tension and security issues following the 44-day </w:t>
      </w:r>
      <w:r w:rsidR="00FD41AF">
        <w:rPr>
          <w:rFonts w:asciiTheme="majorHAnsi" w:eastAsia="Merriweather" w:hAnsiTheme="majorHAnsi" w:cstheme="majorHAnsi"/>
          <w:sz w:val="22"/>
          <w:szCs w:val="22"/>
        </w:rPr>
        <w:t>Nagorno-Karabakh</w:t>
      </w:r>
      <w:r w:rsidRPr="00FB0C2B">
        <w:rPr>
          <w:rFonts w:asciiTheme="majorHAnsi" w:eastAsia="Merriweather" w:hAnsiTheme="majorHAnsi" w:cstheme="majorHAnsi"/>
          <w:sz w:val="22"/>
          <w:szCs w:val="22"/>
        </w:rPr>
        <w:t xml:space="preserve"> war of 2020. The unsolved problems of forcibly displaced </w:t>
      </w:r>
      <w:r w:rsidRPr="00FB0C2B">
        <w:rPr>
          <w:rFonts w:asciiTheme="majorHAnsi" w:eastAsia="Merriweather" w:hAnsiTheme="majorHAnsi" w:cstheme="majorHAnsi"/>
          <w:sz w:val="22"/>
          <w:szCs w:val="22"/>
          <w:lang w:val="en-US"/>
        </w:rPr>
        <w:t>people</w:t>
      </w:r>
      <w:r w:rsidRPr="00FB0C2B">
        <w:rPr>
          <w:rFonts w:asciiTheme="majorHAnsi" w:eastAsia="Merriweather" w:hAnsiTheme="majorHAnsi" w:cstheme="majorHAnsi"/>
          <w:sz w:val="22"/>
          <w:szCs w:val="22"/>
        </w:rPr>
        <w:t xml:space="preserve">, the periodic violations of the cease-fire regime by Azerbaijan on the contact line of </w:t>
      </w:r>
      <w:r w:rsidR="00FD41AF">
        <w:rPr>
          <w:rFonts w:asciiTheme="majorHAnsi" w:eastAsia="Merriweather" w:hAnsiTheme="majorHAnsi" w:cstheme="majorHAnsi"/>
          <w:sz w:val="22"/>
          <w:szCs w:val="22"/>
        </w:rPr>
        <w:t>Nagorno-Karabakh</w:t>
      </w:r>
      <w:r w:rsidRPr="00FB0C2B">
        <w:rPr>
          <w:rFonts w:asciiTheme="majorHAnsi" w:eastAsia="Merriweather" w:hAnsiTheme="majorHAnsi" w:cstheme="majorHAnsi"/>
          <w:sz w:val="22"/>
          <w:szCs w:val="22"/>
        </w:rPr>
        <w:t xml:space="preserve"> and the borders of Armenia, the presence of Azerbaijani troops in the territory of Gegharkunik and Syunik marzes of Armenia</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the ongoing aggression were accompanied by attempts at mediation negotiations aimed at establishing peace in the region.</w:t>
      </w:r>
    </w:p>
    <w:p w:rsidR="00C94E87" w:rsidRPr="00FB0C2B" w:rsidRDefault="00C94E87" w:rsidP="009E416E">
      <w:pPr>
        <w:tabs>
          <w:tab w:val="left" w:pos="709"/>
        </w:tabs>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After a ten-month blockade of the Berdzor (Lachin) corridor, the main road connecting Armenia to </w:t>
      </w:r>
      <w:r w:rsidR="00FD41AF">
        <w:rPr>
          <w:rFonts w:asciiTheme="majorHAnsi" w:eastAsia="Merriweather" w:hAnsiTheme="majorHAnsi" w:cstheme="majorHAnsi"/>
          <w:sz w:val="22"/>
          <w:szCs w:val="22"/>
        </w:rPr>
        <w:t>Nagorno-Karabakh</w:t>
      </w:r>
      <w:r w:rsidRPr="00FB0C2B">
        <w:rPr>
          <w:rFonts w:asciiTheme="majorHAnsi" w:eastAsia="Merriweather" w:hAnsiTheme="majorHAnsi" w:cstheme="majorHAnsi"/>
          <w:sz w:val="22"/>
          <w:szCs w:val="22"/>
        </w:rPr>
        <w:t xml:space="preserve">, from November 2022, in September 2023, Azerbaijan launched a large-scale attack on the border of Armenia, and mass forced displacement of </w:t>
      </w:r>
      <w:r w:rsidR="00FD41AF">
        <w:rPr>
          <w:rFonts w:asciiTheme="majorHAnsi" w:eastAsia="Merriweather" w:hAnsiTheme="majorHAnsi" w:cstheme="majorHAnsi"/>
          <w:sz w:val="22"/>
          <w:szCs w:val="22"/>
        </w:rPr>
        <w:t>Nagorno-Karabakh</w:t>
      </w:r>
      <w:r w:rsidRPr="00FB0C2B">
        <w:rPr>
          <w:rFonts w:asciiTheme="majorHAnsi" w:eastAsia="Merriweather" w:hAnsiTheme="majorHAnsi" w:cstheme="majorHAnsi"/>
          <w:sz w:val="22"/>
          <w:szCs w:val="22"/>
        </w:rPr>
        <w:t xml:space="preserve"> Armenians took place. Due to these processes, the </w:t>
      </w:r>
      <w:r w:rsidRPr="00FB0C2B">
        <w:rPr>
          <w:rFonts w:asciiTheme="majorHAnsi" w:eastAsia="Merriweather" w:hAnsiTheme="majorHAnsi" w:cstheme="majorHAnsi"/>
          <w:sz w:val="22"/>
          <w:szCs w:val="22"/>
          <w:lang w:val="en-US"/>
        </w:rPr>
        <w:t xml:space="preserve">country's legal, social, and economic problems </w:t>
      </w:r>
      <w:r w:rsidRPr="00FB0C2B">
        <w:rPr>
          <w:rFonts w:asciiTheme="majorHAnsi" w:eastAsia="Merriweather" w:hAnsiTheme="majorHAnsi" w:cstheme="majorHAnsi"/>
          <w:sz w:val="22"/>
          <w:szCs w:val="22"/>
        </w:rPr>
        <w:t xml:space="preserve">have become </w:t>
      </w:r>
      <w:r w:rsidRPr="00FB0C2B">
        <w:rPr>
          <w:rFonts w:asciiTheme="majorHAnsi" w:eastAsia="Merriweather" w:hAnsiTheme="majorHAnsi" w:cstheme="majorHAnsi"/>
          <w:sz w:val="22"/>
          <w:szCs w:val="22"/>
          <w:lang w:val="en-US"/>
        </w:rPr>
        <w:t>severe</w:t>
      </w:r>
      <w:r w:rsidRPr="00FB0C2B">
        <w:rPr>
          <w:rFonts w:asciiTheme="majorHAnsi" w:eastAsia="Merriweather" w:hAnsiTheme="majorHAnsi" w:cstheme="majorHAnsi"/>
          <w:sz w:val="22"/>
          <w:szCs w:val="22"/>
        </w:rPr>
        <w:t xml:space="preserve">. More than one hundred thousand people displaced from </w:t>
      </w:r>
      <w:r w:rsidR="00FD41AF">
        <w:rPr>
          <w:rFonts w:asciiTheme="majorHAnsi" w:eastAsia="Merriweather" w:hAnsiTheme="majorHAnsi" w:cstheme="majorHAnsi"/>
          <w:sz w:val="22"/>
          <w:szCs w:val="22"/>
        </w:rPr>
        <w:t>Nagorno-Karabakh</w:t>
      </w:r>
      <w:r w:rsidRPr="00FB0C2B">
        <w:rPr>
          <w:rFonts w:asciiTheme="majorHAnsi" w:eastAsia="Merriweather" w:hAnsiTheme="majorHAnsi" w:cstheme="majorHAnsi"/>
          <w:sz w:val="22"/>
          <w:szCs w:val="22"/>
        </w:rPr>
        <w:t xml:space="preserve"> have settled in different regions of Armenia and have many </w:t>
      </w:r>
      <w:r w:rsidRPr="00FB0C2B">
        <w:rPr>
          <w:rFonts w:asciiTheme="majorHAnsi" w:eastAsia="Merriweather" w:hAnsiTheme="majorHAnsi" w:cstheme="majorHAnsi"/>
          <w:sz w:val="22"/>
          <w:szCs w:val="22"/>
          <w:lang w:val="en-US"/>
        </w:rPr>
        <w:t>issues</w:t>
      </w:r>
      <w:r w:rsidRPr="00FB0C2B">
        <w:rPr>
          <w:rFonts w:asciiTheme="majorHAnsi" w:eastAsia="Merriweather" w:hAnsiTheme="majorHAnsi" w:cstheme="majorHAnsi"/>
          <w:sz w:val="22"/>
          <w:szCs w:val="22"/>
        </w:rPr>
        <w:t>, most of which are related to the legal sphere.</w:t>
      </w:r>
    </w:p>
    <w:p w:rsidR="00C94E87" w:rsidRPr="00FB0C2B" w:rsidRDefault="00C94E87" w:rsidP="009E416E">
      <w:pPr>
        <w:spacing w:line="276" w:lineRule="auto"/>
        <w:ind w:firstLine="709"/>
        <w:jc w:val="both"/>
        <w:rPr>
          <w:rFonts w:asciiTheme="majorHAnsi" w:eastAsia="Merriweather" w:hAnsiTheme="majorHAnsi" w:cstheme="majorHAnsi"/>
          <w:sz w:val="22"/>
          <w:szCs w:val="22"/>
          <w:highlight w:val="yellow"/>
        </w:rPr>
      </w:pPr>
      <w:r w:rsidRPr="00FB0C2B">
        <w:rPr>
          <w:rFonts w:asciiTheme="majorHAnsi" w:eastAsia="Merriweather" w:hAnsiTheme="majorHAnsi" w:cstheme="majorHAnsi"/>
          <w:sz w:val="22"/>
          <w:szCs w:val="22"/>
        </w:rPr>
        <w:t xml:space="preserve">Against this background, the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addresses the need for and access to information for society</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especially for vulnerable groups. It provides affordable legal services to people in need. It also provides an opportunity to exchange and discuss new legal and socio-economic developments. The forced displacement of </w:t>
      </w:r>
      <w:r w:rsidR="00FD41AF">
        <w:rPr>
          <w:rFonts w:asciiTheme="majorHAnsi" w:eastAsia="Merriweather" w:hAnsiTheme="majorHAnsi" w:cstheme="majorHAnsi"/>
          <w:sz w:val="22"/>
          <w:szCs w:val="22"/>
        </w:rPr>
        <w:lastRenderedPageBreak/>
        <w:t>Nagorno-Karabakh</w:t>
      </w:r>
      <w:r w:rsidRPr="00FB0C2B">
        <w:rPr>
          <w:rFonts w:asciiTheme="majorHAnsi" w:eastAsia="Merriweather" w:hAnsiTheme="majorHAnsi" w:cstheme="majorHAnsi"/>
          <w:sz w:val="22"/>
          <w:szCs w:val="22"/>
        </w:rPr>
        <w:t xml:space="preserve"> Armenians has raised big legal problems in the communities where they were placed for temporary residence. </w:t>
      </w:r>
      <w:r w:rsidRPr="00FB0C2B">
        <w:rPr>
          <w:rFonts w:asciiTheme="majorHAnsi" w:eastAsia="Merriweather" w:hAnsiTheme="majorHAnsi" w:cstheme="majorHAnsi"/>
          <w:sz w:val="22"/>
          <w:szCs w:val="22"/>
          <w:lang w:val="en-US"/>
        </w:rPr>
        <w:t xml:space="preserve">The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resources have been rationally directed to support </w:t>
      </w:r>
      <w:r w:rsidRPr="00FB0C2B">
        <w:rPr>
          <w:rFonts w:asciiTheme="majorHAnsi" w:eastAsia="Merriweather" w:hAnsiTheme="majorHAnsi" w:cstheme="majorHAnsi"/>
          <w:sz w:val="22"/>
          <w:szCs w:val="22"/>
          <w:lang w:val="en-US"/>
        </w:rPr>
        <w:t>resolving</w:t>
      </w:r>
      <w:r w:rsidRPr="00FB0C2B">
        <w:rPr>
          <w:rFonts w:asciiTheme="majorHAnsi" w:eastAsia="Merriweather" w:hAnsiTheme="majorHAnsi" w:cstheme="majorHAnsi"/>
          <w:sz w:val="22"/>
          <w:szCs w:val="22"/>
        </w:rPr>
        <w:t xml:space="preserve"> these issues. Branches of the organization were also actively involved in legal consultations for </w:t>
      </w:r>
      <w:r w:rsidR="00FD41AF">
        <w:rPr>
          <w:rFonts w:asciiTheme="majorHAnsi" w:eastAsia="Merriweather" w:hAnsiTheme="majorHAnsi" w:cstheme="majorHAnsi"/>
          <w:sz w:val="22"/>
          <w:szCs w:val="22"/>
        </w:rPr>
        <w:t>Nagorno-Karabakh</w:t>
      </w:r>
      <w:r w:rsidRPr="00FB0C2B">
        <w:rPr>
          <w:rFonts w:asciiTheme="majorHAnsi" w:eastAsia="Merriweather" w:hAnsiTheme="majorHAnsi" w:cstheme="majorHAnsi"/>
          <w:sz w:val="22"/>
          <w:szCs w:val="22"/>
        </w:rPr>
        <w:t xml:space="preserve"> Armenians settled in the communities.</w:t>
      </w:r>
    </w:p>
    <w:p w:rsidR="00C94E87" w:rsidRPr="00FB0C2B" w:rsidRDefault="00C94E87"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In general, the activities of the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are based on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's long presence in the regions and excellent knowledge of the regions. This advantage is substantiated by the many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lang w:val="en-US"/>
        </w:rPr>
        <w:t>s</w:t>
      </w:r>
      <w:r w:rsidRPr="00FB0C2B">
        <w:rPr>
          <w:rFonts w:asciiTheme="majorHAnsi" w:eastAsia="Merriweather" w:hAnsiTheme="majorHAnsi" w:cstheme="majorHAnsi"/>
          <w:sz w:val="22"/>
          <w:szCs w:val="22"/>
        </w:rPr>
        <w:t xml:space="preserve"> implemented by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for more than three decades, during which a rich expertise of the needs of </w:t>
      </w:r>
      <w:r w:rsidR="00D72C55" w:rsidRPr="00FB0C2B">
        <w:rPr>
          <w:rFonts w:asciiTheme="majorHAnsi" w:eastAsia="Merriweather" w:hAnsiTheme="majorHAnsi" w:cstheme="majorHAnsi"/>
          <w:sz w:val="22"/>
          <w:szCs w:val="22"/>
        </w:rPr>
        <w:t>beneficiaries</w:t>
      </w:r>
      <w:r w:rsidRPr="00FB0C2B">
        <w:rPr>
          <w:rFonts w:asciiTheme="majorHAnsi" w:eastAsia="Merriweather" w:hAnsiTheme="majorHAnsi" w:cstheme="majorHAnsi"/>
          <w:sz w:val="22"/>
          <w:szCs w:val="22"/>
        </w:rPr>
        <w:t xml:space="preserve"> has been developed.</w:t>
      </w:r>
    </w:p>
    <w:p w:rsidR="00C94E87" w:rsidRPr="00FB0C2B" w:rsidRDefault="00C94E87"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work of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is based on a human rights approach. It does not interfere in political matters and does not express political opinions. Unlike many other non-governmental organizations in Armenia,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is not a one-person NGO but an NGO with professional and experienced personnel and sufficient financial resources. It has </w:t>
      </w:r>
      <w:r w:rsidRPr="00FB0C2B">
        <w:rPr>
          <w:rFonts w:asciiTheme="majorHAnsi" w:eastAsia="Merriweather" w:hAnsiTheme="majorHAnsi" w:cstheme="majorHAnsi"/>
          <w:sz w:val="22"/>
          <w:szCs w:val="22"/>
          <w:lang w:val="en-US"/>
        </w:rPr>
        <w:t>operated</w:t>
      </w:r>
      <w:r w:rsidRPr="00FB0C2B">
        <w:rPr>
          <w:rFonts w:asciiTheme="majorHAnsi" w:eastAsia="Merriweather" w:hAnsiTheme="majorHAnsi" w:cstheme="majorHAnsi"/>
          <w:sz w:val="22"/>
          <w:szCs w:val="22"/>
        </w:rPr>
        <w:t xml:space="preserve"> for over three decades</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its doors are open regardless of current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funding.</w:t>
      </w:r>
    </w:p>
    <w:p w:rsidR="00C94E87" w:rsidRPr="00FB0C2B" w:rsidRDefault="00C94E87"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A human rights approach is central to the relationship of </w:t>
      </w:r>
      <w:r w:rsidR="00D72C55" w:rsidRPr="00FB0C2B">
        <w:rPr>
          <w:rFonts w:asciiTheme="majorHAnsi" w:eastAsia="Merriweather" w:hAnsiTheme="majorHAnsi" w:cstheme="majorHAnsi"/>
          <w:sz w:val="22"/>
          <w:szCs w:val="22"/>
        </w:rPr>
        <w:t>beneficiaries</w:t>
      </w:r>
      <w:r w:rsidRPr="00FB0C2B">
        <w:rPr>
          <w:rFonts w:asciiTheme="majorHAnsi" w:eastAsia="Merriweather" w:hAnsiTheme="majorHAnsi" w:cstheme="majorHAnsi"/>
          <w:sz w:val="22"/>
          <w:szCs w:val="22"/>
        </w:rPr>
        <w:t xml:space="preserve"> and other stakeholders with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and its "authority" among civil society, the population</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state institutions.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serves as a bridge between the regions and Yerevan, as well as between the population and local self-government bodies and the regional government. Territorial management and local self-government bodies highly appreciate the advice and effective cooperation provided by the Organization </w:t>
      </w:r>
      <w:r w:rsidRPr="00FB0C2B">
        <w:rPr>
          <w:rFonts w:asciiTheme="majorHAnsi" w:eastAsia="Merriweather" w:hAnsiTheme="majorHAnsi" w:cstheme="majorHAnsi"/>
          <w:sz w:val="22"/>
          <w:szCs w:val="22"/>
          <w:lang w:val="en-US"/>
        </w:rPr>
        <w:t>to benefit</w:t>
      </w:r>
      <w:r w:rsidRPr="00FB0C2B">
        <w:rPr>
          <w:rFonts w:asciiTheme="majorHAnsi" w:eastAsia="Merriweather" w:hAnsiTheme="majorHAnsi" w:cstheme="majorHAnsi"/>
          <w:sz w:val="22"/>
          <w:szCs w:val="22"/>
        </w:rPr>
        <w:t xml:space="preserve"> community development. Most </w:t>
      </w:r>
      <w:r w:rsidRPr="00FB0C2B">
        <w:rPr>
          <w:rFonts w:asciiTheme="majorHAnsi" w:eastAsia="Merriweather" w:hAnsiTheme="majorHAnsi" w:cstheme="majorHAnsi"/>
          <w:sz w:val="22"/>
          <w:szCs w:val="22"/>
          <w:lang w:val="en-US"/>
        </w:rPr>
        <w:t>beneficiaries and respondents</w:t>
      </w:r>
      <w:r w:rsidRPr="00FB0C2B">
        <w:rPr>
          <w:rFonts w:asciiTheme="majorHAnsi" w:eastAsia="Merriweather" w:hAnsiTheme="majorHAnsi" w:cstheme="majorHAnsi"/>
          <w:sz w:val="22"/>
          <w:szCs w:val="22"/>
        </w:rPr>
        <w:t xml:space="preserve"> agree that the Organization can consider legal advice a paid service.</w:t>
      </w:r>
    </w:p>
    <w:p w:rsidR="00C94E87" w:rsidRPr="00FB0C2B" w:rsidRDefault="00C94E87"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One of the important impacts of the project is </w:t>
      </w:r>
      <w:r w:rsidRPr="00FB0C2B">
        <w:rPr>
          <w:rFonts w:asciiTheme="majorHAnsi" w:eastAsia="Tahoma" w:hAnsiTheme="majorHAnsi" w:cstheme="majorHAnsi"/>
          <w:sz w:val="22"/>
          <w:szCs w:val="22"/>
          <w:lang w:val="en-US"/>
        </w:rPr>
        <w:t xml:space="preserve">strengthening </w:t>
      </w:r>
      <w:r w:rsidRPr="00FB0C2B">
        <w:rPr>
          <w:rFonts w:asciiTheme="majorHAnsi" w:eastAsia="Tahoma" w:hAnsiTheme="majorHAnsi" w:cstheme="majorHAnsi"/>
          <w:sz w:val="22"/>
          <w:szCs w:val="22"/>
        </w:rPr>
        <w:t xml:space="preserve">civil society organizations in regional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s and local communities (outside the capital</w:t>
      </w:r>
      <w:r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Yerevan).</w:t>
      </w:r>
    </w:p>
    <w:p w:rsidR="0084079D" w:rsidRPr="00FB0C2B" w:rsidRDefault="0084079D" w:rsidP="009E416E">
      <w:pPr>
        <w:spacing w:line="276" w:lineRule="auto"/>
        <w:ind w:firstLine="709"/>
        <w:jc w:val="both"/>
        <w:rPr>
          <w:rFonts w:asciiTheme="majorHAnsi" w:eastAsia="Tahoma" w:hAnsiTheme="majorHAnsi" w:cstheme="majorHAnsi"/>
          <w:sz w:val="22"/>
          <w:szCs w:val="22"/>
        </w:rPr>
      </w:pPr>
    </w:p>
    <w:p w:rsidR="00527E45" w:rsidRPr="00FB0C2B" w:rsidRDefault="00527E45" w:rsidP="009E416E">
      <w:pPr>
        <w:spacing w:line="276" w:lineRule="auto"/>
        <w:ind w:firstLine="709"/>
        <w:jc w:val="both"/>
        <w:rPr>
          <w:rFonts w:asciiTheme="majorHAnsi" w:eastAsia="Tahoma" w:hAnsiTheme="majorHAnsi" w:cstheme="majorHAnsi"/>
          <w:b/>
          <w:bCs/>
          <w:sz w:val="22"/>
          <w:szCs w:val="22"/>
        </w:rPr>
      </w:pPr>
      <w:r w:rsidRPr="00FB0C2B">
        <w:rPr>
          <w:rFonts w:asciiTheme="majorHAnsi" w:eastAsia="Tahoma" w:hAnsiTheme="majorHAnsi" w:cstheme="majorHAnsi"/>
          <w:sz w:val="22"/>
          <w:szCs w:val="22"/>
        </w:rPr>
        <w:t xml:space="preserve">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 xml:space="preserve"> has three components with different target groups: </w:t>
      </w:r>
      <w:r w:rsidRPr="00FB0C2B">
        <w:rPr>
          <w:rFonts w:asciiTheme="majorHAnsi" w:eastAsia="Tahoma" w:hAnsiTheme="majorHAnsi" w:cstheme="majorHAnsi"/>
          <w:b/>
          <w:bCs/>
          <w:sz w:val="22"/>
          <w:szCs w:val="22"/>
        </w:rPr>
        <w:t xml:space="preserve">Human Rights Protection Component, Legislative Support/Advocacy Component, </w:t>
      </w:r>
      <w:r w:rsidRPr="00FB0C2B">
        <w:rPr>
          <w:rFonts w:asciiTheme="majorHAnsi" w:eastAsia="Tahoma" w:hAnsiTheme="majorHAnsi" w:cstheme="majorHAnsi"/>
          <w:b/>
          <w:bCs/>
          <w:sz w:val="22"/>
          <w:szCs w:val="22"/>
          <w:lang w:val="en-US"/>
        </w:rPr>
        <w:t xml:space="preserve">and </w:t>
      </w:r>
      <w:r w:rsidRPr="00FB0C2B">
        <w:rPr>
          <w:rFonts w:asciiTheme="majorHAnsi" w:eastAsia="Tahoma" w:hAnsiTheme="majorHAnsi" w:cstheme="majorHAnsi"/>
          <w:b/>
          <w:bCs/>
          <w:sz w:val="22"/>
          <w:szCs w:val="22"/>
        </w:rPr>
        <w:t>Educational Component.</w:t>
      </w:r>
    </w:p>
    <w:p w:rsidR="0084079D" w:rsidRPr="00FB0C2B" w:rsidRDefault="0084079D" w:rsidP="009E416E">
      <w:pPr>
        <w:spacing w:line="276" w:lineRule="auto"/>
        <w:ind w:firstLine="709"/>
        <w:jc w:val="both"/>
        <w:rPr>
          <w:rFonts w:asciiTheme="majorHAnsi" w:eastAsia="Tahoma" w:hAnsiTheme="majorHAnsi" w:cstheme="majorHAnsi"/>
          <w:sz w:val="22"/>
          <w:szCs w:val="22"/>
        </w:rPr>
      </w:pPr>
    </w:p>
    <w:p w:rsidR="006309F2" w:rsidRPr="00FB0C2B" w:rsidRDefault="006309F2"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With its various components,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lang w:val="en-US"/>
        </w:rPr>
        <w:t xml:space="preserve"> contributes to sustainable development in certain communities, and local residents have a solid understanding of human rights and how to protect them</w:t>
      </w:r>
      <w:r w:rsidRPr="00FB0C2B">
        <w:rPr>
          <w:rFonts w:asciiTheme="majorHAnsi" w:eastAsia="Merriweather" w:hAnsiTheme="majorHAnsi" w:cstheme="majorHAnsi"/>
          <w:sz w:val="22"/>
          <w:szCs w:val="22"/>
        </w:rPr>
        <w:t xml:space="preserve">. Activists </w:t>
      </w:r>
      <w:r w:rsidRPr="00FB0C2B">
        <w:rPr>
          <w:rFonts w:asciiTheme="majorHAnsi" w:eastAsia="Merriweather" w:hAnsiTheme="majorHAnsi" w:cstheme="majorHAnsi"/>
          <w:sz w:val="22"/>
          <w:szCs w:val="22"/>
          <w:lang w:val="en-US"/>
        </w:rPr>
        <w:t>could</w:t>
      </w:r>
      <w:r w:rsidRPr="00FB0C2B">
        <w:rPr>
          <w:rFonts w:asciiTheme="majorHAnsi" w:eastAsia="Merriweather" w:hAnsiTheme="majorHAnsi" w:cstheme="majorHAnsi"/>
          <w:sz w:val="22"/>
          <w:szCs w:val="22"/>
        </w:rPr>
        <w:t xml:space="preserve"> attend trainings, develop their skills and share their knowledge. Community groups have been formed or even registered as NGOs and started activities on a small scale for the benefit of community residents.</w:t>
      </w:r>
    </w:p>
    <w:p w:rsidR="006309F2" w:rsidRPr="00FB0C2B" w:rsidRDefault="006309F2"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also facilitated exchanges between grantee groups and organizations, thus creating a network for future collaboration and development. Young people see a future in their community and are less inclined to leave for urban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s or even abroad. With its School of Civil Society,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enables participants and CSOs to fulfill a new or changed role in society, taking on new responsibilities</w:t>
      </w:r>
      <w:r w:rsidRPr="00FB0C2B">
        <w:rPr>
          <w:rFonts w:asciiTheme="majorHAnsi" w:eastAsia="Merriweather" w:hAnsiTheme="majorHAnsi" w:cstheme="majorHAnsi"/>
          <w:sz w:val="22"/>
          <w:szCs w:val="22"/>
          <w:lang w:val="en-US"/>
        </w:rPr>
        <w:t xml:space="preserve"> and </w:t>
      </w:r>
      <w:r w:rsidRPr="00FB0C2B">
        <w:rPr>
          <w:rFonts w:asciiTheme="majorHAnsi" w:eastAsia="Merriweather" w:hAnsiTheme="majorHAnsi" w:cstheme="majorHAnsi"/>
          <w:sz w:val="22"/>
          <w:szCs w:val="22"/>
        </w:rPr>
        <w:t>cooperating with (local) authorities.</w:t>
      </w:r>
    </w:p>
    <w:p w:rsidR="006309F2" w:rsidRPr="00FB0C2B" w:rsidRDefault="006309F2" w:rsidP="009E416E">
      <w:pPr>
        <w:spacing w:line="276" w:lineRule="auto"/>
        <w:ind w:firstLine="709"/>
        <w:jc w:val="both"/>
        <w:rPr>
          <w:rFonts w:asciiTheme="majorHAnsi" w:eastAsia="Merriweather" w:hAnsiTheme="majorHAnsi" w:cstheme="majorHAnsi"/>
          <w:sz w:val="22"/>
          <w:szCs w:val="22"/>
        </w:rPr>
      </w:pPr>
    </w:p>
    <w:p w:rsidR="0084079D" w:rsidRPr="00FB0C2B" w:rsidRDefault="006309F2" w:rsidP="009E416E">
      <w:pPr>
        <w:spacing w:line="276" w:lineRule="auto"/>
        <w:ind w:firstLine="709"/>
        <w:rPr>
          <w:rFonts w:asciiTheme="majorHAnsi" w:eastAsia="Tahoma" w:hAnsiTheme="majorHAnsi" w:cstheme="majorHAnsi"/>
          <w:b/>
          <w:bCs/>
          <w:sz w:val="22"/>
          <w:szCs w:val="22"/>
          <w:u w:val="single"/>
          <w:lang w:val="en-US"/>
        </w:rPr>
      </w:pPr>
      <w:r w:rsidRPr="00FB0C2B">
        <w:rPr>
          <w:rFonts w:asciiTheme="majorHAnsi" w:eastAsia="Tahoma" w:hAnsiTheme="majorHAnsi" w:cstheme="majorHAnsi"/>
          <w:b/>
          <w:bCs/>
          <w:sz w:val="22"/>
          <w:szCs w:val="22"/>
          <w:u w:val="single"/>
          <w:lang w:val="en-US"/>
        </w:rPr>
        <w:t>A component of human rights protection</w:t>
      </w:r>
    </w:p>
    <w:p w:rsidR="00757D97" w:rsidRPr="00FB0C2B" w:rsidRDefault="00757D97" w:rsidP="009E416E">
      <w:pPr>
        <w:spacing w:line="276" w:lineRule="auto"/>
        <w:ind w:firstLine="709"/>
        <w:rPr>
          <w:rFonts w:asciiTheme="majorHAnsi" w:hAnsiTheme="majorHAnsi" w:cstheme="majorHAnsi"/>
          <w:sz w:val="22"/>
          <w:szCs w:val="22"/>
        </w:rPr>
      </w:pPr>
    </w:p>
    <w:p w:rsidR="000C4065" w:rsidRPr="00FB0C2B" w:rsidRDefault="000C4065"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Socially vulnerable individuals and groups of communities, as well as women, children, </w:t>
      </w:r>
      <w:r w:rsidRPr="00FB0C2B">
        <w:rPr>
          <w:rFonts w:asciiTheme="majorHAnsi" w:eastAsia="Tahoma" w:hAnsiTheme="majorHAnsi" w:cstheme="majorHAnsi"/>
          <w:sz w:val="22"/>
          <w:szCs w:val="22"/>
          <w:lang w:val="en-US"/>
        </w:rPr>
        <w:t>older people</w:t>
      </w:r>
      <w:r w:rsidRPr="00FB0C2B">
        <w:rPr>
          <w:rFonts w:asciiTheme="majorHAnsi" w:eastAsia="Tahoma" w:hAnsiTheme="majorHAnsi" w:cstheme="majorHAnsi"/>
          <w:sz w:val="22"/>
          <w:szCs w:val="22"/>
        </w:rPr>
        <w:t xml:space="preserve">, people with disabilities, </w:t>
      </w:r>
      <w:r w:rsidRPr="00FB0C2B">
        <w:rPr>
          <w:rFonts w:asciiTheme="majorHAnsi" w:eastAsia="Tahoma" w:hAnsiTheme="majorHAnsi" w:cstheme="majorHAnsi"/>
          <w:sz w:val="22"/>
          <w:szCs w:val="22"/>
          <w:lang w:val="en-US"/>
        </w:rPr>
        <w:t xml:space="preserve">and our compatriots who were forcibly displaced from </w:t>
      </w:r>
      <w:r w:rsidR="00FD41AF">
        <w:rPr>
          <w:rFonts w:asciiTheme="majorHAnsi" w:eastAsia="Tahoma" w:hAnsiTheme="majorHAnsi" w:cstheme="majorHAnsi"/>
          <w:sz w:val="22"/>
          <w:szCs w:val="22"/>
          <w:lang w:val="en-US"/>
        </w:rPr>
        <w:t>Nagorno-Karabakh</w:t>
      </w:r>
      <w:r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benefited from the human rights protection component of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 xml:space="preserve">. </w:t>
      </w:r>
      <w:r w:rsidRPr="00FB0C2B">
        <w:rPr>
          <w:rFonts w:asciiTheme="majorHAnsi" w:eastAsia="Tahoma" w:hAnsiTheme="majorHAnsi" w:cstheme="majorHAnsi"/>
          <w:sz w:val="22"/>
          <w:szCs w:val="22"/>
          <w:lang w:val="en-US"/>
        </w:rPr>
        <w:t xml:space="preserve">This component's primary forms of activity </w:t>
      </w:r>
      <w:r w:rsidRPr="00FB0C2B">
        <w:rPr>
          <w:rFonts w:asciiTheme="majorHAnsi" w:eastAsia="Tahoma" w:hAnsiTheme="majorHAnsi" w:cstheme="majorHAnsi"/>
          <w:sz w:val="22"/>
          <w:szCs w:val="22"/>
        </w:rPr>
        <w:t>are</w:t>
      </w:r>
      <w:r w:rsidRPr="00FB0C2B">
        <w:rPr>
          <w:rFonts w:asciiTheme="majorHAnsi" w:eastAsia="Tahoma" w:hAnsiTheme="majorHAnsi" w:cstheme="majorHAnsi"/>
          <w:sz w:val="22"/>
          <w:szCs w:val="22"/>
          <w:lang w:val="en-US"/>
        </w:rPr>
        <w:t xml:space="preserve"> individual and group, inpatient and outpatient, existing and online legal consultations, out-of-court protection, and </w:t>
      </w:r>
      <w:r w:rsidRPr="00FB0C2B">
        <w:rPr>
          <w:rFonts w:asciiTheme="majorHAnsi" w:eastAsia="Tahoma" w:hAnsiTheme="majorHAnsi" w:cstheme="majorHAnsi"/>
          <w:sz w:val="22"/>
          <w:szCs w:val="22"/>
        </w:rPr>
        <w:t xml:space="preserve">legal assistance. During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 xml:space="preserve">, it was </w:t>
      </w:r>
      <w:r w:rsidRPr="00FB0C2B">
        <w:rPr>
          <w:rFonts w:asciiTheme="majorHAnsi" w:eastAsia="Tahoma" w:hAnsiTheme="majorHAnsi" w:cstheme="majorHAnsi"/>
          <w:sz w:val="22"/>
          <w:szCs w:val="22"/>
          <w:lang w:val="en-US"/>
        </w:rPr>
        <w:t>essential</w:t>
      </w:r>
      <w:r w:rsidRPr="00FB0C2B">
        <w:rPr>
          <w:rFonts w:asciiTheme="majorHAnsi" w:eastAsia="Tahoma" w:hAnsiTheme="majorHAnsi" w:cstheme="majorHAnsi"/>
          <w:sz w:val="22"/>
          <w:szCs w:val="22"/>
        </w:rPr>
        <w:t xml:space="preserve"> to increase legal awareness so that people would be more proactive and ready to protect their rights, get rid of consumer psychology, and initiate the protection of others.</w:t>
      </w:r>
    </w:p>
    <w:p w:rsidR="00885A47" w:rsidRPr="00FB0C2B" w:rsidRDefault="000C4065" w:rsidP="00885A47">
      <w:pPr>
        <w:spacing w:line="276" w:lineRule="auto"/>
        <w:ind w:firstLine="709"/>
        <w:jc w:val="both"/>
        <w:rPr>
          <w:rFonts w:asciiTheme="majorHAnsi" w:hAnsiTheme="majorHAnsi" w:cstheme="majorHAnsi"/>
          <w:sz w:val="22"/>
          <w:szCs w:val="22"/>
        </w:rPr>
      </w:pPr>
      <w:r w:rsidRPr="00FB0C2B">
        <w:rPr>
          <w:rFonts w:asciiTheme="majorHAnsi" w:hAnsiTheme="majorHAnsi" w:cstheme="majorHAnsi"/>
          <w:sz w:val="22"/>
          <w:szCs w:val="22"/>
        </w:rPr>
        <w:t xml:space="preserve">As a result of the human rights protection component, awareness of legal changes and developments has increased among the population. This is evidenced by the increase in the number of beneficiaries' </w:t>
      </w:r>
      <w:r w:rsidRPr="00FB0C2B">
        <w:rPr>
          <w:rFonts w:asciiTheme="majorHAnsi" w:hAnsiTheme="majorHAnsi" w:cstheme="majorHAnsi"/>
          <w:sz w:val="22"/>
          <w:szCs w:val="22"/>
        </w:rPr>
        <w:lastRenderedPageBreak/>
        <w:t>applications</w:t>
      </w:r>
      <w:r w:rsidRPr="00FB0C2B">
        <w:rPr>
          <w:rFonts w:asciiTheme="majorHAnsi" w:hAnsiTheme="majorHAnsi" w:cstheme="majorHAnsi"/>
          <w:sz w:val="22"/>
          <w:szCs w:val="22"/>
          <w:lang w:val="en-US"/>
        </w:rPr>
        <w:t xml:space="preserve"> and</w:t>
      </w:r>
      <w:r w:rsidRPr="00FB0C2B">
        <w:rPr>
          <w:rFonts w:asciiTheme="majorHAnsi" w:hAnsiTheme="majorHAnsi" w:cstheme="majorHAnsi"/>
          <w:sz w:val="22"/>
          <w:szCs w:val="22"/>
        </w:rPr>
        <w:t xml:space="preserve"> the </w:t>
      </w:r>
      <w:r w:rsidRPr="00FB0C2B">
        <w:rPr>
          <w:rFonts w:asciiTheme="majorHAnsi" w:hAnsiTheme="majorHAnsi" w:cstheme="majorHAnsi"/>
          <w:sz w:val="22"/>
          <w:szCs w:val="22"/>
          <w:lang w:val="en-US"/>
        </w:rPr>
        <w:t>rise</w:t>
      </w:r>
      <w:r w:rsidRPr="00FB0C2B">
        <w:rPr>
          <w:rFonts w:asciiTheme="majorHAnsi" w:hAnsiTheme="majorHAnsi" w:cstheme="majorHAnsi"/>
          <w:sz w:val="22"/>
          <w:szCs w:val="22"/>
        </w:rPr>
        <w:t xml:space="preserve"> in participation in local elections. Another </w:t>
      </w:r>
      <w:r w:rsidRPr="00FB0C2B">
        <w:rPr>
          <w:rFonts w:asciiTheme="majorHAnsi" w:hAnsiTheme="majorHAnsi" w:cstheme="majorHAnsi"/>
          <w:sz w:val="22"/>
          <w:szCs w:val="22"/>
          <w:lang w:val="en-US"/>
        </w:rPr>
        <w:t>significant</w:t>
      </w:r>
      <w:r w:rsidRPr="00FB0C2B">
        <w:rPr>
          <w:rFonts w:asciiTheme="majorHAnsi" w:hAnsiTheme="majorHAnsi" w:cstheme="majorHAnsi"/>
          <w:sz w:val="22"/>
          <w:szCs w:val="22"/>
        </w:rPr>
        <w:t xml:space="preserve"> impact is </w:t>
      </w:r>
      <w:r w:rsidR="00EB5118" w:rsidRPr="00FB0C2B">
        <w:rPr>
          <w:rFonts w:asciiTheme="majorHAnsi" w:hAnsiTheme="majorHAnsi" w:cstheme="majorHAnsi"/>
          <w:sz w:val="22"/>
          <w:szCs w:val="22"/>
          <w:lang w:val="en-US"/>
        </w:rPr>
        <w:t>restoring</w:t>
      </w:r>
      <w:r w:rsidRPr="00FB0C2B">
        <w:rPr>
          <w:rFonts w:asciiTheme="majorHAnsi" w:hAnsiTheme="majorHAnsi" w:cstheme="majorHAnsi"/>
          <w:sz w:val="22"/>
          <w:szCs w:val="22"/>
        </w:rPr>
        <w:t xml:space="preserve"> the </w:t>
      </w:r>
      <w:r w:rsidRPr="00FB0C2B">
        <w:rPr>
          <w:rFonts w:asciiTheme="majorHAnsi" w:hAnsiTheme="majorHAnsi" w:cstheme="majorHAnsi"/>
          <w:sz w:val="22"/>
          <w:szCs w:val="22"/>
          <w:lang w:val="en-US"/>
        </w:rPr>
        <w:t>local population's rights through</w:t>
      </w:r>
      <w:r w:rsidRPr="00FB0C2B">
        <w:rPr>
          <w:rFonts w:asciiTheme="majorHAnsi" w:hAnsiTheme="majorHAnsi" w:cstheme="majorHAnsi"/>
          <w:sz w:val="22"/>
          <w:szCs w:val="22"/>
        </w:rPr>
        <w:t xml:space="preserve"> free legal advice and information. Most </w:t>
      </w:r>
      <w:r w:rsidRPr="00FB0C2B">
        <w:rPr>
          <w:rFonts w:asciiTheme="majorHAnsi" w:hAnsiTheme="majorHAnsi" w:cstheme="majorHAnsi"/>
          <w:sz w:val="22"/>
          <w:szCs w:val="22"/>
          <w:lang w:val="en-US"/>
        </w:rPr>
        <w:t>beneficiaries' applications</w:t>
      </w:r>
      <w:r w:rsidRPr="00FB0C2B">
        <w:rPr>
          <w:rFonts w:asciiTheme="majorHAnsi" w:hAnsiTheme="majorHAnsi" w:cstheme="majorHAnsi"/>
          <w:sz w:val="22"/>
          <w:szCs w:val="22"/>
        </w:rPr>
        <w:t xml:space="preserve"> had a positive outcome out of court</w:t>
      </w:r>
      <w:r w:rsidR="00885A47" w:rsidRPr="00FB0C2B">
        <w:rPr>
          <w:rFonts w:asciiTheme="majorHAnsi" w:hAnsiTheme="majorHAnsi" w:cstheme="majorHAnsi"/>
          <w:sz w:val="22"/>
          <w:szCs w:val="22"/>
          <w:lang w:val="en-US"/>
        </w:rPr>
        <w:t xml:space="preserve">, </w:t>
      </w:r>
      <w:r w:rsidR="00885A47" w:rsidRPr="00FB0C2B">
        <w:rPr>
          <w:rFonts w:asciiTheme="majorHAnsi" w:hAnsiTheme="majorHAnsi" w:cstheme="majorHAnsi"/>
          <w:sz w:val="22"/>
          <w:szCs w:val="22"/>
        </w:rPr>
        <w:t>and at the same time, the number of lawsuits addressed to the courts increased.</w:t>
      </w:r>
    </w:p>
    <w:p w:rsidR="000C4065" w:rsidRPr="00FB0C2B" w:rsidRDefault="000C4065"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The director of 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lawyers</w:t>
      </w:r>
      <w:r w:rsidRPr="00FB0C2B">
        <w:rPr>
          <w:rFonts w:asciiTheme="majorHAnsi" w:eastAsia="Tahoma" w:hAnsiTheme="majorHAnsi" w:cstheme="majorHAnsi"/>
          <w:sz w:val="22"/>
          <w:szCs w:val="22"/>
          <w:lang w:val="en-US"/>
        </w:rPr>
        <w:t xml:space="preserve">, and heads of branches regularly study the official websites </w:t>
      </w:r>
      <w:hyperlink r:id="rId8" w:history="1">
        <w:r w:rsidRPr="00FB0C2B">
          <w:rPr>
            <w:rStyle w:val="Hyperlink"/>
            <w:rFonts w:asciiTheme="majorHAnsi" w:eastAsia="Tahoma" w:hAnsiTheme="majorHAnsi" w:cstheme="majorHAnsi"/>
            <w:sz w:val="22"/>
            <w:szCs w:val="22"/>
            <w:lang w:val="en-US"/>
          </w:rPr>
          <w:t>https://www.e-draft.am</w:t>
        </w:r>
      </w:hyperlink>
      <w:r w:rsidRPr="00FB0C2B">
        <w:rPr>
          <w:rFonts w:asciiTheme="majorHAnsi" w:eastAsia="Tahoma" w:hAnsiTheme="majorHAnsi" w:cstheme="majorHAnsi"/>
          <w:sz w:val="22"/>
          <w:szCs w:val="22"/>
          <w:lang w:val="en-US"/>
        </w:rPr>
        <w:t xml:space="preserve"> and </w:t>
      </w:r>
      <w:hyperlink r:id="rId9" w:history="1">
        <w:r w:rsidRPr="00FB0C2B">
          <w:rPr>
            <w:rStyle w:val="Hyperlink"/>
            <w:rFonts w:asciiTheme="majorHAnsi" w:eastAsia="Tahoma" w:hAnsiTheme="majorHAnsi" w:cstheme="majorHAnsi"/>
            <w:sz w:val="22"/>
            <w:szCs w:val="22"/>
            <w:lang w:val="en-US"/>
          </w:rPr>
          <w:t>https://www.parliament.am</w:t>
        </w:r>
      </w:hyperlink>
      <w:r w:rsidRPr="00FB0C2B">
        <w:rPr>
          <w:rFonts w:asciiTheme="majorHAnsi" w:eastAsia="Tahoma" w:hAnsiTheme="majorHAnsi" w:cstheme="majorHAnsi"/>
          <w:sz w:val="22"/>
          <w:szCs w:val="22"/>
          <w:lang w:val="en-US"/>
        </w:rPr>
        <w:t>, submit comments and suggestions on legal acts and drafts related to human rights, and participate in</w:t>
      </w:r>
      <w:r w:rsidRPr="00FB0C2B">
        <w:rPr>
          <w:rFonts w:asciiTheme="majorHAnsi" w:eastAsia="Tahoma" w:hAnsiTheme="majorHAnsi" w:cstheme="majorHAnsi"/>
          <w:sz w:val="22"/>
          <w:szCs w:val="22"/>
        </w:rPr>
        <w:t xml:space="preserve"> organized public discussions.</w:t>
      </w:r>
    </w:p>
    <w:p w:rsidR="009003D0" w:rsidRPr="00FB0C2B" w:rsidRDefault="009003D0" w:rsidP="009E416E">
      <w:pPr>
        <w:spacing w:line="276" w:lineRule="auto"/>
        <w:ind w:firstLine="709"/>
        <w:rPr>
          <w:rFonts w:asciiTheme="majorHAnsi" w:eastAsia="Tahoma" w:hAnsiTheme="majorHAnsi" w:cstheme="majorHAnsi"/>
          <w:sz w:val="22"/>
          <w:szCs w:val="22"/>
          <w:u w:val="single"/>
        </w:rPr>
      </w:pPr>
    </w:p>
    <w:p w:rsidR="00DD7B18" w:rsidRPr="00FB0C2B" w:rsidRDefault="006543A4" w:rsidP="009E416E">
      <w:pPr>
        <w:spacing w:line="276" w:lineRule="auto"/>
        <w:ind w:firstLine="709"/>
        <w:rPr>
          <w:rFonts w:asciiTheme="majorHAnsi" w:eastAsia="Tahoma" w:hAnsiTheme="majorHAnsi" w:cstheme="majorHAnsi"/>
          <w:b/>
          <w:bCs/>
          <w:sz w:val="22"/>
          <w:szCs w:val="22"/>
          <w:u w:val="single"/>
        </w:rPr>
      </w:pPr>
      <w:r w:rsidRPr="00FB0C2B">
        <w:rPr>
          <w:rFonts w:asciiTheme="majorHAnsi" w:eastAsia="Tahoma" w:hAnsiTheme="majorHAnsi" w:cstheme="majorHAnsi"/>
          <w:b/>
          <w:bCs/>
          <w:sz w:val="22"/>
          <w:szCs w:val="22"/>
          <w:u w:val="single"/>
        </w:rPr>
        <w:t>Monitoring and advocacy component</w:t>
      </w:r>
    </w:p>
    <w:p w:rsidR="009003D0" w:rsidRPr="00FB0C2B" w:rsidRDefault="009003D0" w:rsidP="009E416E">
      <w:pPr>
        <w:spacing w:line="276" w:lineRule="auto"/>
        <w:ind w:firstLine="709"/>
        <w:rPr>
          <w:rFonts w:asciiTheme="majorHAnsi" w:eastAsia="Tahoma" w:hAnsiTheme="majorHAnsi" w:cstheme="majorHAnsi"/>
          <w:sz w:val="22"/>
          <w:szCs w:val="22"/>
          <w:u w:val="single"/>
        </w:rPr>
      </w:pPr>
    </w:p>
    <w:p w:rsidR="00EB5118" w:rsidRPr="00FB0C2B" w:rsidRDefault="00EB5118" w:rsidP="009E416E">
      <w:pPr>
        <w:spacing w:line="276" w:lineRule="auto"/>
        <w:ind w:firstLine="709"/>
        <w:jc w:val="both"/>
        <w:rPr>
          <w:rFonts w:asciiTheme="majorHAnsi" w:eastAsia="Tahoma" w:hAnsiTheme="majorHAnsi" w:cstheme="majorHAnsi"/>
          <w:sz w:val="22"/>
          <w:szCs w:val="22"/>
          <w:lang w:val="en-US"/>
        </w:rPr>
      </w:pPr>
      <w:r w:rsidRPr="00FB0C2B">
        <w:rPr>
          <w:rFonts w:asciiTheme="majorHAnsi" w:eastAsia="Tahoma" w:hAnsiTheme="majorHAnsi" w:cstheme="majorHAnsi"/>
          <w:sz w:val="22"/>
          <w:szCs w:val="22"/>
          <w:lang w:val="en-US"/>
        </w:rPr>
        <w:t xml:space="preserve">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's monitoring and advocacy component targets local government bodies and local government institutes, regional government bodies, the government</w:t>
      </w:r>
      <w:r w:rsidR="00196FFA"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lang w:val="en-US"/>
        </w:rPr>
        <w:t xml:space="preserve"> and individual ministries, the law enforcement system, and the RA National Assembly.</w:t>
      </w:r>
    </w:p>
    <w:p w:rsidR="00EB5118" w:rsidRPr="00FB0C2B" w:rsidRDefault="00EB5118"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The </w:t>
      </w:r>
      <w:r w:rsidRPr="00FB0C2B">
        <w:rPr>
          <w:rFonts w:asciiTheme="majorHAnsi" w:eastAsia="Tahoma" w:hAnsiTheme="majorHAnsi" w:cstheme="majorHAnsi"/>
          <w:sz w:val="22"/>
          <w:szCs w:val="22"/>
          <w:lang w:val="en-US"/>
        </w:rPr>
        <w:t>primary</w:t>
      </w:r>
      <w:r w:rsidRPr="00FB0C2B">
        <w:rPr>
          <w:rFonts w:asciiTheme="majorHAnsi" w:eastAsia="Tahoma" w:hAnsiTheme="majorHAnsi" w:cstheme="majorHAnsi"/>
          <w:sz w:val="22"/>
          <w:szCs w:val="22"/>
        </w:rPr>
        <w:t xml:space="preserve"> purpose of this component is to monitor the progress of reforms in various fields and activities aimed at protecting interests.</w:t>
      </w:r>
    </w:p>
    <w:p w:rsidR="00EB5118" w:rsidRPr="00FB0C2B" w:rsidRDefault="00EB5118"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In that component, the provision of feedback, direct contacts with community residents, needs </w:t>
      </w:r>
      <w:r w:rsidR="00E05D0D" w:rsidRPr="00FB0C2B">
        <w:rPr>
          <w:rFonts w:asciiTheme="majorHAnsi" w:eastAsia="Tahoma" w:hAnsiTheme="majorHAnsi" w:cstheme="majorHAnsi"/>
          <w:sz w:val="22"/>
          <w:szCs w:val="22"/>
        </w:rPr>
        <w:t>evaluation</w:t>
      </w:r>
      <w:r w:rsidRPr="00FB0C2B">
        <w:rPr>
          <w:rFonts w:asciiTheme="majorHAnsi" w:eastAsia="Tahoma" w:hAnsiTheme="majorHAnsi" w:cstheme="majorHAnsi"/>
          <w:sz w:val="22"/>
          <w:szCs w:val="22"/>
        </w:rPr>
        <w:t xml:space="preserve">, inclusiveness, opportunities for participation in decision-making processes, accountability and transparency of government at different levels, consistent work in agendas, regulations, </w:t>
      </w:r>
      <w:r w:rsidR="00A313D0" w:rsidRPr="00FB0C2B">
        <w:rPr>
          <w:rFonts w:asciiTheme="majorHAnsi" w:eastAsia="Tahoma" w:hAnsiTheme="majorHAnsi" w:cstheme="majorHAnsi"/>
          <w:sz w:val="22"/>
          <w:szCs w:val="22"/>
        </w:rPr>
        <w:t>Project</w:t>
      </w:r>
      <w:r w:rsidRPr="00FB0C2B">
        <w:rPr>
          <w:rFonts w:asciiTheme="majorHAnsi" w:eastAsia="Tahoma" w:hAnsiTheme="majorHAnsi" w:cstheme="majorHAnsi"/>
          <w:sz w:val="22"/>
          <w:szCs w:val="22"/>
        </w:rPr>
        <w:t xml:space="preserve">s, sub-legislative and legislative documents, additions and changes in the concepts being developed were emphasized in that component. </w:t>
      </w:r>
      <w:r w:rsidR="00A37E44" w:rsidRPr="00FB0C2B">
        <w:rPr>
          <w:rFonts w:asciiTheme="majorHAnsi" w:eastAsia="Tahoma" w:hAnsiTheme="majorHAnsi" w:cstheme="majorHAnsi"/>
          <w:sz w:val="22"/>
          <w:szCs w:val="22"/>
        </w:rPr>
        <w:t xml:space="preserve"> </w:t>
      </w:r>
    </w:p>
    <w:p w:rsidR="00DD7B18" w:rsidRPr="00FB0C2B" w:rsidRDefault="00EB5118"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Cooperation with relevant NA committees, public councils attached to ministries, territorial administration and local self-government bodies, and council members is </w:t>
      </w:r>
      <w:r w:rsidRPr="00FB0C2B">
        <w:rPr>
          <w:rFonts w:asciiTheme="majorHAnsi" w:eastAsia="Tahoma" w:hAnsiTheme="majorHAnsi" w:cstheme="majorHAnsi"/>
          <w:sz w:val="22"/>
          <w:szCs w:val="22"/>
          <w:lang w:val="en-US"/>
        </w:rPr>
        <w:t>essential</w:t>
      </w:r>
      <w:r w:rsidRPr="00FB0C2B">
        <w:rPr>
          <w:rFonts w:asciiTheme="majorHAnsi" w:eastAsia="Tahoma" w:hAnsiTheme="majorHAnsi" w:cstheme="majorHAnsi"/>
          <w:sz w:val="22"/>
          <w:szCs w:val="22"/>
        </w:rPr>
        <w:t xml:space="preserve"> in the sub-component of protection of interests.</w:t>
      </w:r>
      <w:r w:rsidR="00DD7B18" w:rsidRPr="00FB0C2B">
        <w:rPr>
          <w:rFonts w:asciiTheme="majorHAnsi" w:eastAsia="Tahoma" w:hAnsiTheme="majorHAnsi" w:cstheme="majorHAnsi"/>
          <w:sz w:val="22"/>
          <w:szCs w:val="22"/>
        </w:rPr>
        <w:t xml:space="preserve"> </w:t>
      </w:r>
    </w:p>
    <w:p w:rsidR="00636A79" w:rsidRPr="00FB0C2B" w:rsidRDefault="00636A79"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Cooperation with local self-government bodies improved during the project implementation period. As a result of the </w:t>
      </w:r>
      <w:r w:rsidR="00A313D0" w:rsidRPr="00FB0C2B">
        <w:rPr>
          <w:rFonts w:asciiTheme="majorHAnsi" w:eastAsia="Merriweather" w:hAnsiTheme="majorHAnsi" w:cstheme="majorHAnsi"/>
          <w:sz w:val="22"/>
          <w:szCs w:val="22"/>
          <w:lang w:val="en-US"/>
        </w:rPr>
        <w:t>Project</w:t>
      </w:r>
      <w:r w:rsidR="00A03AFD" w:rsidRPr="00FB0C2B">
        <w:rPr>
          <w:rFonts w:asciiTheme="majorHAnsi" w:eastAsia="Merriweather" w:hAnsiTheme="majorHAnsi" w:cstheme="majorHAnsi"/>
          <w:sz w:val="22"/>
          <w:szCs w:val="22"/>
          <w:lang w:val="en-US"/>
        </w:rPr>
        <w:t>’s legislative support and advocacy component</w:t>
      </w:r>
      <w:r w:rsidRPr="00FB0C2B">
        <w:rPr>
          <w:rFonts w:asciiTheme="majorHAnsi" w:eastAsia="Merriweather" w:hAnsiTheme="majorHAnsi" w:cstheme="majorHAnsi"/>
          <w:sz w:val="22"/>
          <w:szCs w:val="22"/>
        </w:rPr>
        <w:t xml:space="preserve">, the launch of official </w:t>
      </w:r>
      <w:r w:rsidR="00A03AFD" w:rsidRPr="00FB0C2B">
        <w:rPr>
          <w:rFonts w:asciiTheme="majorHAnsi" w:eastAsia="Merriweather" w:hAnsiTheme="majorHAnsi" w:cstheme="majorHAnsi"/>
          <w:sz w:val="22"/>
          <w:szCs w:val="22"/>
          <w:lang w:val="en-US"/>
        </w:rPr>
        <w:t>community websites was promoted,</w:t>
      </w:r>
      <w:r w:rsidRPr="00FB0C2B">
        <w:rPr>
          <w:rFonts w:asciiTheme="majorHAnsi" w:eastAsia="Merriweather" w:hAnsiTheme="majorHAnsi" w:cstheme="majorHAnsi"/>
          <w:sz w:val="22"/>
          <w:szCs w:val="22"/>
        </w:rPr>
        <w:t xml:space="preserve"> and the quality of information provided on the websites was improved. This means that the local population will have better access to information as they will not need to go to the administrative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when they can access the information online.</w:t>
      </w:r>
    </w:p>
    <w:p w:rsidR="00636A79" w:rsidRPr="00FB0C2B" w:rsidRDefault="00636A79" w:rsidP="009E416E">
      <w:pPr>
        <w:spacing w:line="276" w:lineRule="auto"/>
        <w:ind w:firstLine="709"/>
        <w:jc w:val="both"/>
        <w:rPr>
          <w:rFonts w:asciiTheme="majorHAnsi" w:hAnsiTheme="majorHAnsi" w:cstheme="majorHAnsi"/>
          <w:sz w:val="22"/>
          <w:szCs w:val="22"/>
        </w:rPr>
      </w:pPr>
      <w:r w:rsidRPr="00FB0C2B">
        <w:rPr>
          <w:rFonts w:asciiTheme="majorHAnsi" w:hAnsiTheme="majorHAnsi" w:cstheme="majorHAnsi"/>
          <w:sz w:val="22"/>
          <w:szCs w:val="22"/>
        </w:rPr>
        <w:t xml:space="preserve">The organization </w:t>
      </w:r>
      <w:r w:rsidR="00A03AFD" w:rsidRPr="00FB0C2B">
        <w:rPr>
          <w:rFonts w:asciiTheme="majorHAnsi" w:hAnsiTheme="majorHAnsi" w:cstheme="majorHAnsi"/>
          <w:sz w:val="22"/>
          <w:szCs w:val="22"/>
          <w:lang w:val="en-US"/>
        </w:rPr>
        <w:t>monitored important sectors</w:t>
      </w:r>
      <w:r w:rsidRPr="00FB0C2B">
        <w:rPr>
          <w:rFonts w:asciiTheme="majorHAnsi" w:hAnsiTheme="majorHAnsi" w:cstheme="majorHAnsi"/>
          <w:sz w:val="22"/>
          <w:szCs w:val="22"/>
        </w:rPr>
        <w:t xml:space="preserve"> in general and in each region, some of which have become the subject of discussion in state administration and local self-government bodies.</w:t>
      </w:r>
    </w:p>
    <w:p w:rsidR="00A63FDA" w:rsidRPr="00FB0C2B" w:rsidRDefault="00A63FDA" w:rsidP="009E416E">
      <w:pPr>
        <w:spacing w:line="276" w:lineRule="auto"/>
        <w:ind w:firstLine="709"/>
        <w:rPr>
          <w:rFonts w:asciiTheme="majorHAnsi" w:eastAsia="Tahoma" w:hAnsiTheme="majorHAnsi" w:cstheme="majorHAnsi"/>
          <w:sz w:val="22"/>
          <w:szCs w:val="22"/>
          <w:u w:val="single"/>
        </w:rPr>
      </w:pPr>
    </w:p>
    <w:p w:rsidR="00AB1A0A" w:rsidRPr="00FB0C2B" w:rsidRDefault="00672016" w:rsidP="009E416E">
      <w:pPr>
        <w:spacing w:line="276" w:lineRule="auto"/>
        <w:ind w:firstLine="709"/>
        <w:rPr>
          <w:rFonts w:asciiTheme="majorHAnsi" w:eastAsia="Tahoma" w:hAnsiTheme="majorHAnsi" w:cstheme="majorHAnsi"/>
          <w:b/>
          <w:bCs/>
          <w:sz w:val="22"/>
          <w:szCs w:val="22"/>
          <w:u w:val="single"/>
          <w:lang w:val="en-US"/>
        </w:rPr>
      </w:pPr>
      <w:r w:rsidRPr="00FB0C2B">
        <w:rPr>
          <w:rFonts w:asciiTheme="majorHAnsi" w:eastAsia="Tahoma" w:hAnsiTheme="majorHAnsi" w:cstheme="majorHAnsi"/>
          <w:b/>
          <w:bCs/>
          <w:sz w:val="22"/>
          <w:szCs w:val="22"/>
          <w:u w:val="single"/>
          <w:lang w:val="en-US"/>
        </w:rPr>
        <w:t>Educational and research-analytical component</w:t>
      </w:r>
    </w:p>
    <w:p w:rsidR="00AB1A0A" w:rsidRPr="00FB0C2B" w:rsidRDefault="00AB1A0A" w:rsidP="009E416E">
      <w:pPr>
        <w:spacing w:line="276" w:lineRule="auto"/>
        <w:ind w:firstLine="709"/>
        <w:rPr>
          <w:rFonts w:asciiTheme="majorHAnsi" w:eastAsia="Tahoma" w:hAnsiTheme="majorHAnsi" w:cstheme="majorHAnsi"/>
          <w:sz w:val="22"/>
          <w:szCs w:val="22"/>
          <w:u w:val="single"/>
        </w:rPr>
      </w:pPr>
    </w:p>
    <w:p w:rsidR="00D01B3A" w:rsidRPr="00FB0C2B" w:rsidRDefault="00A03AFD" w:rsidP="009E416E">
      <w:pPr>
        <w:spacing w:line="276" w:lineRule="auto"/>
        <w:ind w:firstLine="709"/>
        <w:jc w:val="both"/>
        <w:rPr>
          <w:rFonts w:asciiTheme="majorHAnsi" w:eastAsia="Tahoma" w:hAnsiTheme="majorHAnsi" w:cstheme="majorHAnsi"/>
          <w:sz w:val="22"/>
          <w:szCs w:val="22"/>
          <w:lang w:val="en-US"/>
        </w:rPr>
      </w:pPr>
      <w:r w:rsidRPr="00FB0C2B">
        <w:rPr>
          <w:rFonts w:asciiTheme="majorHAnsi" w:eastAsia="Tahoma" w:hAnsiTheme="majorHAnsi" w:cstheme="majorHAnsi"/>
          <w:sz w:val="22"/>
          <w:szCs w:val="22"/>
        </w:rPr>
        <w:t xml:space="preserve">The </w:t>
      </w:r>
      <w:r w:rsidRPr="00FB0C2B">
        <w:rPr>
          <w:rFonts w:asciiTheme="majorHAnsi" w:eastAsia="Tahoma" w:hAnsiTheme="majorHAnsi" w:cstheme="majorHAnsi"/>
          <w:sz w:val="22"/>
          <w:szCs w:val="22"/>
          <w:lang w:val="en-US"/>
        </w:rPr>
        <w:t>primary</w:t>
      </w:r>
      <w:r w:rsidRPr="00FB0C2B">
        <w:rPr>
          <w:rFonts w:asciiTheme="majorHAnsi" w:eastAsia="Tahoma" w:hAnsiTheme="majorHAnsi" w:cstheme="majorHAnsi"/>
          <w:sz w:val="22"/>
          <w:szCs w:val="22"/>
        </w:rPr>
        <w:t xml:space="preserve"> tool for using this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 xml:space="preserve"> component</w:t>
      </w:r>
      <w:r w:rsidRPr="00FB0C2B">
        <w:rPr>
          <w:rFonts w:asciiTheme="majorHAnsi" w:eastAsia="Tahoma" w:hAnsiTheme="majorHAnsi" w:cstheme="majorHAnsi"/>
          <w:sz w:val="22"/>
          <w:szCs w:val="22"/>
        </w:rPr>
        <w:t xml:space="preserve"> is the School of Civil Society, which operates in three branches of 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 The main target of the educational </w:t>
      </w:r>
      <w:r w:rsidRPr="00FB0C2B">
        <w:rPr>
          <w:rFonts w:asciiTheme="majorHAnsi" w:eastAsia="Tahoma" w:hAnsiTheme="majorHAnsi" w:cstheme="majorHAnsi"/>
          <w:sz w:val="22"/>
          <w:szCs w:val="22"/>
          <w:lang w:val="en-US"/>
        </w:rPr>
        <w:t>part</w:t>
      </w:r>
      <w:r w:rsidRPr="00FB0C2B">
        <w:rPr>
          <w:rFonts w:asciiTheme="majorHAnsi" w:eastAsia="Tahoma" w:hAnsiTheme="majorHAnsi" w:cstheme="majorHAnsi"/>
          <w:sz w:val="22"/>
          <w:szCs w:val="22"/>
        </w:rPr>
        <w:t xml:space="preserve"> is civil society structures, civil initiatives and active groups, community initiative groups, students, youth structures, students and teachers of public education institutions, local media workers and civil journalists, the council of elders as a representative body of the local government, the staff of the municipal administration, administrative heads of settlements, the </w:t>
      </w:r>
      <w:r w:rsidRPr="00FB0C2B">
        <w:rPr>
          <w:rFonts w:asciiTheme="majorHAnsi" w:eastAsia="Tahoma" w:hAnsiTheme="majorHAnsi" w:cstheme="majorHAnsi"/>
          <w:sz w:val="22"/>
          <w:szCs w:val="22"/>
          <w:lang w:val="en-US"/>
        </w:rPr>
        <w:t>responsible persons</w:t>
      </w:r>
      <w:r w:rsidRPr="00FB0C2B">
        <w:rPr>
          <w:rFonts w:asciiTheme="majorHAnsi" w:eastAsia="Tahoma" w:hAnsiTheme="majorHAnsi" w:cstheme="majorHAnsi"/>
          <w:sz w:val="22"/>
          <w:szCs w:val="22"/>
        </w:rPr>
        <w:t xml:space="preserve"> of the official websites of the communities.</w:t>
      </w:r>
      <w:r w:rsidRPr="00FB0C2B">
        <w:rPr>
          <w:rFonts w:asciiTheme="majorHAnsi" w:eastAsia="Tahoma" w:hAnsiTheme="majorHAnsi" w:cstheme="majorHAnsi"/>
          <w:sz w:val="22"/>
          <w:szCs w:val="22"/>
          <w:lang w:val="en-US"/>
        </w:rPr>
        <w:t xml:space="preserve"> </w:t>
      </w:r>
    </w:p>
    <w:p w:rsidR="00196FFA" w:rsidRPr="00FB0C2B" w:rsidRDefault="00196FFA"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Regions have their own characteristics in different aspects</w:t>
      </w:r>
      <w:r w:rsidRPr="00FB0C2B">
        <w:rPr>
          <w:rFonts w:asciiTheme="majorHAnsi" w:eastAsia="Merriweather" w:hAnsiTheme="majorHAnsi" w:cstheme="majorHAnsi"/>
          <w:sz w:val="22"/>
          <w:szCs w:val="22"/>
          <w:lang w:val="en-US"/>
        </w:rPr>
        <w:t>; they are very different both in terms of their geographical location and socioeconomic</w:t>
      </w:r>
      <w:r w:rsidRPr="00FB0C2B">
        <w:rPr>
          <w:rFonts w:asciiTheme="majorHAnsi" w:eastAsia="Merriweather" w:hAnsiTheme="majorHAnsi" w:cstheme="majorHAnsi"/>
          <w:sz w:val="22"/>
          <w:szCs w:val="22"/>
        </w:rPr>
        <w:t xml:space="preserve"> development. The branches of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are also different in terms of civil society structures, development of their abilities, and activity.</w:t>
      </w:r>
    </w:p>
    <w:p w:rsidR="00196FFA" w:rsidRPr="00FB0C2B" w:rsidRDefault="00196FFA"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After the enlargement of the communities, </w:t>
      </w:r>
      <w:r w:rsidRPr="00FB0C2B">
        <w:rPr>
          <w:rFonts w:asciiTheme="majorHAnsi" w:eastAsia="Tahoma" w:hAnsiTheme="majorHAnsi" w:cstheme="majorHAnsi"/>
          <w:sz w:val="22"/>
          <w:szCs w:val="22"/>
          <w:lang w:val="en-US"/>
        </w:rPr>
        <w:t xml:space="preserve">their economic condition </w:t>
      </w:r>
      <w:r w:rsidRPr="00FB0C2B">
        <w:rPr>
          <w:rFonts w:asciiTheme="majorHAnsi" w:eastAsia="Tahoma" w:hAnsiTheme="majorHAnsi" w:cstheme="majorHAnsi"/>
          <w:sz w:val="22"/>
          <w:szCs w:val="22"/>
        </w:rPr>
        <w:t xml:space="preserve">has become difficult, which affects the level of people's participation. In general, people's participation in community life </w:t>
      </w:r>
      <w:r w:rsidRPr="00FB0C2B">
        <w:rPr>
          <w:rFonts w:asciiTheme="majorHAnsi" w:eastAsia="Tahoma" w:hAnsiTheme="majorHAnsi" w:cstheme="majorHAnsi"/>
          <w:sz w:val="22"/>
          <w:szCs w:val="22"/>
          <w:lang w:val="en-US"/>
        </w:rPr>
        <w:t>still needs to improve</w:t>
      </w:r>
      <w:r w:rsidRPr="00FB0C2B">
        <w:rPr>
          <w:rFonts w:asciiTheme="majorHAnsi" w:eastAsia="Tahoma" w:hAnsiTheme="majorHAnsi" w:cstheme="majorHAnsi"/>
          <w:sz w:val="22"/>
          <w:szCs w:val="22"/>
        </w:rPr>
        <w:t>. During and after the political changes of 2018, community activism intensified</w:t>
      </w:r>
      <w:r w:rsidRPr="00FB0C2B">
        <w:rPr>
          <w:rFonts w:asciiTheme="majorHAnsi" w:eastAsia="Tahoma" w:hAnsiTheme="majorHAnsi" w:cstheme="majorHAnsi"/>
          <w:sz w:val="22"/>
          <w:szCs w:val="22"/>
          <w:lang w:val="en-US"/>
        </w:rPr>
        <w:t>, and currently,</w:t>
      </w:r>
      <w:r w:rsidRPr="00FB0C2B">
        <w:rPr>
          <w:rFonts w:asciiTheme="majorHAnsi" w:eastAsia="Tahoma" w:hAnsiTheme="majorHAnsi" w:cstheme="majorHAnsi"/>
          <w:sz w:val="22"/>
          <w:szCs w:val="22"/>
        </w:rPr>
        <w:t xml:space="preserve"> </w:t>
      </w:r>
      <w:r w:rsidRPr="00FB0C2B">
        <w:rPr>
          <w:rFonts w:asciiTheme="majorHAnsi" w:eastAsia="Tahoma" w:hAnsiTheme="majorHAnsi" w:cstheme="majorHAnsi"/>
          <w:sz w:val="22"/>
          <w:szCs w:val="22"/>
          <w:lang w:val="en-US"/>
        </w:rPr>
        <w:t>CSOs often undertake community development initiatives</w:t>
      </w:r>
      <w:r w:rsidRPr="00FB0C2B">
        <w:rPr>
          <w:rFonts w:asciiTheme="majorHAnsi" w:eastAsia="Tahoma" w:hAnsiTheme="majorHAnsi" w:cstheme="majorHAnsi"/>
          <w:sz w:val="22"/>
          <w:szCs w:val="22"/>
        </w:rPr>
        <w:t xml:space="preserve">. CSOs have started to become </w:t>
      </w:r>
      <w:r w:rsidRPr="00FB0C2B">
        <w:rPr>
          <w:rFonts w:asciiTheme="majorHAnsi" w:eastAsia="Tahoma" w:hAnsiTheme="majorHAnsi" w:cstheme="majorHAnsi"/>
          <w:sz w:val="22"/>
          <w:szCs w:val="22"/>
          <w:lang w:val="en-US"/>
        </w:rPr>
        <w:t>essential</w:t>
      </w:r>
      <w:r w:rsidRPr="00FB0C2B">
        <w:rPr>
          <w:rFonts w:asciiTheme="majorHAnsi" w:eastAsia="Tahoma" w:hAnsiTheme="majorHAnsi" w:cstheme="majorHAnsi"/>
          <w:sz w:val="22"/>
          <w:szCs w:val="22"/>
        </w:rPr>
        <w:t xml:space="preserve"> actors in community development processes, closely cooperating with local self-government bodies and various ministries.</w:t>
      </w:r>
    </w:p>
    <w:p w:rsidR="00046177" w:rsidRPr="00FB0C2B" w:rsidRDefault="00196FFA" w:rsidP="009E416E">
      <w:pPr>
        <w:spacing w:line="276" w:lineRule="auto"/>
        <w:ind w:firstLine="709"/>
        <w:jc w:val="both"/>
        <w:rPr>
          <w:rFonts w:asciiTheme="majorHAnsi" w:hAnsiTheme="majorHAnsi" w:cstheme="majorHAnsi"/>
          <w:sz w:val="22"/>
          <w:szCs w:val="22"/>
        </w:rPr>
      </w:pPr>
      <w:r w:rsidRPr="00FB0C2B">
        <w:rPr>
          <w:rFonts w:asciiTheme="majorHAnsi" w:eastAsia="Tahoma" w:hAnsiTheme="majorHAnsi" w:cstheme="majorHAnsi"/>
          <w:sz w:val="22"/>
          <w:szCs w:val="22"/>
        </w:rPr>
        <w:lastRenderedPageBreak/>
        <w:t xml:space="preserve">According to the electronic register of the Ministry of Justice, the number of non-governmental organizations registered in Armenia in 2022 increased from 5,659 </w:t>
      </w:r>
      <w:r w:rsidRPr="00FB0C2B">
        <w:rPr>
          <w:rFonts w:asciiTheme="majorHAnsi" w:eastAsia="Tahoma" w:hAnsiTheme="majorHAnsi" w:cstheme="majorHAnsi"/>
          <w:sz w:val="22"/>
          <w:szCs w:val="22"/>
          <w:lang w:val="en-US"/>
        </w:rPr>
        <w:t>reported</w:t>
      </w:r>
      <w:r w:rsidRPr="00FB0C2B">
        <w:rPr>
          <w:rFonts w:asciiTheme="majorHAnsi" w:eastAsia="Tahoma" w:hAnsiTheme="majorHAnsi" w:cstheme="majorHAnsi"/>
          <w:sz w:val="22"/>
          <w:szCs w:val="22"/>
        </w:rPr>
        <w:t xml:space="preserve"> in 2021 to 6,079, and the number of foundations registered in 2021 increased from 1,476 to 1,601. However, the mentioned figures include many defunct organizations. In September 2023, the Civil Society Organizations Sustainability Index Armenia 2022 report was summarized and published, in which clear statistics on CSOs operating in Armenia are presented</w:t>
      </w:r>
      <w:r w:rsidRPr="00FB0C2B">
        <w:rPr>
          <w:rStyle w:val="FootnoteReference"/>
          <w:rFonts w:asciiTheme="majorHAnsi" w:eastAsia="Tahoma" w:hAnsiTheme="majorHAnsi" w:cstheme="majorHAnsi"/>
          <w:sz w:val="22"/>
          <w:szCs w:val="22"/>
        </w:rPr>
        <w:footnoteReference w:id="1"/>
      </w:r>
      <w:r w:rsidRPr="00FB0C2B">
        <w:rPr>
          <w:rFonts w:asciiTheme="majorHAnsi" w:eastAsia="Tahoma" w:hAnsiTheme="majorHAnsi" w:cstheme="majorHAnsi"/>
          <w:sz w:val="22"/>
          <w:szCs w:val="22"/>
        </w:rPr>
        <w:t>.</w:t>
      </w:r>
    </w:p>
    <w:p w:rsidR="00657CFC" w:rsidRPr="00FB0C2B" w:rsidRDefault="00657CFC"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In terms of the location and activities of existing CSOs in Armenia, it should be said that Gyumri has a very active community of civil society organizations</w:t>
      </w:r>
      <w:r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and 150 CSOs operate in Shirak </w:t>
      </w:r>
      <w:r w:rsidRPr="00FB0C2B">
        <w:rPr>
          <w:rFonts w:asciiTheme="majorHAnsi" w:eastAsia="Tahoma" w:hAnsiTheme="majorHAnsi" w:cstheme="majorHAnsi"/>
          <w:sz w:val="22"/>
          <w:szCs w:val="22"/>
          <w:lang w:val="en-US"/>
        </w:rPr>
        <w:t>region</w:t>
      </w:r>
      <w:r w:rsidRPr="00FB0C2B">
        <w:rPr>
          <w:rFonts w:asciiTheme="majorHAnsi" w:eastAsia="Tahoma" w:hAnsiTheme="majorHAnsi" w:cstheme="majorHAnsi"/>
          <w:sz w:val="22"/>
          <w:szCs w:val="22"/>
        </w:rPr>
        <w:t xml:space="preserve"> (more than 300 CSOs are registered), 53 CSOs are registered in Gegharkunik </w:t>
      </w:r>
      <w:r w:rsidRPr="00FB0C2B">
        <w:rPr>
          <w:rFonts w:asciiTheme="majorHAnsi" w:eastAsia="Tahoma" w:hAnsiTheme="majorHAnsi" w:cstheme="majorHAnsi"/>
          <w:sz w:val="22"/>
          <w:szCs w:val="22"/>
          <w:lang w:val="en-US"/>
        </w:rPr>
        <w:t>region</w:t>
      </w:r>
      <w:r w:rsidRPr="00FB0C2B">
        <w:rPr>
          <w:rFonts w:asciiTheme="majorHAnsi" w:eastAsia="Tahoma" w:hAnsiTheme="majorHAnsi" w:cstheme="majorHAnsi"/>
          <w:sz w:val="22"/>
          <w:szCs w:val="22"/>
        </w:rPr>
        <w:t xml:space="preserve">, but 20 of them are active (even if there are grant </w:t>
      </w:r>
      <w:r w:rsidR="00A313D0" w:rsidRPr="00FB0C2B">
        <w:rPr>
          <w:rFonts w:asciiTheme="majorHAnsi" w:eastAsia="Tahoma" w:hAnsiTheme="majorHAnsi" w:cstheme="majorHAnsi"/>
          <w:sz w:val="22"/>
          <w:szCs w:val="22"/>
        </w:rPr>
        <w:t>Project</w:t>
      </w:r>
      <w:r w:rsidRPr="00FB0C2B">
        <w:rPr>
          <w:rFonts w:asciiTheme="majorHAnsi" w:eastAsia="Tahoma" w:hAnsiTheme="majorHAnsi" w:cstheme="majorHAnsi"/>
          <w:sz w:val="22"/>
          <w:szCs w:val="22"/>
        </w:rPr>
        <w:t xml:space="preserve">s), there are 79 CSOs in Syunik region, of which 47 are </w:t>
      </w:r>
      <w:r w:rsidRPr="00FB0C2B">
        <w:rPr>
          <w:rFonts w:asciiTheme="majorHAnsi" w:eastAsia="Tahoma" w:hAnsiTheme="majorHAnsi" w:cstheme="majorHAnsi"/>
          <w:sz w:val="22"/>
          <w:szCs w:val="22"/>
          <w:lang w:val="en-US"/>
        </w:rPr>
        <w:t>operating</w:t>
      </w:r>
      <w:r w:rsidRPr="00FB0C2B">
        <w:rPr>
          <w:rFonts w:asciiTheme="majorHAnsi" w:eastAsia="Tahoma" w:hAnsiTheme="majorHAnsi" w:cstheme="majorHAnsi"/>
          <w:sz w:val="22"/>
          <w:szCs w:val="22"/>
        </w:rPr>
        <w:t>.</w:t>
      </w:r>
    </w:p>
    <w:p w:rsidR="00DD65C8" w:rsidRPr="00FB0C2B" w:rsidRDefault="00DD65C8" w:rsidP="009E416E">
      <w:pPr>
        <w:spacing w:line="276" w:lineRule="auto"/>
        <w:ind w:firstLine="709"/>
        <w:jc w:val="both"/>
        <w:rPr>
          <w:rFonts w:asciiTheme="majorHAnsi" w:eastAsia="Tahoma" w:hAnsiTheme="majorHAnsi" w:cstheme="majorHAnsi"/>
          <w:sz w:val="22"/>
          <w:szCs w:val="22"/>
          <w:lang w:val="en-US"/>
        </w:rPr>
      </w:pPr>
      <w:r w:rsidRPr="00FB0C2B">
        <w:rPr>
          <w:rFonts w:asciiTheme="majorHAnsi" w:eastAsia="Tahoma" w:hAnsiTheme="majorHAnsi" w:cstheme="majorHAnsi"/>
          <w:sz w:val="22"/>
          <w:szCs w:val="22"/>
        </w:rPr>
        <w:t xml:space="preserve">The overall stability of the civil society sector remains unchanged through 2022. Continued weakening interests and national security challenges </w:t>
      </w:r>
      <w:r w:rsidRPr="00FB0C2B">
        <w:rPr>
          <w:rFonts w:asciiTheme="majorHAnsi" w:eastAsia="Tahoma" w:hAnsiTheme="majorHAnsi" w:cstheme="majorHAnsi"/>
          <w:sz w:val="22"/>
          <w:szCs w:val="22"/>
          <w:lang w:val="en-US"/>
        </w:rPr>
        <w:t>drive</w:t>
      </w:r>
      <w:r w:rsidRPr="00FB0C2B">
        <w:rPr>
          <w:rFonts w:asciiTheme="majorHAnsi" w:eastAsia="Tahoma" w:hAnsiTheme="majorHAnsi" w:cstheme="majorHAnsi"/>
          <w:sz w:val="22"/>
          <w:szCs w:val="22"/>
        </w:rPr>
        <w:t xml:space="preserve"> organizations to self-censor and </w:t>
      </w:r>
      <w:r w:rsidRPr="00FB0C2B">
        <w:rPr>
          <w:rFonts w:asciiTheme="majorHAnsi" w:eastAsia="Tahoma" w:hAnsiTheme="majorHAnsi" w:cstheme="majorHAnsi"/>
          <w:sz w:val="22"/>
          <w:szCs w:val="22"/>
          <w:lang w:val="en-US"/>
        </w:rPr>
        <w:t xml:space="preserve">take </w:t>
      </w:r>
      <w:r w:rsidRPr="00FB0C2B">
        <w:rPr>
          <w:rFonts w:asciiTheme="majorHAnsi" w:eastAsia="Tahoma" w:hAnsiTheme="majorHAnsi" w:cstheme="majorHAnsi"/>
          <w:sz w:val="22"/>
          <w:szCs w:val="22"/>
        </w:rPr>
        <w:t>an evasive stance in criticizing the government</w:t>
      </w:r>
      <w:r w:rsidRPr="00FB0C2B">
        <w:rPr>
          <w:rFonts w:asciiTheme="majorHAnsi" w:eastAsia="Tahoma" w:hAnsiTheme="majorHAnsi" w:cstheme="majorHAnsi"/>
          <w:sz w:val="22"/>
          <w:szCs w:val="22"/>
          <w:lang w:val="en-US"/>
        </w:rPr>
        <w:t xml:space="preserve">. </w:t>
      </w:r>
    </w:p>
    <w:p w:rsidR="00DD65C8" w:rsidRPr="00FB0C2B" w:rsidRDefault="00DD65C8"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lang w:val="en-US"/>
        </w:rPr>
        <w:t>Because of the</w:t>
      </w:r>
      <w:r w:rsidRPr="00FB0C2B">
        <w:rPr>
          <w:rFonts w:asciiTheme="majorHAnsi" w:eastAsia="Tahoma" w:hAnsiTheme="majorHAnsi" w:cstheme="majorHAnsi"/>
          <w:sz w:val="22"/>
          <w:szCs w:val="22"/>
        </w:rPr>
        <w:t xml:space="preserve"> training and </w:t>
      </w:r>
      <w:r w:rsidRPr="00FB0C2B">
        <w:rPr>
          <w:rFonts w:asciiTheme="majorHAnsi" w:eastAsia="Tahoma" w:hAnsiTheme="majorHAnsi" w:cstheme="majorHAnsi"/>
          <w:sz w:val="22"/>
          <w:szCs w:val="22"/>
          <w:lang w:val="en-US"/>
        </w:rPr>
        <w:t>preferred courses</w:t>
      </w:r>
      <w:r w:rsidRPr="00FB0C2B">
        <w:rPr>
          <w:rFonts w:asciiTheme="majorHAnsi" w:eastAsia="Tahoma" w:hAnsiTheme="majorHAnsi" w:cstheme="majorHAnsi"/>
          <w:sz w:val="22"/>
          <w:szCs w:val="22"/>
        </w:rPr>
        <w:t xml:space="preserve"> of the teachers of the educational component, the abilities of the individual listeners have also been developed. Due to the increase in the professionalism of CSOs, the structures have become more institutionalized, the public perception of CSOs has increased, and the services provided have become more versatile and high-quality.</w:t>
      </w:r>
    </w:p>
    <w:p w:rsidR="00DD65C8" w:rsidRPr="00FB0C2B" w:rsidRDefault="00DD65C8"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The services of the School of Civil Society are based on high professionalism</w:t>
      </w:r>
      <w:r w:rsidR="006840E7" w:rsidRPr="00FB0C2B">
        <w:rPr>
          <w:rFonts w:asciiTheme="majorHAnsi" w:eastAsia="Tahoma" w:hAnsiTheme="majorHAnsi" w:cstheme="majorHAnsi"/>
          <w:sz w:val="22"/>
          <w:szCs w:val="22"/>
          <w:lang w:val="en-US"/>
        </w:rPr>
        <w:t xml:space="preserve"> and interactive teaching methodology, resulting in the training participants receiving knowledge and practical skills to apply </w:t>
      </w:r>
      <w:r w:rsidRPr="00FB0C2B">
        <w:rPr>
          <w:rFonts w:asciiTheme="majorHAnsi" w:eastAsia="Tahoma" w:hAnsiTheme="majorHAnsi" w:cstheme="majorHAnsi"/>
          <w:sz w:val="22"/>
          <w:szCs w:val="22"/>
        </w:rPr>
        <w:t xml:space="preserve">later. This is evidenced by the fact that, as a result of </w:t>
      </w:r>
      <w:r w:rsidRPr="00FB0C2B">
        <w:rPr>
          <w:rFonts w:asciiTheme="majorHAnsi" w:eastAsia="Tahoma" w:hAnsiTheme="majorHAnsi" w:cstheme="majorHAnsi"/>
          <w:sz w:val="22"/>
          <w:szCs w:val="22"/>
          <w:lang w:val="en-US"/>
        </w:rPr>
        <w:t>trainings</w:t>
      </w:r>
      <w:r w:rsidRPr="00FB0C2B">
        <w:rPr>
          <w:rFonts w:asciiTheme="majorHAnsi" w:eastAsia="Tahoma" w:hAnsiTheme="majorHAnsi" w:cstheme="majorHAnsi"/>
          <w:sz w:val="22"/>
          <w:szCs w:val="22"/>
        </w:rPr>
        <w:t xml:space="preserve"> that meet modern requirements, </w:t>
      </w:r>
      <w:r w:rsidR="006840E7" w:rsidRPr="00FB0C2B">
        <w:rPr>
          <w:rFonts w:asciiTheme="majorHAnsi" w:eastAsia="Tahoma" w:hAnsiTheme="majorHAnsi" w:cstheme="majorHAnsi"/>
          <w:sz w:val="22"/>
          <w:szCs w:val="22"/>
          <w:lang w:val="en-US"/>
        </w:rPr>
        <w:t>the participants create or register initiative groups or CSOs</w:t>
      </w:r>
      <w:r w:rsidRPr="00FB0C2B">
        <w:rPr>
          <w:rFonts w:asciiTheme="majorHAnsi" w:eastAsia="Tahoma" w:hAnsiTheme="majorHAnsi" w:cstheme="majorHAnsi"/>
          <w:sz w:val="22"/>
          <w:szCs w:val="22"/>
        </w:rPr>
        <w:t>.</w:t>
      </w:r>
    </w:p>
    <w:p w:rsidR="00DD65C8" w:rsidRPr="00FB0C2B" w:rsidRDefault="00EC301C"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lang w:val="en-US"/>
        </w:rPr>
        <w:t>The beneficiaries of Shirak branch repeatedly presented such examples</w:t>
      </w:r>
      <w:r w:rsidR="00DD65C8" w:rsidRPr="00FB0C2B">
        <w:rPr>
          <w:rFonts w:asciiTheme="majorHAnsi" w:eastAsia="Tahoma" w:hAnsiTheme="majorHAnsi" w:cstheme="majorHAnsi"/>
          <w:sz w:val="22"/>
          <w:szCs w:val="22"/>
        </w:rPr>
        <w:t xml:space="preserve">. Beneficiaries of </w:t>
      </w:r>
      <w:r w:rsidR="00DD65C8" w:rsidRPr="00FB0C2B">
        <w:rPr>
          <w:rFonts w:asciiTheme="majorHAnsi" w:eastAsia="Tahoma" w:hAnsiTheme="majorHAnsi" w:cstheme="majorHAnsi"/>
          <w:sz w:val="22"/>
          <w:szCs w:val="22"/>
          <w:lang w:val="en-US"/>
        </w:rPr>
        <w:t>Syunik and Gegharkunik branches mentioned fewer examples of support for registering</w:t>
      </w:r>
      <w:r w:rsidR="00DD65C8" w:rsidRPr="00FB0C2B">
        <w:rPr>
          <w:rFonts w:asciiTheme="majorHAnsi" w:eastAsia="Tahoma" w:hAnsiTheme="majorHAnsi" w:cstheme="majorHAnsi"/>
          <w:sz w:val="22"/>
          <w:szCs w:val="22"/>
        </w:rPr>
        <w:t xml:space="preserve"> initiative groups or CSOs.</w:t>
      </w:r>
    </w:p>
    <w:p w:rsidR="00DD65C8" w:rsidRPr="00FB0C2B" w:rsidRDefault="00DD65C8"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One of the important impacts of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 xml:space="preserve"> is </w:t>
      </w:r>
      <w:r w:rsidR="00EC301C" w:rsidRPr="00FB0C2B">
        <w:rPr>
          <w:rFonts w:asciiTheme="majorHAnsi" w:eastAsia="Tahoma" w:hAnsiTheme="majorHAnsi" w:cstheme="majorHAnsi"/>
          <w:sz w:val="22"/>
          <w:szCs w:val="22"/>
          <w:lang w:val="en-US"/>
        </w:rPr>
        <w:t xml:space="preserve">strengthening </w:t>
      </w:r>
      <w:r w:rsidRPr="00FB0C2B">
        <w:rPr>
          <w:rFonts w:asciiTheme="majorHAnsi" w:eastAsia="Tahoma" w:hAnsiTheme="majorHAnsi" w:cstheme="majorHAnsi"/>
          <w:sz w:val="22"/>
          <w:szCs w:val="22"/>
        </w:rPr>
        <w:t xml:space="preserve">civil society organizations in regional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s and local communities. The educational component of 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 xml:space="preserve"> is considered an incubator for other CSOs, community organizations, initiative groups</w:t>
      </w:r>
      <w:r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and individuals. The School of Civil Society "produces" skilled professionals in the regions. School graduates have become public actors</w:t>
      </w:r>
      <w:r w:rsidRPr="00FB0C2B">
        <w:rPr>
          <w:rFonts w:asciiTheme="majorHAnsi" w:eastAsia="Tahoma" w:hAnsiTheme="majorHAnsi" w:cstheme="majorHAnsi"/>
          <w:sz w:val="22"/>
          <w:szCs w:val="22"/>
          <w:lang w:val="en-US"/>
        </w:rPr>
        <w:t xml:space="preserve"> and have learned to express and defend their opinions and </w:t>
      </w:r>
      <w:r w:rsidR="00EC301C" w:rsidRPr="00FB0C2B">
        <w:rPr>
          <w:rFonts w:asciiTheme="majorHAnsi" w:eastAsia="Tahoma" w:hAnsiTheme="majorHAnsi" w:cstheme="majorHAnsi"/>
          <w:sz w:val="22"/>
          <w:szCs w:val="22"/>
          <w:lang w:val="en-US"/>
        </w:rPr>
        <w:t>constructively discuss controversial issues</w:t>
      </w:r>
      <w:r w:rsidRPr="00FB0C2B">
        <w:rPr>
          <w:rFonts w:asciiTheme="majorHAnsi" w:eastAsia="Tahoma" w:hAnsiTheme="majorHAnsi" w:cstheme="majorHAnsi"/>
          <w:sz w:val="22"/>
          <w:szCs w:val="22"/>
        </w:rPr>
        <w:t xml:space="preserve">. Most of the </w:t>
      </w:r>
      <w:r w:rsidRPr="00FB0C2B">
        <w:rPr>
          <w:rFonts w:asciiTheme="majorHAnsi" w:eastAsia="Tahoma" w:hAnsiTheme="majorHAnsi" w:cstheme="majorHAnsi"/>
          <w:sz w:val="22"/>
          <w:szCs w:val="22"/>
          <w:lang w:val="en-US"/>
        </w:rPr>
        <w:t>training participants</w:t>
      </w:r>
      <w:r w:rsidRPr="00FB0C2B">
        <w:rPr>
          <w:rFonts w:asciiTheme="majorHAnsi" w:eastAsia="Tahoma" w:hAnsiTheme="majorHAnsi" w:cstheme="majorHAnsi"/>
          <w:sz w:val="22"/>
          <w:szCs w:val="22"/>
        </w:rPr>
        <w:t xml:space="preserve"> were able to get a job in their region, improve their skills at the workplace, and protect their rights and the rights of others. Some applied for grant </w:t>
      </w:r>
      <w:r w:rsidR="00A313D0" w:rsidRPr="00FB0C2B">
        <w:rPr>
          <w:rFonts w:asciiTheme="majorHAnsi" w:eastAsia="Tahoma" w:hAnsiTheme="majorHAnsi" w:cstheme="majorHAnsi"/>
          <w:sz w:val="22"/>
          <w:szCs w:val="22"/>
        </w:rPr>
        <w:t>Project</w:t>
      </w:r>
      <w:r w:rsidRPr="00FB0C2B">
        <w:rPr>
          <w:rFonts w:asciiTheme="majorHAnsi" w:eastAsia="Tahoma" w:hAnsiTheme="majorHAnsi" w:cstheme="majorHAnsi"/>
          <w:sz w:val="22"/>
          <w:szCs w:val="22"/>
        </w:rPr>
        <w:t>s</w:t>
      </w:r>
      <w:r w:rsidRPr="00FB0C2B">
        <w:rPr>
          <w:rFonts w:asciiTheme="majorHAnsi" w:eastAsia="Tahoma" w:hAnsiTheme="majorHAnsi" w:cstheme="majorHAnsi"/>
          <w:sz w:val="22"/>
          <w:szCs w:val="22"/>
          <w:lang w:val="en-US"/>
        </w:rPr>
        <w:t xml:space="preserve"> and </w:t>
      </w:r>
      <w:r w:rsidRPr="00FB0C2B">
        <w:rPr>
          <w:rFonts w:asciiTheme="majorHAnsi" w:eastAsia="Tahoma" w:hAnsiTheme="majorHAnsi" w:cstheme="majorHAnsi"/>
          <w:sz w:val="22"/>
          <w:szCs w:val="22"/>
        </w:rPr>
        <w:t xml:space="preserve">won the first or longer-term and large-budget grants, including those provided by the European Union. Young people see a future in their communities and are less inclined to leave for urban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s or even abroad.</w:t>
      </w:r>
    </w:p>
    <w:p w:rsidR="00DD65C8" w:rsidRPr="00FB0C2B" w:rsidRDefault="006B2179"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lang w:val="en-US"/>
        </w:rPr>
        <w:t xml:space="preserve">The RAEM </w:t>
      </w:r>
      <w:r w:rsidR="004717D3" w:rsidRPr="00FB0C2B">
        <w:rPr>
          <w:rFonts w:asciiTheme="majorHAnsi" w:eastAsia="Tahoma" w:hAnsiTheme="majorHAnsi" w:cstheme="majorHAnsi"/>
          <w:sz w:val="22"/>
          <w:szCs w:val="22"/>
        </w:rPr>
        <w:t>Centre</w:t>
      </w:r>
      <w:r w:rsidR="00DD65C8" w:rsidRPr="00FB0C2B">
        <w:rPr>
          <w:rFonts w:asciiTheme="majorHAnsi" w:eastAsia="Tahoma" w:hAnsiTheme="majorHAnsi" w:cstheme="majorHAnsi"/>
          <w:sz w:val="22"/>
          <w:szCs w:val="22"/>
        </w:rPr>
        <w:t xml:space="preserve"> created under the School of Civil Society have been engaged in the research and analysis of public relations in the beneficiary regions of the </w:t>
      </w:r>
      <w:r w:rsidR="00A313D0" w:rsidRPr="00FB0C2B">
        <w:rPr>
          <w:rFonts w:asciiTheme="majorHAnsi" w:eastAsia="Tahoma" w:hAnsiTheme="majorHAnsi" w:cstheme="majorHAnsi"/>
          <w:sz w:val="22"/>
          <w:szCs w:val="22"/>
          <w:lang w:val="en-US"/>
        </w:rPr>
        <w:t>Project</w:t>
      </w:r>
      <w:r w:rsidR="00DD65C8" w:rsidRPr="00FB0C2B">
        <w:rPr>
          <w:rFonts w:asciiTheme="majorHAnsi" w:eastAsia="Tahoma" w:hAnsiTheme="majorHAnsi" w:cstheme="majorHAnsi"/>
          <w:sz w:val="22"/>
          <w:szCs w:val="22"/>
        </w:rPr>
        <w:t xml:space="preserve">, mainly in rural communities, and the improvement of non-formal education curricula and modules. The beneficiaries of the </w:t>
      </w:r>
      <w:r w:rsidR="004717D3" w:rsidRPr="00FB0C2B">
        <w:rPr>
          <w:rFonts w:asciiTheme="majorHAnsi" w:eastAsia="Tahoma" w:hAnsiTheme="majorHAnsi" w:cstheme="majorHAnsi"/>
          <w:sz w:val="22"/>
          <w:szCs w:val="22"/>
        </w:rPr>
        <w:t>Centre</w:t>
      </w:r>
      <w:r w:rsidR="00DD65C8" w:rsidRPr="00FB0C2B">
        <w:rPr>
          <w:rFonts w:asciiTheme="majorHAnsi" w:eastAsia="Tahoma" w:hAnsiTheme="majorHAnsi" w:cstheme="majorHAnsi"/>
          <w:sz w:val="22"/>
          <w:szCs w:val="22"/>
        </w:rPr>
        <w:t xml:space="preserve"> are the CSOs operating in the target regions of the </w:t>
      </w:r>
      <w:r w:rsidR="00A313D0" w:rsidRPr="00FB0C2B">
        <w:rPr>
          <w:rFonts w:asciiTheme="majorHAnsi" w:eastAsia="Tahoma" w:hAnsiTheme="majorHAnsi" w:cstheme="majorHAnsi"/>
          <w:sz w:val="22"/>
          <w:szCs w:val="22"/>
          <w:lang w:val="en-US"/>
        </w:rPr>
        <w:t>Project</w:t>
      </w:r>
      <w:r w:rsidR="00DD65C8" w:rsidRPr="00FB0C2B">
        <w:rPr>
          <w:rFonts w:asciiTheme="majorHAnsi" w:eastAsia="Tahoma" w:hAnsiTheme="majorHAnsi" w:cstheme="majorHAnsi"/>
          <w:sz w:val="22"/>
          <w:szCs w:val="22"/>
        </w:rPr>
        <w:t xml:space="preserve">, community support funds, community-oriented NGOs, community active groups, community authorities, and young people living in these communities. The conducted </w:t>
      </w:r>
      <w:r w:rsidR="009378A0" w:rsidRPr="00FB0C2B">
        <w:rPr>
          <w:rFonts w:asciiTheme="majorHAnsi" w:eastAsia="Tahoma" w:hAnsiTheme="majorHAnsi" w:cstheme="majorHAnsi"/>
          <w:sz w:val="22"/>
          <w:szCs w:val="22"/>
          <w:lang w:val="en-US"/>
        </w:rPr>
        <w:t>research and analyses</w:t>
      </w:r>
      <w:r w:rsidR="00DD65C8" w:rsidRPr="00FB0C2B">
        <w:rPr>
          <w:rFonts w:asciiTheme="majorHAnsi" w:eastAsia="Tahoma" w:hAnsiTheme="majorHAnsi" w:cstheme="majorHAnsi"/>
          <w:sz w:val="22"/>
          <w:szCs w:val="22"/>
        </w:rPr>
        <w:t xml:space="preserve"> were the basis for legislative changes and decision-making at different levels of management.</w:t>
      </w:r>
    </w:p>
    <w:p w:rsidR="00554BEE" w:rsidRPr="00FB0C2B" w:rsidRDefault="00554BEE"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The established research and analytical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s serve as a unique bridge and platform for state, international, private, civil</w:t>
      </w:r>
      <w:r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and community structures interested in community development.</w:t>
      </w:r>
    </w:p>
    <w:p w:rsidR="00554BEE" w:rsidRPr="00FB0C2B" w:rsidRDefault="00554BEE" w:rsidP="009E416E">
      <w:pPr>
        <w:spacing w:line="276" w:lineRule="auto"/>
        <w:ind w:firstLine="709"/>
        <w:jc w:val="both"/>
        <w:rPr>
          <w:rFonts w:asciiTheme="majorHAnsi" w:hAnsiTheme="majorHAnsi" w:cstheme="majorHAnsi"/>
          <w:sz w:val="22"/>
          <w:szCs w:val="22"/>
        </w:rPr>
      </w:pPr>
      <w:r w:rsidRPr="00FB0C2B">
        <w:rPr>
          <w:rFonts w:asciiTheme="majorHAnsi" w:hAnsiTheme="majorHAnsi" w:cstheme="majorHAnsi"/>
          <w:sz w:val="22"/>
          <w:szCs w:val="22"/>
        </w:rPr>
        <w:t xml:space="preserve">The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 xml:space="preserve"> used the sub-grants component because it has been very effective in the current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 xml:space="preserve">, serving to strengthen the capacity of start-up organizations to write and implement a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 xml:space="preserve">, expand the geography and areas of activity, contribute to the development of communities, carry out observations, monitoring and advocacy, prepare reports and recommendations packages, develop manuals, conduct analysis and research. In the new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 this line of activity will be maintained by increasing the grants provided to individuals and groups, mainly youth, for in-depth studies and research-analytical work.</w:t>
      </w:r>
      <w:r w:rsidRPr="00FB0C2B">
        <w:rPr>
          <w:rFonts w:asciiTheme="majorHAnsi" w:hAnsiTheme="majorHAnsi" w:cstheme="majorHAnsi"/>
          <w:sz w:val="22"/>
          <w:szCs w:val="22"/>
          <w:lang w:val="en-US"/>
        </w:rPr>
        <w:t xml:space="preserve"> </w:t>
      </w:r>
      <w:r w:rsidRPr="00FB0C2B">
        <w:rPr>
          <w:rFonts w:asciiTheme="majorHAnsi" w:eastAsia="Tahoma" w:hAnsiTheme="majorHAnsi" w:cstheme="majorHAnsi"/>
          <w:sz w:val="22"/>
          <w:szCs w:val="22"/>
        </w:rPr>
        <w:t xml:space="preserve">The </w:t>
      </w:r>
      <w:r w:rsidR="00A313D0" w:rsidRPr="00FB0C2B">
        <w:rPr>
          <w:rFonts w:asciiTheme="majorHAnsi" w:eastAsia="Tahoma" w:hAnsiTheme="majorHAnsi" w:cstheme="majorHAnsi"/>
          <w:sz w:val="22"/>
          <w:szCs w:val="22"/>
          <w:lang w:val="en-US"/>
        </w:rPr>
        <w:lastRenderedPageBreak/>
        <w:t>Project</w:t>
      </w:r>
      <w:r w:rsidRPr="00FB0C2B">
        <w:rPr>
          <w:rFonts w:asciiTheme="majorHAnsi" w:eastAsia="Tahoma" w:hAnsiTheme="majorHAnsi" w:cstheme="majorHAnsi"/>
          <w:sz w:val="22"/>
          <w:szCs w:val="22"/>
        </w:rPr>
        <w:t xml:space="preserve"> also facilitated the exchange of information and positive experiences between grantee groups and organizations, creating a network for future collaboration and development. Sub-grants are </w:t>
      </w:r>
      <w:r w:rsidR="00EC301C" w:rsidRPr="00FB0C2B">
        <w:rPr>
          <w:rFonts w:asciiTheme="majorHAnsi" w:eastAsia="Tahoma" w:hAnsiTheme="majorHAnsi" w:cstheme="majorHAnsi"/>
          <w:sz w:val="22"/>
          <w:szCs w:val="22"/>
          <w:lang w:val="en-US"/>
        </w:rPr>
        <w:t>essential</w:t>
      </w:r>
      <w:r w:rsidRPr="00FB0C2B">
        <w:rPr>
          <w:rFonts w:asciiTheme="majorHAnsi" w:eastAsia="Tahoma" w:hAnsiTheme="majorHAnsi" w:cstheme="majorHAnsi"/>
          <w:sz w:val="22"/>
          <w:szCs w:val="22"/>
        </w:rPr>
        <w:t xml:space="preserve"> for strengthening the ownership approach</w:t>
      </w:r>
      <w:r w:rsidRPr="00FB0C2B">
        <w:rPr>
          <w:rFonts w:asciiTheme="majorHAnsi" w:eastAsia="Tahoma" w:hAnsiTheme="majorHAnsi" w:cstheme="majorHAnsi"/>
          <w:sz w:val="22"/>
          <w:szCs w:val="22"/>
          <w:lang w:val="en-US"/>
        </w:rPr>
        <w:t xml:space="preserve"> and </w:t>
      </w:r>
      <w:r w:rsidRPr="00FB0C2B">
        <w:rPr>
          <w:rFonts w:asciiTheme="majorHAnsi" w:eastAsia="Tahoma" w:hAnsiTheme="majorHAnsi" w:cstheme="majorHAnsi"/>
          <w:sz w:val="22"/>
          <w:szCs w:val="22"/>
        </w:rPr>
        <w:t xml:space="preserve">developing independence and initiative. </w:t>
      </w:r>
      <w:r w:rsidR="00EC301C" w:rsidRPr="00FB0C2B">
        <w:rPr>
          <w:rFonts w:asciiTheme="majorHAnsi" w:eastAsia="Tahoma" w:hAnsiTheme="majorHAnsi" w:cstheme="majorHAnsi"/>
          <w:sz w:val="22"/>
          <w:szCs w:val="22"/>
          <w:lang w:val="en-US"/>
        </w:rPr>
        <w:t>Notably</w:t>
      </w:r>
      <w:r w:rsidRPr="00FB0C2B">
        <w:rPr>
          <w:rFonts w:asciiTheme="majorHAnsi" w:eastAsia="Tahoma" w:hAnsiTheme="majorHAnsi" w:cstheme="majorHAnsi"/>
          <w:sz w:val="22"/>
          <w:szCs w:val="22"/>
        </w:rPr>
        <w:t xml:space="preserve">, 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 supports local groups in developing small projects, not </w:t>
      </w:r>
      <w:r w:rsidRPr="00FB0C2B">
        <w:rPr>
          <w:rFonts w:asciiTheme="majorHAnsi" w:eastAsia="Tahoma" w:hAnsiTheme="majorHAnsi" w:cstheme="majorHAnsi"/>
          <w:sz w:val="22"/>
          <w:szCs w:val="22"/>
          <w:lang w:val="en-US"/>
        </w:rPr>
        <w:t>replacing</w:t>
      </w:r>
      <w:r w:rsidRPr="00FB0C2B">
        <w:rPr>
          <w:rFonts w:asciiTheme="majorHAnsi" w:eastAsia="Tahoma" w:hAnsiTheme="majorHAnsi" w:cstheme="majorHAnsi"/>
          <w:sz w:val="22"/>
          <w:szCs w:val="22"/>
        </w:rPr>
        <w:t xml:space="preserve"> them. Thus, they learn to trust local experience</w:t>
      </w:r>
      <w:r w:rsidRPr="00FB0C2B">
        <w:rPr>
          <w:rFonts w:asciiTheme="majorHAnsi" w:eastAsia="Tahoma" w:hAnsiTheme="majorHAnsi" w:cstheme="majorHAnsi"/>
          <w:sz w:val="22"/>
          <w:szCs w:val="22"/>
          <w:lang w:val="en-US"/>
        </w:rPr>
        <w:t xml:space="preserve"> and </w:t>
      </w:r>
      <w:r w:rsidRPr="00FB0C2B">
        <w:rPr>
          <w:rFonts w:asciiTheme="majorHAnsi" w:eastAsia="Tahoma" w:hAnsiTheme="majorHAnsi" w:cstheme="majorHAnsi"/>
          <w:sz w:val="22"/>
          <w:szCs w:val="22"/>
        </w:rPr>
        <w:t xml:space="preserve">develop and implement their own ideas. With a unique combination of </w:t>
      </w:r>
      <w:r w:rsidRPr="00FB0C2B">
        <w:rPr>
          <w:rFonts w:asciiTheme="majorHAnsi" w:eastAsia="Tahoma" w:hAnsiTheme="majorHAnsi" w:cstheme="majorHAnsi"/>
          <w:sz w:val="22"/>
          <w:szCs w:val="22"/>
          <w:lang w:val="en-US"/>
        </w:rPr>
        <w:t>trainings</w:t>
      </w:r>
      <w:r w:rsidRPr="00FB0C2B">
        <w:rPr>
          <w:rFonts w:asciiTheme="majorHAnsi" w:eastAsia="Tahoma" w:hAnsiTheme="majorHAnsi" w:cstheme="majorHAnsi"/>
          <w:sz w:val="22"/>
          <w:szCs w:val="22"/>
        </w:rPr>
        <w:t xml:space="preserve">, sub-grants, </w:t>
      </w:r>
      <w:r w:rsidRPr="00FB0C2B">
        <w:rPr>
          <w:rFonts w:asciiTheme="majorHAnsi" w:eastAsia="Tahoma" w:hAnsiTheme="majorHAnsi" w:cstheme="majorHAnsi"/>
          <w:sz w:val="22"/>
          <w:szCs w:val="22"/>
          <w:lang w:val="en-US"/>
        </w:rPr>
        <w:t xml:space="preserve">and </w:t>
      </w:r>
      <w:r w:rsidRPr="00FB0C2B">
        <w:rPr>
          <w:rFonts w:asciiTheme="majorHAnsi" w:eastAsia="Tahoma" w:hAnsiTheme="majorHAnsi" w:cstheme="majorHAnsi"/>
          <w:sz w:val="22"/>
          <w:szCs w:val="22"/>
        </w:rPr>
        <w:t xml:space="preserve">organizational and legal consultations, the </w:t>
      </w:r>
      <w:r w:rsidR="00A313D0" w:rsidRPr="00FB0C2B">
        <w:rPr>
          <w:rFonts w:asciiTheme="majorHAnsi" w:eastAsia="Tahoma" w:hAnsiTheme="majorHAnsi" w:cstheme="majorHAnsi"/>
          <w:sz w:val="22"/>
          <w:szCs w:val="22"/>
        </w:rPr>
        <w:t>Project</w:t>
      </w:r>
      <w:r w:rsidRPr="00FB0C2B">
        <w:rPr>
          <w:rFonts w:asciiTheme="majorHAnsi" w:eastAsia="Tahoma" w:hAnsiTheme="majorHAnsi" w:cstheme="majorHAnsi"/>
          <w:sz w:val="22"/>
          <w:szCs w:val="22"/>
        </w:rPr>
        <w:t xml:space="preserve"> creates effective conditions for the sustainable strengthening of civil society in the regions of Armenia.</w:t>
      </w:r>
    </w:p>
    <w:p w:rsidR="00D43778" w:rsidRPr="00FB0C2B" w:rsidRDefault="00D43778" w:rsidP="009E416E">
      <w:pPr>
        <w:spacing w:line="276" w:lineRule="auto"/>
        <w:ind w:firstLine="709"/>
        <w:jc w:val="both"/>
        <w:rPr>
          <w:rFonts w:asciiTheme="majorHAnsi" w:eastAsia="Merriweather" w:hAnsiTheme="majorHAnsi" w:cstheme="majorHAnsi"/>
          <w:sz w:val="22"/>
          <w:szCs w:val="22"/>
        </w:rPr>
      </w:pPr>
    </w:p>
    <w:p w:rsidR="00D43778" w:rsidRPr="00FB0C2B" w:rsidRDefault="002B7EF9" w:rsidP="004C4194">
      <w:pPr>
        <w:pStyle w:val="Heading2"/>
        <w:numPr>
          <w:ilvl w:val="1"/>
          <w:numId w:val="10"/>
        </w:numPr>
        <w:spacing w:line="276" w:lineRule="auto"/>
        <w:ind w:left="0" w:firstLine="709"/>
        <w:rPr>
          <w:rFonts w:asciiTheme="majorHAnsi" w:hAnsiTheme="majorHAnsi" w:cstheme="majorHAnsi"/>
          <w:b/>
          <w:sz w:val="24"/>
          <w:szCs w:val="24"/>
        </w:rPr>
      </w:pPr>
      <w:r w:rsidRPr="00FB0C2B">
        <w:rPr>
          <w:rFonts w:asciiTheme="majorHAnsi" w:eastAsia="Merriweather" w:hAnsiTheme="majorHAnsi" w:cstheme="majorHAnsi"/>
          <w:sz w:val="24"/>
          <w:szCs w:val="24"/>
        </w:rPr>
        <w:t xml:space="preserve"> </w:t>
      </w:r>
      <w:bookmarkStart w:id="12" w:name="_Toc155718953"/>
      <w:r w:rsidR="00C94465" w:rsidRPr="00FB0C2B">
        <w:rPr>
          <w:rFonts w:asciiTheme="majorHAnsi" w:hAnsiTheme="majorHAnsi" w:cstheme="majorHAnsi"/>
          <w:b/>
          <w:sz w:val="24"/>
          <w:szCs w:val="24"/>
          <w:lang w:val="en-US"/>
        </w:rPr>
        <w:t>Relevance</w:t>
      </w:r>
      <w:bookmarkEnd w:id="12"/>
    </w:p>
    <w:p w:rsidR="00C50EDF" w:rsidRPr="00FB0C2B" w:rsidRDefault="00C50EDF" w:rsidP="009E416E">
      <w:pPr>
        <w:ind w:firstLine="709"/>
        <w:rPr>
          <w:rFonts w:asciiTheme="majorHAnsi" w:hAnsiTheme="majorHAnsi" w:cstheme="majorHAnsi"/>
          <w:sz w:val="22"/>
          <w:szCs w:val="22"/>
        </w:rPr>
      </w:pPr>
    </w:p>
    <w:p w:rsidR="00C94465" w:rsidRPr="00FB0C2B" w:rsidRDefault="00C94465"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According to interviews with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staff and stakeholders,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is commensurate with </w:t>
      </w:r>
      <w:r w:rsidRPr="00FB0C2B">
        <w:rPr>
          <w:rFonts w:asciiTheme="majorHAnsi" w:eastAsia="Merriweather" w:hAnsiTheme="majorHAnsi" w:cstheme="majorHAnsi"/>
          <w:sz w:val="22"/>
          <w:szCs w:val="22"/>
          <w:lang w:val="en-US"/>
        </w:rPr>
        <w:t>national and regional developments</w:t>
      </w:r>
      <w:r w:rsidRPr="00FB0C2B">
        <w:rPr>
          <w:rFonts w:asciiTheme="majorHAnsi" w:eastAsia="Merriweather" w:hAnsiTheme="majorHAnsi" w:cstheme="majorHAnsi"/>
          <w:sz w:val="22"/>
          <w:szCs w:val="22"/>
        </w:rPr>
        <w:t>.</w:t>
      </w:r>
    </w:p>
    <w:p w:rsidR="00705FFF" w:rsidRPr="00FB0C2B" w:rsidRDefault="00705FFF" w:rsidP="009E416E">
      <w:pPr>
        <w:pBdr>
          <w:top w:val="nil"/>
          <w:left w:val="nil"/>
          <w:bottom w:val="nil"/>
          <w:right w:val="nil"/>
          <w:between w:val="nil"/>
        </w:pBdr>
        <w:tabs>
          <w:tab w:val="left" w:pos="567"/>
        </w:tabs>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As a result of the interviews conducted by the </w:t>
      </w:r>
      <w:r w:rsidRPr="00FB0C2B">
        <w:rPr>
          <w:rFonts w:asciiTheme="majorHAnsi" w:eastAsia="Merriweather" w:hAnsiTheme="majorHAnsi" w:cstheme="majorHAnsi"/>
          <w:sz w:val="22"/>
          <w:szCs w:val="22"/>
          <w:lang w:val="en-US"/>
        </w:rPr>
        <w:t>expert</w:t>
      </w:r>
      <w:r w:rsidRPr="00FB0C2B">
        <w:rPr>
          <w:rFonts w:asciiTheme="majorHAnsi" w:eastAsia="Merriweather" w:hAnsiTheme="majorHAnsi" w:cstheme="majorHAnsi"/>
          <w:sz w:val="22"/>
          <w:szCs w:val="22"/>
        </w:rPr>
        <w:t xml:space="preserve">, it became clear that the </w:t>
      </w:r>
      <w:r w:rsidR="00A313D0" w:rsidRPr="00FB0C2B">
        <w:rPr>
          <w:rFonts w:asciiTheme="majorHAnsi" w:eastAsia="Merriweather" w:hAnsiTheme="majorHAnsi" w:cstheme="majorHAnsi"/>
          <w:sz w:val="22"/>
          <w:szCs w:val="22"/>
          <w:lang w:val="en-US"/>
        </w:rPr>
        <w:t>Project</w:t>
      </w:r>
      <w:r w:rsidR="00E76370" w:rsidRPr="00FB0C2B">
        <w:rPr>
          <w:rFonts w:asciiTheme="majorHAnsi" w:eastAsia="Merriweather" w:hAnsiTheme="majorHAnsi" w:cstheme="majorHAnsi"/>
          <w:sz w:val="22"/>
          <w:szCs w:val="22"/>
          <w:lang w:val="en-US"/>
        </w:rPr>
        <w:t>'s objectives</w:t>
      </w:r>
      <w:r w:rsidRPr="00FB0C2B">
        <w:rPr>
          <w:rFonts w:asciiTheme="majorHAnsi" w:eastAsia="Merriweather" w:hAnsiTheme="majorHAnsi" w:cstheme="majorHAnsi"/>
          <w:sz w:val="22"/>
          <w:szCs w:val="22"/>
        </w:rPr>
        <w:t xml:space="preserve"> correspond to the needs of the beneficiaries, partners</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donors' strategies.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fully corresponds to the developments in Armenia and its surroundings in the last three years. Due to the state of war, there is a difficult social and economic situation in Armenia today</w:t>
      </w:r>
      <w:r w:rsidRPr="00FB0C2B">
        <w:rPr>
          <w:rFonts w:asciiTheme="majorHAnsi" w:eastAsia="Merriweather" w:hAnsiTheme="majorHAnsi" w:cstheme="majorHAnsi"/>
          <w:sz w:val="22"/>
          <w:szCs w:val="22"/>
          <w:lang w:val="en-US"/>
        </w:rPr>
        <w:t>; in</w:t>
      </w:r>
      <w:r w:rsidRPr="00FB0C2B">
        <w:rPr>
          <w:rFonts w:asciiTheme="majorHAnsi" w:eastAsia="Merriweather" w:hAnsiTheme="majorHAnsi" w:cstheme="majorHAnsi"/>
          <w:sz w:val="22"/>
          <w:szCs w:val="22"/>
        </w:rPr>
        <w:t xml:space="preserve"> general, there have been very few improvements among the population, or we can say that there have </w:t>
      </w:r>
      <w:r w:rsidR="00E76370" w:rsidRPr="00FB0C2B">
        <w:rPr>
          <w:rFonts w:asciiTheme="majorHAnsi" w:eastAsia="Merriweather" w:hAnsiTheme="majorHAnsi" w:cstheme="majorHAnsi"/>
          <w:sz w:val="22"/>
          <w:szCs w:val="22"/>
          <w:lang w:val="en-US"/>
        </w:rPr>
        <w:t>yet to be</w:t>
      </w:r>
      <w:r w:rsidRPr="00FB0C2B">
        <w:rPr>
          <w:rFonts w:asciiTheme="majorHAnsi" w:eastAsia="Merriweather" w:hAnsiTheme="majorHAnsi" w:cstheme="majorHAnsi"/>
          <w:sz w:val="22"/>
          <w:szCs w:val="22"/>
        </w:rPr>
        <w:t xml:space="preserve"> any. Against this background, the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addresses the need for information and access to information for society</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especially for vulnerable groups. It provides affordable legal services to people in need. It also provides an opportunity to discuss and develop </w:t>
      </w:r>
      <w:r w:rsidR="00E76370" w:rsidRPr="00FB0C2B">
        <w:rPr>
          <w:rFonts w:asciiTheme="majorHAnsi" w:eastAsia="Merriweather" w:hAnsiTheme="majorHAnsi" w:cstheme="majorHAnsi"/>
          <w:sz w:val="22"/>
          <w:szCs w:val="22"/>
          <w:lang w:val="en-US"/>
        </w:rPr>
        <w:t>new legal and socio-economic development recommendations</w:t>
      </w:r>
      <w:r w:rsidRPr="00FB0C2B">
        <w:rPr>
          <w:rFonts w:asciiTheme="majorHAnsi" w:eastAsia="Merriweather" w:hAnsiTheme="majorHAnsi" w:cstheme="majorHAnsi"/>
          <w:sz w:val="22"/>
          <w:szCs w:val="22"/>
        </w:rPr>
        <w:t xml:space="preserve">. According to the beneficiaries, the legal advice and referrals provided by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are very valuable.</w:t>
      </w:r>
    </w:p>
    <w:p w:rsidR="00705FFF" w:rsidRPr="00FB0C2B" w:rsidRDefault="00705FFF"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Through the round table discussions held in the marzes and the monitoring of the official websites of local self-government bodies within the framework of the implemented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helped to consolidate </w:t>
      </w:r>
      <w:r w:rsidR="00D72C55" w:rsidRPr="00FB0C2B">
        <w:rPr>
          <w:rFonts w:asciiTheme="majorHAnsi" w:eastAsia="Merriweather" w:hAnsiTheme="majorHAnsi" w:cstheme="majorHAnsi"/>
          <w:sz w:val="22"/>
          <w:szCs w:val="22"/>
        </w:rPr>
        <w:t>beneficiaries</w:t>
      </w:r>
      <w:r w:rsidRPr="00FB0C2B">
        <w:rPr>
          <w:rFonts w:asciiTheme="majorHAnsi" w:eastAsia="Merriweather" w:hAnsiTheme="majorHAnsi" w:cstheme="majorHAnsi"/>
          <w:sz w:val="22"/>
          <w:szCs w:val="22"/>
        </w:rPr>
        <w:t>, improve access to information</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exchange opinions.</w:t>
      </w:r>
    </w:p>
    <w:p w:rsidR="00705FFF" w:rsidRPr="00FB0C2B" w:rsidRDefault="00705FFF" w:rsidP="009E416E">
      <w:pPr>
        <w:pBdr>
          <w:top w:val="nil"/>
          <w:left w:val="nil"/>
          <w:bottom w:val="nil"/>
          <w:right w:val="nil"/>
          <w:between w:val="nil"/>
        </w:pBd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In general, the activities of the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are based on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's long presence in the regions and excellent knowledge of the regions. The employees of the regional branches of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have more than fifteen years of experience working within the Organization, which helps them to be more recognizable in the communities. Only the Goris branch has a young and new team.</w:t>
      </w:r>
    </w:p>
    <w:p w:rsidR="00705FFF" w:rsidRPr="00FB0C2B" w:rsidRDefault="00705FFF" w:rsidP="009E416E">
      <w:pPr>
        <w:pBdr>
          <w:top w:val="nil"/>
          <w:left w:val="nil"/>
          <w:bottom w:val="nil"/>
          <w:right w:val="nil"/>
          <w:between w:val="nil"/>
        </w:pBd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forced deportation of </w:t>
      </w:r>
      <w:r w:rsidR="00FD41AF">
        <w:rPr>
          <w:rFonts w:asciiTheme="majorHAnsi" w:eastAsia="Merriweather" w:hAnsiTheme="majorHAnsi" w:cstheme="majorHAnsi"/>
          <w:sz w:val="22"/>
          <w:szCs w:val="22"/>
        </w:rPr>
        <w:t>Nagorno-Karabakh</w:t>
      </w:r>
      <w:r w:rsidRPr="00FB0C2B">
        <w:rPr>
          <w:rFonts w:asciiTheme="majorHAnsi" w:eastAsia="Merriweather" w:hAnsiTheme="majorHAnsi" w:cstheme="majorHAnsi"/>
          <w:sz w:val="22"/>
          <w:szCs w:val="22"/>
        </w:rPr>
        <w:t xml:space="preserve"> Armenians from Nagorno Karabakh to Armenia, which took place in September 2023, caused the most serious problems of recent months: social, economic, psychological, legal. In this situation, the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provided legal consultations to the </w:t>
      </w:r>
      <w:r w:rsidR="00FD41AF">
        <w:rPr>
          <w:rFonts w:asciiTheme="majorHAnsi" w:eastAsia="Merriweather" w:hAnsiTheme="majorHAnsi" w:cstheme="majorHAnsi"/>
          <w:sz w:val="22"/>
          <w:szCs w:val="22"/>
        </w:rPr>
        <w:t>Nagorno-Karabakh</w:t>
      </w:r>
      <w:r w:rsidRPr="00FB0C2B">
        <w:rPr>
          <w:rFonts w:asciiTheme="majorHAnsi" w:eastAsia="Merriweather" w:hAnsiTheme="majorHAnsi" w:cstheme="majorHAnsi"/>
          <w:sz w:val="22"/>
          <w:szCs w:val="22"/>
        </w:rPr>
        <w:t xml:space="preserve"> Armenians located in Yerevan and the regions of Armenia and contributed to the solution of various problems in the legal field.</w:t>
      </w:r>
    </w:p>
    <w:p w:rsidR="009A6026" w:rsidRPr="00FB0C2B" w:rsidRDefault="009A6026"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In recent years, many civil society organizations have reviewed the main directions of their mission after the 44-day war and are carrying out activities in the social and humanitarian spheres. Most of them </w:t>
      </w:r>
      <w:r w:rsidR="00730822" w:rsidRPr="00FB0C2B">
        <w:rPr>
          <w:rFonts w:asciiTheme="majorHAnsi" w:eastAsia="Merriweather" w:hAnsiTheme="majorHAnsi" w:cstheme="majorHAnsi"/>
          <w:sz w:val="22"/>
          <w:szCs w:val="22"/>
          <w:lang w:val="en-US"/>
        </w:rPr>
        <w:t>need to gain</w:t>
      </w:r>
      <w:r w:rsidRPr="00FB0C2B">
        <w:rPr>
          <w:rFonts w:asciiTheme="majorHAnsi" w:eastAsia="Merriweather" w:hAnsiTheme="majorHAnsi" w:cstheme="majorHAnsi"/>
          <w:sz w:val="22"/>
          <w:szCs w:val="22"/>
        </w:rPr>
        <w:t xml:space="preserve"> relevant experience and abilities, but they </w:t>
      </w:r>
      <w:r w:rsidRPr="00FB0C2B">
        <w:rPr>
          <w:rFonts w:asciiTheme="majorHAnsi" w:eastAsia="Merriweather" w:hAnsiTheme="majorHAnsi" w:cstheme="majorHAnsi"/>
          <w:sz w:val="22"/>
          <w:szCs w:val="22"/>
          <w:lang w:val="en-US"/>
        </w:rPr>
        <w:t>implement</w:t>
      </w:r>
      <w:r w:rsidRPr="00FB0C2B">
        <w:rPr>
          <w:rFonts w:asciiTheme="majorHAnsi" w:eastAsia="Merriweather" w:hAnsiTheme="majorHAnsi" w:cstheme="majorHAnsi"/>
          <w:sz w:val="22"/>
          <w:szCs w:val="22"/>
        </w:rPr>
        <w:t xml:space="preserve"> </w:t>
      </w:r>
      <w:r w:rsidR="00730822" w:rsidRPr="00FB0C2B">
        <w:rPr>
          <w:rFonts w:asciiTheme="majorHAnsi" w:eastAsia="Merriweather" w:hAnsiTheme="majorHAnsi" w:cstheme="majorHAnsi"/>
          <w:sz w:val="22"/>
          <w:szCs w:val="22"/>
          <w:lang w:val="en-US"/>
        </w:rPr>
        <w:t>vital</w:t>
      </w:r>
      <w:r w:rsidRPr="00FB0C2B">
        <w:rPr>
          <w:rFonts w:asciiTheme="majorHAnsi" w:eastAsia="Merriweather" w:hAnsiTheme="majorHAnsi" w:cstheme="majorHAnsi"/>
          <w:sz w:val="22"/>
          <w:szCs w:val="22"/>
        </w:rPr>
        <w:t xml:space="preserve"> and responsible work. Most organizations are involved in consortia of humanitarian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s implemented by international organizations and implement various support projects on the principle of partnership. However,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's work is based on a human rights approach. It works exclusively in that area to raise awareness and solve problems. It does not interfere in political matters and does not express political opinions. This was emphasized both by Project staff and external stakeholders. This is one of the unique characteristics of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also implemented a humanitarian assistance project </w:t>
      </w:r>
      <w:r w:rsidR="00730822" w:rsidRPr="00FB0C2B">
        <w:rPr>
          <w:rFonts w:asciiTheme="majorHAnsi" w:eastAsia="Merriweather" w:hAnsiTheme="majorHAnsi" w:cstheme="majorHAnsi"/>
          <w:sz w:val="22"/>
          <w:szCs w:val="22"/>
          <w:lang w:val="en-US"/>
        </w:rPr>
        <w:t>by</w:t>
      </w:r>
      <w:r w:rsidRPr="00FB0C2B">
        <w:rPr>
          <w:rFonts w:asciiTheme="majorHAnsi" w:eastAsia="Merriweather" w:hAnsiTheme="majorHAnsi" w:cstheme="majorHAnsi"/>
          <w:sz w:val="22"/>
          <w:szCs w:val="22"/>
        </w:rPr>
        <w:t xml:space="preserve"> its mandate.</w:t>
      </w:r>
    </w:p>
    <w:p w:rsidR="002F3211" w:rsidRPr="00FB0C2B" w:rsidRDefault="00730822"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A human rights approach is central to </w:t>
      </w:r>
      <w:r w:rsidR="00D72C55" w:rsidRPr="00FB0C2B">
        <w:rPr>
          <w:rFonts w:asciiTheme="majorHAnsi" w:eastAsia="Merriweather" w:hAnsiTheme="majorHAnsi" w:cstheme="majorHAnsi"/>
          <w:sz w:val="22"/>
          <w:szCs w:val="22"/>
        </w:rPr>
        <w:t>beneficiaries</w:t>
      </w:r>
      <w:r w:rsidRPr="00FB0C2B">
        <w:rPr>
          <w:rFonts w:asciiTheme="majorHAnsi" w:eastAsia="Merriweather" w:hAnsiTheme="majorHAnsi" w:cstheme="majorHAnsi"/>
          <w:sz w:val="22"/>
          <w:szCs w:val="22"/>
        </w:rPr>
        <w:t xml:space="preserve"> and other stakeholders in the relationship with the Sakharov Centre.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is an </w:t>
      </w:r>
      <w:r w:rsidR="007126FF" w:rsidRPr="00FB0C2B">
        <w:rPr>
          <w:rFonts w:asciiTheme="majorHAnsi" w:eastAsia="Merriweather" w:hAnsiTheme="majorHAnsi" w:cstheme="majorHAnsi"/>
          <w:sz w:val="22"/>
          <w:szCs w:val="22"/>
          <w:lang w:val="en-US"/>
        </w:rPr>
        <w:t>essential</w:t>
      </w:r>
      <w:r w:rsidRPr="00FB0C2B">
        <w:rPr>
          <w:rFonts w:asciiTheme="majorHAnsi" w:eastAsia="Merriweather" w:hAnsiTheme="majorHAnsi" w:cstheme="majorHAnsi"/>
          <w:sz w:val="22"/>
          <w:szCs w:val="22"/>
        </w:rPr>
        <w:t xml:space="preserve"> platform for exchange between different groups on current, mainly legal issues in the country and is therefore relevant to developments at the national and regional levels.</w:t>
      </w:r>
    </w:p>
    <w:p w:rsidR="002F3211" w:rsidRPr="00FB0C2B" w:rsidRDefault="002F3211"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Tahoma" w:hAnsiTheme="majorHAnsi" w:cstheme="majorHAnsi"/>
          <w:sz w:val="22"/>
          <w:szCs w:val="22"/>
        </w:rPr>
        <w:t xml:space="preserve">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 serves as a bridge between regions and Yerevan, as well as a bridge between the population</w:t>
      </w:r>
      <w:r w:rsidRPr="00FB0C2B">
        <w:rPr>
          <w:rFonts w:asciiTheme="majorHAnsi" w:eastAsia="Tahoma" w:hAnsiTheme="majorHAnsi" w:cstheme="majorHAnsi"/>
          <w:sz w:val="22"/>
          <w:szCs w:val="22"/>
          <w:lang w:val="en-US"/>
        </w:rPr>
        <w:t>, state administration,</w:t>
      </w:r>
      <w:r w:rsidRPr="00FB0C2B">
        <w:rPr>
          <w:rFonts w:asciiTheme="majorHAnsi" w:eastAsia="Tahoma" w:hAnsiTheme="majorHAnsi" w:cstheme="majorHAnsi"/>
          <w:sz w:val="22"/>
          <w:szCs w:val="22"/>
        </w:rPr>
        <w:t xml:space="preserve"> and local self-government bodies.</w:t>
      </w:r>
    </w:p>
    <w:p w:rsidR="00D43778" w:rsidRDefault="002F3211" w:rsidP="009E416E">
      <w:pPr>
        <w:spacing w:line="276" w:lineRule="auto"/>
        <w:ind w:firstLine="709"/>
        <w:jc w:val="both"/>
        <w:rPr>
          <w:rFonts w:asciiTheme="majorHAnsi" w:eastAsia="Tahoma" w:hAnsiTheme="majorHAnsi" w:cstheme="majorHAnsi"/>
          <w:sz w:val="22"/>
          <w:szCs w:val="22"/>
          <w:lang w:val="en-US"/>
        </w:rPr>
      </w:pPr>
      <w:r w:rsidRPr="00FB0C2B">
        <w:rPr>
          <w:rFonts w:asciiTheme="majorHAnsi" w:eastAsia="Tahoma" w:hAnsiTheme="majorHAnsi" w:cstheme="majorHAnsi"/>
          <w:sz w:val="22"/>
          <w:szCs w:val="22"/>
        </w:rPr>
        <w:lastRenderedPageBreak/>
        <w:t xml:space="preserve">The Shirak branch of 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 continues </w:t>
      </w:r>
      <w:r w:rsidR="007126FF" w:rsidRPr="00FB0C2B">
        <w:rPr>
          <w:rFonts w:asciiTheme="majorHAnsi" w:eastAsia="Tahoma" w:hAnsiTheme="majorHAnsi" w:cstheme="majorHAnsi"/>
          <w:sz w:val="22"/>
          <w:szCs w:val="22"/>
          <w:lang w:val="en-US"/>
        </w:rPr>
        <w:t xml:space="preserve">to cooperate effectively </w:t>
      </w:r>
      <w:r w:rsidRPr="00FB0C2B">
        <w:rPr>
          <w:rFonts w:asciiTheme="majorHAnsi" w:eastAsia="Tahoma" w:hAnsiTheme="majorHAnsi" w:cstheme="majorHAnsi"/>
          <w:sz w:val="22"/>
          <w:szCs w:val="22"/>
        </w:rPr>
        <w:t xml:space="preserve">with the prosecutor's office of the Shirak region </w:t>
      </w:r>
      <w:r w:rsidR="007126FF" w:rsidRPr="00FB0C2B">
        <w:rPr>
          <w:rFonts w:asciiTheme="majorHAnsi" w:eastAsia="Tahoma" w:hAnsiTheme="majorHAnsi" w:cstheme="majorHAnsi"/>
          <w:sz w:val="22"/>
          <w:szCs w:val="22"/>
          <w:lang w:val="en-US"/>
        </w:rPr>
        <w:t>to prevent</w:t>
      </w:r>
      <w:r w:rsidRPr="00FB0C2B">
        <w:rPr>
          <w:rFonts w:asciiTheme="majorHAnsi" w:eastAsia="Tahoma" w:hAnsiTheme="majorHAnsi" w:cstheme="majorHAnsi"/>
          <w:sz w:val="22"/>
          <w:szCs w:val="22"/>
        </w:rPr>
        <w:t xml:space="preserve"> delinquencies among minors. As the main challenge, the unstable political situation in the country, the confrontation between the government and the opposition, </w:t>
      </w:r>
      <w:r w:rsidRPr="00FB0C2B">
        <w:rPr>
          <w:rFonts w:asciiTheme="majorHAnsi" w:eastAsia="Tahoma" w:hAnsiTheme="majorHAnsi" w:cstheme="majorHAnsi"/>
          <w:sz w:val="22"/>
          <w:szCs w:val="22"/>
          <w:lang w:val="en-US"/>
        </w:rPr>
        <w:t>and the existing</w:t>
      </w:r>
      <w:r w:rsidRPr="00FB0C2B">
        <w:rPr>
          <w:rFonts w:asciiTheme="majorHAnsi" w:eastAsia="Tahoma" w:hAnsiTheme="majorHAnsi" w:cstheme="majorHAnsi"/>
          <w:sz w:val="22"/>
          <w:szCs w:val="22"/>
        </w:rPr>
        <w:t xml:space="preserve"> online speech of hatred and intolerance both in the parliament and the street struggle should be noted. The tension along the length of the Armenian-Azerbaijani border with the military operations provoked by Azerbaijan, which were accompanied by human casualties.</w:t>
      </w:r>
    </w:p>
    <w:p w:rsidR="00CC1050" w:rsidRPr="00CC1050" w:rsidRDefault="00CC1050" w:rsidP="009E416E">
      <w:pPr>
        <w:spacing w:line="276" w:lineRule="auto"/>
        <w:ind w:firstLine="709"/>
        <w:jc w:val="both"/>
        <w:rPr>
          <w:rFonts w:asciiTheme="majorHAnsi" w:eastAsia="Merriweather" w:hAnsiTheme="majorHAnsi" w:cstheme="majorHAnsi"/>
          <w:sz w:val="22"/>
          <w:szCs w:val="22"/>
          <w:lang w:val="en-US"/>
        </w:rPr>
      </w:pPr>
    </w:p>
    <w:p w:rsidR="00D43778" w:rsidRPr="00FB0C2B" w:rsidRDefault="007126FF" w:rsidP="004C4194">
      <w:pPr>
        <w:pStyle w:val="Heading2"/>
        <w:numPr>
          <w:ilvl w:val="1"/>
          <w:numId w:val="10"/>
        </w:numPr>
        <w:spacing w:line="276" w:lineRule="auto"/>
        <w:ind w:left="0" w:firstLine="709"/>
        <w:rPr>
          <w:rFonts w:asciiTheme="majorHAnsi" w:hAnsiTheme="majorHAnsi" w:cstheme="majorHAnsi"/>
          <w:b/>
          <w:sz w:val="24"/>
          <w:szCs w:val="24"/>
        </w:rPr>
      </w:pPr>
      <w:bookmarkStart w:id="13" w:name="_Toc155718954"/>
      <w:r w:rsidRPr="00FB0C2B">
        <w:rPr>
          <w:rFonts w:asciiTheme="majorHAnsi" w:hAnsiTheme="majorHAnsi" w:cstheme="majorHAnsi"/>
          <w:b/>
          <w:sz w:val="24"/>
          <w:szCs w:val="24"/>
          <w:lang w:val="en-US"/>
        </w:rPr>
        <w:t>Effectiveness</w:t>
      </w:r>
      <w:bookmarkEnd w:id="13"/>
    </w:p>
    <w:p w:rsidR="00C50EDF" w:rsidRPr="00FB0C2B" w:rsidRDefault="00C50EDF" w:rsidP="009E416E">
      <w:pPr>
        <w:ind w:firstLine="709"/>
        <w:rPr>
          <w:rFonts w:asciiTheme="majorHAnsi" w:hAnsiTheme="majorHAnsi" w:cstheme="majorHAnsi"/>
          <w:sz w:val="22"/>
          <w:szCs w:val="22"/>
        </w:rPr>
      </w:pPr>
    </w:p>
    <w:p w:rsidR="007126FF" w:rsidRPr="00FB0C2B" w:rsidRDefault="007126FF" w:rsidP="009E416E">
      <w:pPr>
        <w:spacing w:after="160"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lang w:val="en-US"/>
        </w:rPr>
        <w:t>T</w:t>
      </w:r>
      <w:r w:rsidRPr="00FB0C2B">
        <w:rPr>
          <w:rFonts w:asciiTheme="majorHAnsi" w:eastAsia="Merriweather" w:hAnsiTheme="majorHAnsi" w:cstheme="majorHAnsi"/>
          <w:sz w:val="22"/>
          <w:szCs w:val="22"/>
        </w:rPr>
        <w:t>he goal and objectives of the</w:t>
      </w:r>
      <w:r w:rsidRPr="00FB0C2B">
        <w:rPr>
          <w:rFonts w:asciiTheme="majorHAnsi" w:eastAsia="Tahoma" w:hAnsiTheme="majorHAnsi" w:cstheme="majorHAnsi"/>
          <w:sz w:val="22"/>
          <w:szCs w:val="22"/>
        </w:rPr>
        <w:t xml:space="preserve"> "Protection of Human Rights and Strengthening Civil Society in the Regions of the Republic of Armenia- 2021-2024"</w:t>
      </w:r>
      <w:r w:rsidRPr="00FB0C2B">
        <w:rPr>
          <w:rFonts w:asciiTheme="majorHAnsi" w:eastAsia="Tahoma" w:hAnsiTheme="majorHAnsi" w:cstheme="majorHAnsi"/>
          <w:sz w:val="22"/>
          <w:szCs w:val="22"/>
          <w:lang w:val="en-US"/>
        </w:rPr>
        <w:t xml:space="preserv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 xml:space="preserve"> </w:t>
      </w:r>
      <w:r w:rsidRPr="00FB0C2B">
        <w:rPr>
          <w:rFonts w:asciiTheme="majorHAnsi" w:eastAsia="Merriweather" w:hAnsiTheme="majorHAnsi" w:cstheme="majorHAnsi"/>
          <w:sz w:val="22"/>
          <w:szCs w:val="22"/>
        </w:rPr>
        <w:t xml:space="preserve">implemented by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lang w:val="en-US"/>
        </w:rPr>
        <w:t xml:space="preserve"> </w:t>
      </w:r>
      <w:r w:rsidRPr="00FB0C2B">
        <w:rPr>
          <w:rFonts w:asciiTheme="majorHAnsi" w:eastAsia="Merriweather" w:hAnsiTheme="majorHAnsi" w:cstheme="majorHAnsi"/>
          <w:sz w:val="22"/>
          <w:szCs w:val="22"/>
        </w:rPr>
        <w:t>have been achieved to the extent planned during the two years</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there are still activities to be continued in the third year of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w:t>
      </w:r>
    </w:p>
    <w:p w:rsidR="007126FF" w:rsidRPr="00FB0C2B" w:rsidRDefault="007126FF" w:rsidP="009E416E">
      <w:pPr>
        <w:spacing w:after="160"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The organization is not limited to the planned indicators</w:t>
      </w:r>
      <w:r w:rsidRPr="00FB0C2B">
        <w:rPr>
          <w:rFonts w:asciiTheme="majorHAnsi" w:eastAsia="Merriweather" w:hAnsiTheme="majorHAnsi" w:cstheme="majorHAnsi"/>
          <w:sz w:val="22"/>
          <w:szCs w:val="22"/>
          <w:lang w:val="en-US"/>
        </w:rPr>
        <w:t>; if</w:t>
      </w:r>
      <w:r w:rsidRPr="00FB0C2B">
        <w:rPr>
          <w:rFonts w:asciiTheme="majorHAnsi" w:eastAsia="Merriweather" w:hAnsiTheme="majorHAnsi" w:cstheme="majorHAnsi"/>
          <w:sz w:val="22"/>
          <w:szCs w:val="22"/>
        </w:rPr>
        <w:t xml:space="preserve"> there is a need, the organization provides services to every beneficiary in Yerevan and marzes as well. The organization places great importance on community visits, during which needs are identified</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additional appropriate services are provided.</w:t>
      </w:r>
    </w:p>
    <w:p w:rsidR="00F62F27" w:rsidRPr="00FB0C2B" w:rsidRDefault="007126FF" w:rsidP="009E416E">
      <w:pPr>
        <w:spacing w:after="160" w:line="276" w:lineRule="auto"/>
        <w:ind w:firstLine="709"/>
        <w:jc w:val="both"/>
        <w:rPr>
          <w:rFonts w:asciiTheme="majorHAnsi" w:eastAsia="Merriweather" w:hAnsiTheme="majorHAnsi" w:cstheme="majorHAnsi"/>
          <w:sz w:val="22"/>
          <w:szCs w:val="22"/>
        </w:rPr>
      </w:pPr>
      <w:r w:rsidRPr="00FB0C2B">
        <w:rPr>
          <w:rFonts w:asciiTheme="majorHAnsi" w:eastAsia="Tahoma" w:hAnsiTheme="majorHAnsi" w:cstheme="majorHAnsi"/>
          <w:sz w:val="22"/>
          <w:szCs w:val="22"/>
        </w:rPr>
        <w:t>The services of the School of Civil Society are based on high professionalism</w:t>
      </w:r>
      <w:r w:rsidRPr="00FB0C2B">
        <w:rPr>
          <w:rFonts w:asciiTheme="majorHAnsi" w:eastAsia="Tahoma" w:hAnsiTheme="majorHAnsi" w:cstheme="majorHAnsi"/>
          <w:sz w:val="22"/>
          <w:szCs w:val="22"/>
          <w:lang w:val="en-US"/>
        </w:rPr>
        <w:t xml:space="preserve"> and interactive teaching methodology, resulting in the training participants receiving knowledge and skills to apply </w:t>
      </w:r>
      <w:r w:rsidRPr="00FB0C2B">
        <w:rPr>
          <w:rFonts w:asciiTheme="majorHAnsi" w:eastAsia="Tahoma" w:hAnsiTheme="majorHAnsi" w:cstheme="majorHAnsi"/>
          <w:sz w:val="22"/>
          <w:szCs w:val="22"/>
        </w:rPr>
        <w:t xml:space="preserve">later. This proves that as a result of the </w:t>
      </w:r>
      <w:r w:rsidRPr="00FB0C2B">
        <w:rPr>
          <w:rFonts w:asciiTheme="majorHAnsi" w:eastAsia="Tahoma" w:hAnsiTheme="majorHAnsi" w:cstheme="majorHAnsi"/>
          <w:sz w:val="22"/>
          <w:szCs w:val="22"/>
          <w:lang w:val="en-US"/>
        </w:rPr>
        <w:t>trainings</w:t>
      </w:r>
      <w:r w:rsidRPr="00FB0C2B">
        <w:rPr>
          <w:rFonts w:asciiTheme="majorHAnsi" w:eastAsia="Tahoma" w:hAnsiTheme="majorHAnsi" w:cstheme="majorHAnsi"/>
          <w:sz w:val="22"/>
          <w:szCs w:val="22"/>
        </w:rPr>
        <w:t xml:space="preserve">, the participants create or register initiative groups or CSOs. During the meetings with the municipalities, they emphasized that as a result of the activity of 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 their work became effective thanks to the consultations provided by the Organization and the monitoring of the </w:t>
      </w:r>
      <w:r w:rsidR="00E05D0D" w:rsidRPr="00FB0C2B">
        <w:rPr>
          <w:rFonts w:asciiTheme="majorHAnsi" w:eastAsia="Tahoma" w:hAnsiTheme="majorHAnsi" w:cstheme="majorHAnsi"/>
          <w:sz w:val="22"/>
          <w:szCs w:val="22"/>
          <w:lang w:val="en-US"/>
        </w:rPr>
        <w:t>evaluation</w:t>
      </w:r>
      <w:r w:rsidRPr="00FB0C2B">
        <w:rPr>
          <w:rFonts w:asciiTheme="majorHAnsi" w:eastAsia="Tahoma" w:hAnsiTheme="majorHAnsi" w:cstheme="majorHAnsi"/>
          <w:sz w:val="22"/>
          <w:szCs w:val="22"/>
        </w:rPr>
        <w:t xml:space="preserve"> of the </w:t>
      </w:r>
      <w:r w:rsidRPr="00FB0C2B">
        <w:rPr>
          <w:rFonts w:asciiTheme="majorHAnsi" w:eastAsia="Tahoma" w:hAnsiTheme="majorHAnsi" w:cstheme="majorHAnsi"/>
          <w:sz w:val="22"/>
          <w:szCs w:val="22"/>
          <w:lang w:val="en-US"/>
        </w:rPr>
        <w:t>action</w:t>
      </w:r>
      <w:r w:rsidRPr="00FB0C2B">
        <w:rPr>
          <w:rFonts w:asciiTheme="majorHAnsi" w:eastAsia="Tahoma" w:hAnsiTheme="majorHAnsi" w:cstheme="majorHAnsi"/>
          <w:sz w:val="22"/>
          <w:szCs w:val="22"/>
        </w:rPr>
        <w:t>. In most cases, the organizations call the local governments and ask about deadlines, website updates, and other issues. In the communities, the council of elders has started to work more actively</w:t>
      </w:r>
      <w:r w:rsidRPr="00FB0C2B">
        <w:rPr>
          <w:rFonts w:asciiTheme="majorHAnsi" w:eastAsia="Tahoma" w:hAnsiTheme="majorHAnsi" w:cstheme="majorHAnsi"/>
          <w:sz w:val="22"/>
          <w:szCs w:val="22"/>
          <w:lang w:val="en-US"/>
        </w:rPr>
        <w:t xml:space="preserve">; they participate in courses and discussions on various topics and </w:t>
      </w:r>
      <w:r w:rsidR="00553744" w:rsidRPr="00FB0C2B">
        <w:rPr>
          <w:rFonts w:asciiTheme="majorHAnsi" w:eastAsia="Tahoma" w:hAnsiTheme="majorHAnsi" w:cstheme="majorHAnsi"/>
          <w:sz w:val="22"/>
          <w:szCs w:val="22"/>
          <w:lang w:val="en-US"/>
        </w:rPr>
        <w:t>better understand</w:t>
      </w:r>
      <w:r w:rsidRPr="00FB0C2B">
        <w:rPr>
          <w:rFonts w:asciiTheme="majorHAnsi" w:eastAsia="Tahoma" w:hAnsiTheme="majorHAnsi" w:cstheme="majorHAnsi"/>
          <w:sz w:val="22"/>
          <w:szCs w:val="22"/>
        </w:rPr>
        <w:t xml:space="preserve"> their functions.</w:t>
      </w:r>
    </w:p>
    <w:p w:rsidR="00F62F27" w:rsidRPr="00FB0C2B" w:rsidRDefault="00450B1A" w:rsidP="009E416E">
      <w:pPr>
        <w:spacing w:after="160"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In 2022, within the framework of the monitoring component implemented by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the Organization </w:t>
      </w:r>
      <w:r w:rsidRPr="00FB0C2B">
        <w:rPr>
          <w:rFonts w:asciiTheme="majorHAnsi" w:eastAsia="Merriweather" w:hAnsiTheme="majorHAnsi" w:cstheme="majorHAnsi"/>
          <w:sz w:val="22"/>
          <w:szCs w:val="22"/>
          <w:lang w:val="en-US"/>
        </w:rPr>
        <w:t>implemented</w:t>
      </w:r>
      <w:r w:rsidRPr="00FB0C2B">
        <w:rPr>
          <w:rFonts w:asciiTheme="majorHAnsi" w:eastAsia="Merriweather" w:hAnsiTheme="majorHAnsi" w:cstheme="majorHAnsi"/>
          <w:sz w:val="22"/>
          <w:szCs w:val="22"/>
        </w:rPr>
        <w:t xml:space="preserve"> the study "The state of access to health care in rural communities and settlements of the Republic of Armenia on the example of Shirak and Gegharkunik marzes</w:t>
      </w:r>
      <w:r w:rsidR="00F62F27"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The </w:t>
      </w:r>
      <w:r w:rsidR="00F62F27" w:rsidRPr="00FB0C2B">
        <w:rPr>
          <w:rFonts w:asciiTheme="majorHAnsi" w:eastAsia="Merriweather" w:hAnsiTheme="majorHAnsi" w:cstheme="majorHAnsi"/>
          <w:sz w:val="22"/>
          <w:szCs w:val="22"/>
          <w:lang w:val="en-US"/>
        </w:rPr>
        <w:t>research results</w:t>
      </w:r>
      <w:r w:rsidRPr="00FB0C2B">
        <w:rPr>
          <w:rFonts w:asciiTheme="majorHAnsi" w:eastAsia="Merriweather" w:hAnsiTheme="majorHAnsi" w:cstheme="majorHAnsi"/>
          <w:sz w:val="22"/>
          <w:szCs w:val="22"/>
        </w:rPr>
        <w:t xml:space="preserve"> were presented to the RA Ministry of Health, Shirak</w:t>
      </w:r>
      <w:r w:rsidR="00F62F27" w:rsidRPr="00FB0C2B">
        <w:rPr>
          <w:rFonts w:asciiTheme="majorHAnsi" w:eastAsia="Merriweather" w:hAnsiTheme="majorHAnsi" w:cstheme="majorHAnsi"/>
          <w:sz w:val="22"/>
          <w:szCs w:val="22"/>
          <w:lang w:val="en-US"/>
        </w:rPr>
        <w:t>, and Gegharkunik municipalities</w:t>
      </w:r>
      <w:r w:rsidRPr="00FB0C2B">
        <w:rPr>
          <w:rFonts w:asciiTheme="majorHAnsi" w:eastAsia="Merriweather" w:hAnsiTheme="majorHAnsi" w:cstheme="majorHAnsi"/>
          <w:sz w:val="22"/>
          <w:szCs w:val="22"/>
        </w:rPr>
        <w:t xml:space="preserve"> </w:t>
      </w:r>
      <w:r w:rsidR="00F62F27" w:rsidRPr="00FB0C2B">
        <w:rPr>
          <w:rFonts w:asciiTheme="majorHAnsi" w:eastAsia="Merriweather" w:hAnsiTheme="majorHAnsi" w:cstheme="majorHAnsi"/>
          <w:sz w:val="22"/>
          <w:szCs w:val="22"/>
          <w:lang w:val="en-US"/>
        </w:rPr>
        <w:t>to</w:t>
      </w:r>
      <w:r w:rsidRPr="00FB0C2B">
        <w:rPr>
          <w:rFonts w:asciiTheme="majorHAnsi" w:eastAsia="Merriweather" w:hAnsiTheme="majorHAnsi" w:cstheme="majorHAnsi"/>
          <w:sz w:val="22"/>
          <w:szCs w:val="22"/>
        </w:rPr>
        <w:t xml:space="preserve"> take them into account during the development of upcoming strategies.</w:t>
      </w:r>
    </w:p>
    <w:p w:rsidR="00F62F27" w:rsidRPr="00FB0C2B" w:rsidRDefault="00F62F27" w:rsidP="009E416E">
      <w:pPr>
        <w:spacing w:after="160"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In addition to the training component,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supports </w:t>
      </w:r>
      <w:r w:rsidRPr="00FB0C2B">
        <w:rPr>
          <w:rFonts w:asciiTheme="majorHAnsi" w:eastAsia="Merriweather" w:hAnsiTheme="majorHAnsi" w:cstheme="majorHAnsi"/>
          <w:sz w:val="22"/>
          <w:szCs w:val="22"/>
          <w:lang w:val="en-US"/>
        </w:rPr>
        <w:t>forming</w:t>
      </w:r>
      <w:r w:rsidRPr="00FB0C2B">
        <w:rPr>
          <w:rFonts w:asciiTheme="majorHAnsi" w:eastAsia="Merriweather" w:hAnsiTheme="majorHAnsi" w:cstheme="majorHAnsi"/>
          <w:sz w:val="22"/>
          <w:szCs w:val="22"/>
        </w:rPr>
        <w:t xml:space="preserve"> new </w:t>
      </w:r>
      <w:r w:rsidRPr="00FB0C2B">
        <w:rPr>
          <w:rFonts w:asciiTheme="majorHAnsi" w:eastAsia="Merriweather" w:hAnsiTheme="majorHAnsi" w:cstheme="majorHAnsi"/>
          <w:sz w:val="22"/>
          <w:szCs w:val="22"/>
          <w:lang w:val="en-US"/>
        </w:rPr>
        <w:t>community initiative groups</w:t>
      </w:r>
      <w:r w:rsidRPr="00FB0C2B">
        <w:rPr>
          <w:rFonts w:asciiTheme="majorHAnsi" w:eastAsia="Merriweather" w:hAnsiTheme="majorHAnsi" w:cstheme="majorHAnsi"/>
          <w:sz w:val="22"/>
          <w:szCs w:val="22"/>
        </w:rPr>
        <w:t xml:space="preserve">. The </w:t>
      </w:r>
      <w:r w:rsidRPr="00FB0C2B">
        <w:rPr>
          <w:rFonts w:asciiTheme="majorHAnsi" w:eastAsia="Merriweather" w:hAnsiTheme="majorHAnsi" w:cstheme="majorHAnsi"/>
          <w:sz w:val="22"/>
          <w:szCs w:val="22"/>
          <w:lang w:val="en-US"/>
        </w:rPr>
        <w:t>capacity-building trainings conducted by the Organization are highly appreciated, especially by the youth, which is</w:t>
      </w:r>
      <w:r w:rsidRPr="00FB0C2B">
        <w:rPr>
          <w:rFonts w:asciiTheme="majorHAnsi" w:eastAsia="Merriweather" w:hAnsiTheme="majorHAnsi" w:cstheme="majorHAnsi"/>
          <w:sz w:val="22"/>
          <w:szCs w:val="22"/>
        </w:rPr>
        <w:t xml:space="preserve"> very much needed. </w:t>
      </w:r>
      <w:r w:rsidRPr="00FB0C2B">
        <w:rPr>
          <w:rFonts w:asciiTheme="majorHAnsi" w:eastAsia="Merriweather" w:hAnsiTheme="majorHAnsi" w:cstheme="majorHAnsi"/>
          <w:sz w:val="22"/>
          <w:szCs w:val="22"/>
          <w:lang w:val="en-US"/>
        </w:rPr>
        <w:t xml:space="preserve">Young people need </w:t>
      </w:r>
      <w:r w:rsidRPr="00FB0C2B">
        <w:rPr>
          <w:rFonts w:asciiTheme="majorHAnsi" w:eastAsia="Merriweather" w:hAnsiTheme="majorHAnsi" w:cstheme="majorHAnsi"/>
          <w:sz w:val="22"/>
          <w:szCs w:val="22"/>
        </w:rPr>
        <w:t xml:space="preserve">an environment that allows them </w:t>
      </w:r>
      <w:r w:rsidRPr="00FB0C2B">
        <w:rPr>
          <w:rFonts w:asciiTheme="majorHAnsi" w:eastAsia="Merriweather" w:hAnsiTheme="majorHAnsi" w:cstheme="majorHAnsi"/>
          <w:sz w:val="22"/>
          <w:szCs w:val="22"/>
          <w:lang w:val="en-US"/>
        </w:rPr>
        <w:t>to express themselves and realize their goals freely</w:t>
      </w:r>
      <w:r w:rsidRPr="00FB0C2B">
        <w:rPr>
          <w:rFonts w:asciiTheme="majorHAnsi" w:eastAsia="Merriweather" w:hAnsiTheme="majorHAnsi" w:cstheme="majorHAnsi"/>
          <w:sz w:val="22"/>
          <w:szCs w:val="22"/>
        </w:rPr>
        <w:t>. They highly appreciate the opportunities provided to them to implement various initiatives in the communities. The organization needs to have and maintain office space, which it should pay attention to in the near future. Both the central office and the three branches of the Organization have that task.</w:t>
      </w:r>
    </w:p>
    <w:p w:rsidR="00031D5E" w:rsidRPr="00FB0C2B" w:rsidRDefault="00F62F27" w:rsidP="009E416E">
      <w:pPr>
        <w:spacing w:after="160"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Through the sub-grants provided by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many </w:t>
      </w:r>
      <w:r w:rsidRPr="00FB0C2B">
        <w:rPr>
          <w:rFonts w:asciiTheme="majorHAnsi" w:eastAsia="Merriweather" w:hAnsiTheme="majorHAnsi" w:cstheme="majorHAnsi"/>
          <w:sz w:val="22"/>
          <w:szCs w:val="22"/>
          <w:lang w:val="en-US"/>
        </w:rPr>
        <w:t>significant</w:t>
      </w:r>
      <w:r w:rsidRPr="00FB0C2B">
        <w:rPr>
          <w:rFonts w:asciiTheme="majorHAnsi" w:eastAsia="Merriweather" w:hAnsiTheme="majorHAnsi" w:cstheme="majorHAnsi"/>
          <w:sz w:val="22"/>
          <w:szCs w:val="22"/>
        </w:rPr>
        <w:t xml:space="preserve"> problems were also solved in the communities. For example, the community organization "Youth Initiatives of Syunik" spoke about one of the most </w:t>
      </w:r>
      <w:r w:rsidRPr="00FB0C2B">
        <w:rPr>
          <w:rFonts w:asciiTheme="majorHAnsi" w:eastAsia="Merriweather" w:hAnsiTheme="majorHAnsi" w:cstheme="majorHAnsi"/>
          <w:sz w:val="22"/>
          <w:szCs w:val="22"/>
          <w:lang w:val="en-US"/>
        </w:rPr>
        <w:t>critical</w:t>
      </w:r>
      <w:r w:rsidRPr="00FB0C2B">
        <w:rPr>
          <w:rFonts w:asciiTheme="majorHAnsi" w:eastAsia="Merriweather" w:hAnsiTheme="majorHAnsi" w:cstheme="majorHAnsi"/>
          <w:sz w:val="22"/>
          <w:szCs w:val="22"/>
        </w:rPr>
        <w:t xml:space="preserve"> problems in schools: teaching a healthy lifestyle.</w:t>
      </w:r>
    </w:p>
    <w:p w:rsidR="00AD086E" w:rsidRPr="00FB0C2B" w:rsidRDefault="00031D5E" w:rsidP="009E416E">
      <w:pPr>
        <w:spacing w:after="160"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"Free Flight" socio-economic development foundation operating in Gegharkunik </w:t>
      </w:r>
      <w:r w:rsidRPr="00FB0C2B">
        <w:rPr>
          <w:rFonts w:asciiTheme="majorHAnsi" w:eastAsia="Merriweather" w:hAnsiTheme="majorHAnsi" w:cstheme="majorHAnsi"/>
          <w:sz w:val="22"/>
          <w:szCs w:val="22"/>
          <w:lang w:val="en-US"/>
        </w:rPr>
        <w:t>marz</w:t>
      </w:r>
      <w:r w:rsidRPr="00FB0C2B">
        <w:rPr>
          <w:rFonts w:asciiTheme="majorHAnsi" w:eastAsia="Merriweather" w:hAnsiTheme="majorHAnsi" w:cstheme="majorHAnsi"/>
          <w:sz w:val="22"/>
          <w:szCs w:val="22"/>
        </w:rPr>
        <w:t xml:space="preserve"> conducted research on "Accessibility of public transport in Gavar community" in 2023, as a result of which it presented recommendations to the RA Ministry of Territorial Administration and Infrastructure, Gavar Municipality.</w:t>
      </w:r>
    </w:p>
    <w:p w:rsidR="00DA447F" w:rsidRPr="00FB0C2B" w:rsidRDefault="00031D5E" w:rsidP="009E416E">
      <w:pPr>
        <w:spacing w:after="160"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"Bayazet" Analytical-Research Armenian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NGO carried out </w:t>
      </w:r>
      <w:r w:rsidRPr="00FB0C2B">
        <w:rPr>
          <w:rFonts w:asciiTheme="majorHAnsi" w:eastAsia="Merriweather" w:hAnsiTheme="majorHAnsi" w:cstheme="majorHAnsi"/>
          <w:sz w:val="22"/>
          <w:szCs w:val="22"/>
          <w:lang w:val="en-US"/>
        </w:rPr>
        <w:t xml:space="preserve">research on the topic "The role of sports schools operating in Gegharkunik region in the processes of promotion and socialization of children's </w:t>
      </w:r>
      <w:r w:rsidRPr="00FB0C2B">
        <w:rPr>
          <w:rFonts w:asciiTheme="majorHAnsi" w:eastAsia="Merriweather" w:hAnsiTheme="majorHAnsi" w:cstheme="majorHAnsi"/>
          <w:sz w:val="22"/>
          <w:szCs w:val="22"/>
          <w:lang w:val="en-US"/>
        </w:rPr>
        <w:lastRenderedPageBreak/>
        <w:t>healthy lifestyle.”</w:t>
      </w:r>
      <w:r w:rsidRPr="00FB0C2B">
        <w:rPr>
          <w:rFonts w:asciiTheme="majorHAnsi" w:eastAsia="Merriweather" w:hAnsiTheme="majorHAnsi" w:cstheme="majorHAnsi"/>
          <w:sz w:val="22"/>
          <w:szCs w:val="22"/>
        </w:rPr>
        <w:t xml:space="preserve"> Positive responses were received from the ministries that the problems and recommendations raised in the research were taken into account</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steps will be taken to solve them.</w:t>
      </w:r>
    </w:p>
    <w:p w:rsidR="00AC2673" w:rsidRPr="00FB0C2B" w:rsidRDefault="00AC2673" w:rsidP="009E416E">
      <w:pPr>
        <w:spacing w:after="160" w:line="276" w:lineRule="auto"/>
        <w:ind w:firstLine="709"/>
        <w:jc w:val="both"/>
        <w:rPr>
          <w:rFonts w:asciiTheme="majorHAnsi" w:eastAsia="Merriweather" w:hAnsiTheme="majorHAnsi" w:cstheme="majorHAnsi"/>
          <w:sz w:val="22"/>
          <w:szCs w:val="22"/>
        </w:rPr>
      </w:pPr>
      <w:r w:rsidRPr="00FB0C2B">
        <w:rPr>
          <w:rFonts w:asciiTheme="majorHAnsi" w:eastAsia="Tahoma" w:hAnsiTheme="majorHAnsi" w:cstheme="majorHAnsi"/>
          <w:sz w:val="22"/>
          <w:szCs w:val="22"/>
        </w:rPr>
        <w:t>In the results of the monitoring</w:t>
      </w:r>
      <w:r w:rsidRPr="00FB0C2B">
        <w:rPr>
          <w:rFonts w:asciiTheme="majorHAnsi" w:eastAsia="Tahoma" w:hAnsiTheme="majorHAnsi" w:cstheme="majorHAnsi"/>
          <w:sz w:val="22"/>
          <w:szCs w:val="22"/>
          <w:lang w:val="en-US"/>
        </w:rPr>
        <w:t xml:space="preserve"> implemented </w:t>
      </w:r>
      <w:r w:rsidRPr="00FB0C2B">
        <w:rPr>
          <w:rFonts w:asciiTheme="majorHAnsi" w:eastAsia="Tahoma" w:hAnsiTheme="majorHAnsi" w:cstheme="majorHAnsi"/>
          <w:sz w:val="22"/>
          <w:szCs w:val="22"/>
        </w:rPr>
        <w:t xml:space="preserve">in Gyumri, </w:t>
      </w:r>
      <w:r w:rsidR="00DA447F" w:rsidRPr="00FB0C2B">
        <w:rPr>
          <w:rFonts w:asciiTheme="majorHAnsi" w:eastAsia="Tahoma" w:hAnsiTheme="majorHAnsi" w:cstheme="majorHAnsi"/>
          <w:sz w:val="22"/>
          <w:szCs w:val="22"/>
          <w:lang w:val="en-US"/>
        </w:rPr>
        <w:t>several</w:t>
      </w:r>
      <w:r w:rsidRPr="00FB0C2B">
        <w:rPr>
          <w:rFonts w:asciiTheme="majorHAnsi" w:eastAsia="Tahoma" w:hAnsiTheme="majorHAnsi" w:cstheme="majorHAnsi"/>
          <w:sz w:val="22"/>
          <w:szCs w:val="22"/>
        </w:rPr>
        <w:t xml:space="preserve"> problems were solved</w:t>
      </w:r>
      <w:r w:rsidRPr="00FB0C2B">
        <w:rPr>
          <w:rFonts w:asciiTheme="majorHAnsi" w:eastAsia="Tahoma" w:hAnsiTheme="majorHAnsi" w:cstheme="majorHAnsi"/>
          <w:sz w:val="22"/>
          <w:szCs w:val="22"/>
          <w:lang w:val="en-US"/>
        </w:rPr>
        <w:t xml:space="preserve"> because,</w:t>
      </w:r>
      <w:r w:rsidRPr="00FB0C2B">
        <w:rPr>
          <w:rFonts w:asciiTheme="majorHAnsi" w:eastAsia="Tahoma" w:hAnsiTheme="majorHAnsi" w:cstheme="majorHAnsi"/>
          <w:sz w:val="22"/>
          <w:szCs w:val="22"/>
        </w:rPr>
        <w:t xml:space="preserve"> during the process, problems were revealed, particularly in the construction sector, the relevant authorities were informed in time, and as a result, the </w:t>
      </w:r>
      <w:r w:rsidR="00DA447F" w:rsidRPr="00FB0C2B">
        <w:rPr>
          <w:rFonts w:asciiTheme="majorHAnsi" w:eastAsia="Tahoma" w:hAnsiTheme="majorHAnsi" w:cstheme="majorHAnsi"/>
          <w:sz w:val="22"/>
          <w:szCs w:val="22"/>
          <w:lang w:val="en-US"/>
        </w:rPr>
        <w:t>issues</w:t>
      </w:r>
      <w:r w:rsidRPr="00FB0C2B">
        <w:rPr>
          <w:rFonts w:asciiTheme="majorHAnsi" w:eastAsia="Tahoma" w:hAnsiTheme="majorHAnsi" w:cstheme="majorHAnsi"/>
          <w:sz w:val="22"/>
          <w:szCs w:val="22"/>
        </w:rPr>
        <w:t xml:space="preserve"> that arose were corrected in time. For example, in the case of Amasya Hospital, the hospital received additional funding to address construction gaps. Almost all the research carried out with sub-grants </w:t>
      </w:r>
      <w:r w:rsidRPr="00FB0C2B">
        <w:rPr>
          <w:rFonts w:asciiTheme="majorHAnsi" w:eastAsia="Tahoma" w:hAnsiTheme="majorHAnsi" w:cstheme="majorHAnsi"/>
          <w:sz w:val="22"/>
          <w:szCs w:val="22"/>
          <w:lang w:val="en-US"/>
        </w:rPr>
        <w:t>is available and has been submitted to the relevant ministries and central, regional,</w:t>
      </w:r>
      <w:r w:rsidRPr="00FB0C2B">
        <w:rPr>
          <w:rFonts w:asciiTheme="majorHAnsi" w:eastAsia="Tahoma" w:hAnsiTheme="majorHAnsi" w:cstheme="majorHAnsi"/>
          <w:sz w:val="22"/>
          <w:szCs w:val="22"/>
        </w:rPr>
        <w:t xml:space="preserve"> and local authorities. As a result of the implementation of the sub-grant, the RA Ministry of Territorial Administration and Infrastructures sent the "Procedures for the Implementation and Control of Individual Construction" </w:t>
      </w:r>
      <w:r w:rsidR="00DA447F" w:rsidRPr="00FB0C2B">
        <w:rPr>
          <w:rFonts w:asciiTheme="majorHAnsi" w:eastAsia="Tahoma" w:hAnsiTheme="majorHAnsi" w:cstheme="majorHAnsi"/>
          <w:sz w:val="22"/>
          <w:szCs w:val="22"/>
          <w:lang w:val="en-US"/>
        </w:rPr>
        <w:t>book guidebook</w:t>
      </w:r>
      <w:r w:rsidR="00DA447F" w:rsidRPr="00FB0C2B">
        <w:rPr>
          <w:rFonts w:asciiTheme="majorHAnsi" w:eastAsia="Tahoma" w:hAnsiTheme="majorHAnsi" w:cstheme="majorHAnsi"/>
          <w:sz w:val="22"/>
          <w:szCs w:val="22"/>
        </w:rPr>
        <w:t xml:space="preserve"> </w:t>
      </w:r>
      <w:r w:rsidRPr="00FB0C2B">
        <w:rPr>
          <w:rFonts w:asciiTheme="majorHAnsi" w:eastAsia="Tahoma" w:hAnsiTheme="majorHAnsi" w:cstheme="majorHAnsi"/>
          <w:sz w:val="22"/>
          <w:szCs w:val="22"/>
        </w:rPr>
        <w:t>developed by the NGO "Stability and Progress" as a guide to regulate the sector.</w:t>
      </w:r>
    </w:p>
    <w:p w:rsidR="006E093E" w:rsidRPr="00FB0C2B" w:rsidRDefault="006E093E" w:rsidP="009E416E">
      <w:pPr>
        <w:spacing w:line="276" w:lineRule="auto"/>
        <w:ind w:firstLine="709"/>
        <w:jc w:val="both"/>
        <w:rPr>
          <w:rFonts w:asciiTheme="majorHAnsi" w:eastAsia="Tahoma" w:hAnsiTheme="majorHAnsi" w:cstheme="majorHAnsi"/>
          <w:sz w:val="22"/>
          <w:szCs w:val="22"/>
          <w:lang w:val="en-US"/>
        </w:rPr>
      </w:pPr>
      <w:r w:rsidRPr="00FB0C2B">
        <w:rPr>
          <w:rFonts w:asciiTheme="majorHAnsi" w:eastAsia="Tahoma" w:hAnsiTheme="majorHAnsi" w:cstheme="majorHAnsi"/>
          <w:sz w:val="22"/>
          <w:szCs w:val="22"/>
        </w:rPr>
        <w:t xml:space="preserve">The organization provided free legal services using various methods: in-person, </w:t>
      </w:r>
      <w:r w:rsidRPr="00FB0C2B">
        <w:rPr>
          <w:rFonts w:asciiTheme="majorHAnsi" w:eastAsia="Tahoma" w:hAnsiTheme="majorHAnsi" w:cstheme="majorHAnsi"/>
          <w:sz w:val="22"/>
          <w:szCs w:val="22"/>
          <w:lang w:val="en-US"/>
        </w:rPr>
        <w:t>mobile</w:t>
      </w:r>
      <w:r w:rsidRPr="00FB0C2B">
        <w:rPr>
          <w:rFonts w:asciiTheme="majorHAnsi" w:eastAsia="Tahoma" w:hAnsiTheme="majorHAnsi" w:cstheme="majorHAnsi"/>
          <w:sz w:val="22"/>
          <w:szCs w:val="22"/>
        </w:rPr>
        <w:t xml:space="preserve">, online, individual, </w:t>
      </w:r>
      <w:r w:rsidRPr="00FB0C2B">
        <w:rPr>
          <w:rFonts w:asciiTheme="majorHAnsi" w:eastAsia="Tahoma" w:hAnsiTheme="majorHAnsi" w:cstheme="majorHAnsi"/>
          <w:sz w:val="22"/>
          <w:szCs w:val="22"/>
          <w:lang w:val="en-US"/>
        </w:rPr>
        <w:t xml:space="preserve">and </w:t>
      </w:r>
      <w:r w:rsidRPr="00FB0C2B">
        <w:rPr>
          <w:rFonts w:asciiTheme="majorHAnsi" w:eastAsia="Tahoma" w:hAnsiTheme="majorHAnsi" w:cstheme="majorHAnsi"/>
          <w:sz w:val="22"/>
          <w:szCs w:val="22"/>
        </w:rPr>
        <w:t xml:space="preserve">collective. </w:t>
      </w:r>
      <w:r w:rsidR="00A313D0" w:rsidRPr="00FB0C2B">
        <w:rPr>
          <w:rFonts w:asciiTheme="majorHAnsi" w:eastAsia="Tahoma" w:hAnsiTheme="majorHAnsi" w:cstheme="majorHAnsi"/>
          <w:sz w:val="22"/>
          <w:szCs w:val="22"/>
        </w:rPr>
        <w:t>Project</w:t>
      </w:r>
      <w:r w:rsidRPr="00FB0C2B">
        <w:rPr>
          <w:rFonts w:asciiTheme="majorHAnsi" w:eastAsia="Tahoma" w:hAnsiTheme="majorHAnsi" w:cstheme="majorHAnsi"/>
          <w:sz w:val="22"/>
          <w:szCs w:val="22"/>
        </w:rPr>
        <w:t xml:space="preserve"> lawyers </w:t>
      </w:r>
      <w:r w:rsidRPr="00FB0C2B">
        <w:rPr>
          <w:rFonts w:asciiTheme="majorHAnsi" w:eastAsia="Tahoma" w:hAnsiTheme="majorHAnsi" w:cstheme="majorHAnsi"/>
          <w:sz w:val="22"/>
          <w:szCs w:val="22"/>
          <w:lang w:val="en-US"/>
        </w:rPr>
        <w:t>offer</w:t>
      </w:r>
      <w:r w:rsidRPr="00FB0C2B">
        <w:rPr>
          <w:rFonts w:asciiTheme="majorHAnsi" w:eastAsia="Tahoma" w:hAnsiTheme="majorHAnsi" w:cstheme="majorHAnsi"/>
          <w:sz w:val="22"/>
          <w:szCs w:val="22"/>
        </w:rPr>
        <w:t xml:space="preserve"> free individual and group legal advice. </w:t>
      </w:r>
      <w:r w:rsidRPr="00FB0C2B">
        <w:rPr>
          <w:rFonts w:asciiTheme="majorHAnsi" w:eastAsia="Tahoma" w:hAnsiTheme="majorHAnsi" w:cstheme="majorHAnsi"/>
          <w:sz w:val="22"/>
          <w:szCs w:val="22"/>
          <w:lang w:val="en-US"/>
        </w:rPr>
        <w:t>To</w:t>
      </w:r>
      <w:r w:rsidRPr="00FB0C2B">
        <w:rPr>
          <w:rFonts w:asciiTheme="majorHAnsi" w:eastAsia="Tahoma" w:hAnsiTheme="majorHAnsi" w:cstheme="majorHAnsi"/>
          <w:sz w:val="22"/>
          <w:szCs w:val="22"/>
        </w:rPr>
        <w:t xml:space="preserve"> increase efficiency and accessibility in regions, consultations are offered not only in the territory of regional branches but also in several cities or rural communities. Collective legal advice topics are chosen together</w:t>
      </w:r>
      <w:r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with the population according to their needs.</w:t>
      </w:r>
      <w:r w:rsidRPr="00FB0C2B">
        <w:rPr>
          <w:rFonts w:asciiTheme="majorHAnsi" w:eastAsia="Tahoma" w:hAnsiTheme="majorHAnsi" w:cstheme="majorHAnsi"/>
          <w:sz w:val="22"/>
          <w:szCs w:val="22"/>
          <w:lang w:val="en-US"/>
        </w:rPr>
        <w:t xml:space="preserve"> The Sakharov </w:t>
      </w:r>
      <w:r w:rsidR="004717D3" w:rsidRPr="00FB0C2B">
        <w:rPr>
          <w:rFonts w:asciiTheme="majorHAnsi" w:eastAsia="Tahoma" w:hAnsiTheme="majorHAnsi" w:cstheme="majorHAnsi"/>
          <w:sz w:val="22"/>
          <w:szCs w:val="22"/>
          <w:lang w:val="en-US"/>
        </w:rPr>
        <w:t>Centre</w:t>
      </w:r>
      <w:r w:rsidRPr="00FB0C2B">
        <w:rPr>
          <w:rFonts w:asciiTheme="majorHAnsi" w:eastAsia="Tahoma" w:hAnsiTheme="majorHAnsi" w:cstheme="majorHAnsi"/>
          <w:sz w:val="22"/>
          <w:szCs w:val="22"/>
          <w:lang w:val="en-US"/>
        </w:rPr>
        <w:t xml:space="preserve"> conducts external consultations in the regions and invites other specialists (psychologists, lawyers, economists, sociologists, social workers, education experts, etc.) to provide independent professional opinions on issues arising from the rights of beneficiaries of various fields, persons with disabilities, the elderly and other vulnerable groups. All survey partners emphasized the high quality and professional consistency of legal support. The Sakharov </w:t>
      </w:r>
      <w:r w:rsidR="004717D3" w:rsidRPr="00FB0C2B">
        <w:rPr>
          <w:rFonts w:asciiTheme="majorHAnsi" w:eastAsia="Tahoma" w:hAnsiTheme="majorHAnsi" w:cstheme="majorHAnsi"/>
          <w:sz w:val="22"/>
          <w:szCs w:val="22"/>
          <w:lang w:val="en-US"/>
        </w:rPr>
        <w:t>Centre</w:t>
      </w:r>
      <w:r w:rsidRPr="00FB0C2B">
        <w:rPr>
          <w:rFonts w:asciiTheme="majorHAnsi" w:eastAsia="Tahoma" w:hAnsiTheme="majorHAnsi" w:cstheme="majorHAnsi"/>
          <w:sz w:val="22"/>
          <w:szCs w:val="22"/>
          <w:lang w:val="en-US"/>
        </w:rPr>
        <w:t xml:space="preserve"> has a good reputation for handling beneficiary cases from start to finish, monitoring their progress and completion. The organization's lawyers enter each beneficiary's application in the specific office where the beneficiary applied, and a separate case is drawn up. All beneficiary cases are archived. The lawyers refer to the progress and results of the beneficiaries' cases in their quarterly, six-monthly, and annual reports, which they present to the Director of the Organization, who is also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 xml:space="preserve"> Manager and the Project Coordinator. Confidentiality of personal data is preserved in all cases.</w:t>
      </w:r>
    </w:p>
    <w:p w:rsidR="006E093E" w:rsidRPr="00FB0C2B" w:rsidRDefault="006E093E" w:rsidP="009E416E">
      <w:pPr>
        <w:spacing w:line="276" w:lineRule="auto"/>
        <w:ind w:firstLine="709"/>
        <w:jc w:val="both"/>
        <w:rPr>
          <w:rFonts w:asciiTheme="majorHAnsi" w:eastAsia="Tahoma" w:hAnsiTheme="majorHAnsi" w:cstheme="majorHAnsi"/>
          <w:sz w:val="22"/>
          <w:szCs w:val="22"/>
          <w:lang w:val="en-US"/>
        </w:rPr>
      </w:pPr>
      <w:r w:rsidRPr="00FB0C2B">
        <w:rPr>
          <w:rFonts w:asciiTheme="majorHAnsi" w:eastAsia="Tahoma" w:hAnsiTheme="majorHAnsi" w:cstheme="majorHAnsi"/>
          <w:sz w:val="22"/>
          <w:szCs w:val="22"/>
        </w:rPr>
        <w:t xml:space="preserve">Conferences and forums were held by 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as a result</w:t>
      </w:r>
      <w:r w:rsidRPr="00FB0C2B">
        <w:rPr>
          <w:rFonts w:asciiTheme="majorHAnsi" w:eastAsia="Tahoma" w:hAnsiTheme="majorHAnsi" w:cstheme="majorHAnsi"/>
          <w:sz w:val="22"/>
          <w:szCs w:val="22"/>
          <w:lang w:val="en-US"/>
        </w:rPr>
        <w:t>, conceptual</w:t>
      </w:r>
      <w:r w:rsidRPr="00FB0C2B">
        <w:rPr>
          <w:rFonts w:asciiTheme="majorHAnsi" w:eastAsia="Tahoma" w:hAnsiTheme="majorHAnsi" w:cstheme="majorHAnsi"/>
          <w:sz w:val="22"/>
          <w:szCs w:val="22"/>
        </w:rPr>
        <w:t xml:space="preserve"> documents were developed in various fields: alternative strategies for community development, education, children's rights, prevention of crimes among minors, etc.</w:t>
      </w:r>
    </w:p>
    <w:p w:rsidR="006E093E" w:rsidRPr="00FB0C2B" w:rsidRDefault="006E093E" w:rsidP="009E416E">
      <w:pPr>
        <w:spacing w:line="276" w:lineRule="auto"/>
        <w:ind w:firstLine="709"/>
        <w:jc w:val="both"/>
        <w:rPr>
          <w:rFonts w:asciiTheme="majorHAnsi" w:eastAsia="Tahoma" w:hAnsiTheme="majorHAnsi" w:cstheme="majorHAnsi"/>
          <w:sz w:val="22"/>
          <w:szCs w:val="22"/>
          <w:lang w:val="en-US"/>
        </w:rPr>
      </w:pPr>
      <w:r w:rsidRPr="00FB0C2B">
        <w:rPr>
          <w:rFonts w:asciiTheme="majorHAnsi" w:eastAsia="Tahoma" w:hAnsiTheme="majorHAnsi" w:cstheme="majorHAnsi"/>
          <w:sz w:val="22"/>
          <w:szCs w:val="22"/>
        </w:rPr>
        <w:t xml:space="preserve">As a significant event, we can mention the forum for </w:t>
      </w:r>
      <w:r w:rsidRPr="00FB0C2B">
        <w:rPr>
          <w:rFonts w:asciiTheme="majorHAnsi" w:eastAsia="Tahoma" w:hAnsiTheme="majorHAnsi" w:cstheme="majorHAnsi"/>
          <w:sz w:val="22"/>
          <w:szCs w:val="22"/>
          <w:lang w:val="en-US"/>
        </w:rPr>
        <w:t>developing</w:t>
      </w:r>
      <w:r w:rsidRPr="00FB0C2B">
        <w:rPr>
          <w:rFonts w:asciiTheme="majorHAnsi" w:eastAsia="Tahoma" w:hAnsiTheme="majorHAnsi" w:cstheme="majorHAnsi"/>
          <w:sz w:val="22"/>
          <w:szCs w:val="22"/>
        </w:rPr>
        <w:t xml:space="preserve"> alternative community development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s</w:t>
      </w:r>
      <w:r w:rsidRPr="00FB0C2B">
        <w:rPr>
          <w:rFonts w:asciiTheme="majorHAnsi" w:eastAsia="Tahoma" w:hAnsiTheme="majorHAnsi" w:cstheme="majorHAnsi"/>
          <w:sz w:val="22"/>
          <w:szCs w:val="22"/>
        </w:rPr>
        <w:t>.</w:t>
      </w:r>
    </w:p>
    <w:p w:rsidR="006E093E" w:rsidRPr="00FB0C2B" w:rsidRDefault="00553744" w:rsidP="009E416E">
      <w:pPr>
        <w:spacing w:line="276" w:lineRule="auto"/>
        <w:ind w:firstLine="709"/>
        <w:jc w:val="both"/>
        <w:rPr>
          <w:rFonts w:asciiTheme="majorHAnsi" w:eastAsia="Tahoma" w:hAnsiTheme="majorHAnsi" w:cstheme="majorHAnsi"/>
          <w:sz w:val="22"/>
          <w:szCs w:val="22"/>
          <w:lang w:val="en-US"/>
        </w:rPr>
      </w:pPr>
      <w:r w:rsidRPr="00FB0C2B">
        <w:rPr>
          <w:rFonts w:asciiTheme="majorHAnsi" w:eastAsia="Tahoma" w:hAnsiTheme="majorHAnsi" w:cstheme="majorHAnsi"/>
          <w:sz w:val="22"/>
          <w:szCs w:val="22"/>
          <w:lang w:val="en-US"/>
        </w:rPr>
        <w:t>Implementing</w:t>
      </w:r>
      <w:r w:rsidR="006E093E" w:rsidRPr="00FB0C2B">
        <w:rPr>
          <w:rFonts w:asciiTheme="majorHAnsi" w:eastAsia="Tahoma" w:hAnsiTheme="majorHAnsi" w:cstheme="majorHAnsi"/>
          <w:sz w:val="22"/>
          <w:szCs w:val="22"/>
        </w:rPr>
        <w:t xml:space="preserve"> sixteen sub-grants, including research-analytical sub-grants, has </w:t>
      </w:r>
      <w:r w:rsidR="006E093E" w:rsidRPr="00FB0C2B">
        <w:rPr>
          <w:rFonts w:asciiTheme="majorHAnsi" w:eastAsia="Tahoma" w:hAnsiTheme="majorHAnsi" w:cstheme="majorHAnsi"/>
          <w:sz w:val="22"/>
          <w:szCs w:val="22"/>
          <w:lang w:val="en-US"/>
        </w:rPr>
        <w:t>significantly impacted</w:t>
      </w:r>
      <w:r w:rsidR="006E093E" w:rsidRPr="00FB0C2B">
        <w:rPr>
          <w:rFonts w:asciiTheme="majorHAnsi" w:eastAsia="Tahoma" w:hAnsiTheme="majorHAnsi" w:cstheme="majorHAnsi"/>
          <w:sz w:val="22"/>
          <w:szCs w:val="22"/>
        </w:rPr>
        <w:t xml:space="preserve"> the growth of both the </w:t>
      </w:r>
      <w:r w:rsidR="00A313D0" w:rsidRPr="00FB0C2B">
        <w:rPr>
          <w:rFonts w:asciiTheme="majorHAnsi" w:eastAsia="Tahoma" w:hAnsiTheme="majorHAnsi" w:cstheme="majorHAnsi"/>
          <w:sz w:val="22"/>
          <w:szCs w:val="22"/>
        </w:rPr>
        <w:t>Project</w:t>
      </w:r>
      <w:r w:rsidR="006E093E" w:rsidRPr="00FB0C2B">
        <w:rPr>
          <w:rFonts w:asciiTheme="majorHAnsi" w:eastAsia="Tahoma" w:hAnsiTheme="majorHAnsi" w:cstheme="majorHAnsi"/>
          <w:sz w:val="22"/>
          <w:szCs w:val="22"/>
        </w:rPr>
        <w:t xml:space="preserve"> and the areas covered and the beneficiaries, </w:t>
      </w:r>
      <w:r w:rsidRPr="00FB0C2B">
        <w:rPr>
          <w:rFonts w:asciiTheme="majorHAnsi" w:eastAsia="Tahoma" w:hAnsiTheme="majorHAnsi" w:cstheme="majorHAnsi"/>
          <w:sz w:val="22"/>
          <w:szCs w:val="22"/>
          <w:lang w:val="en-US"/>
        </w:rPr>
        <w:t>bringing</w:t>
      </w:r>
      <w:r w:rsidR="006E093E" w:rsidRPr="00FB0C2B">
        <w:rPr>
          <w:rFonts w:asciiTheme="majorHAnsi" w:eastAsia="Tahoma" w:hAnsiTheme="majorHAnsi" w:cstheme="majorHAnsi"/>
          <w:sz w:val="22"/>
          <w:szCs w:val="22"/>
        </w:rPr>
        <w:t xml:space="preserve"> a new culture of civil society expansion.</w:t>
      </w:r>
    </w:p>
    <w:p w:rsidR="00D43778" w:rsidRPr="00FB0C2B" w:rsidRDefault="00D43778" w:rsidP="009E416E">
      <w:pPr>
        <w:spacing w:line="276" w:lineRule="auto"/>
        <w:ind w:firstLine="709"/>
        <w:jc w:val="both"/>
        <w:rPr>
          <w:rFonts w:asciiTheme="majorHAnsi" w:eastAsia="Merriweather" w:hAnsiTheme="majorHAnsi" w:cstheme="majorHAnsi"/>
        </w:rPr>
      </w:pPr>
    </w:p>
    <w:p w:rsidR="00D43778" w:rsidRPr="00FB0C2B" w:rsidRDefault="00131D8E" w:rsidP="004C4194">
      <w:pPr>
        <w:pStyle w:val="Heading2"/>
        <w:numPr>
          <w:ilvl w:val="1"/>
          <w:numId w:val="10"/>
        </w:numPr>
        <w:spacing w:line="276" w:lineRule="auto"/>
        <w:ind w:left="0" w:firstLine="709"/>
        <w:rPr>
          <w:rFonts w:asciiTheme="majorHAnsi" w:hAnsiTheme="majorHAnsi" w:cstheme="majorHAnsi"/>
          <w:b/>
          <w:sz w:val="22"/>
          <w:szCs w:val="22"/>
        </w:rPr>
      </w:pPr>
      <w:r w:rsidRPr="00FB0C2B">
        <w:rPr>
          <w:rFonts w:asciiTheme="majorHAnsi" w:hAnsiTheme="majorHAnsi" w:cstheme="majorHAnsi"/>
          <w:b/>
          <w:sz w:val="24"/>
          <w:szCs w:val="24"/>
          <w:lang w:val="en-US"/>
        </w:rPr>
        <w:t xml:space="preserve"> </w:t>
      </w:r>
      <w:bookmarkStart w:id="14" w:name="_Toc155718955"/>
      <w:r w:rsidRPr="00FB0C2B">
        <w:rPr>
          <w:rFonts w:asciiTheme="majorHAnsi" w:hAnsiTheme="majorHAnsi" w:cstheme="majorHAnsi"/>
          <w:b/>
          <w:sz w:val="24"/>
          <w:szCs w:val="24"/>
          <w:lang w:val="en-US"/>
        </w:rPr>
        <w:t>Efficiency</w:t>
      </w:r>
      <w:bookmarkEnd w:id="14"/>
    </w:p>
    <w:p w:rsidR="00C50EDF" w:rsidRPr="00FB0C2B" w:rsidRDefault="00C50EDF" w:rsidP="009E416E">
      <w:pPr>
        <w:ind w:firstLine="709"/>
        <w:rPr>
          <w:rFonts w:asciiTheme="majorHAnsi" w:hAnsiTheme="majorHAnsi" w:cstheme="majorHAnsi"/>
          <w:sz w:val="22"/>
          <w:szCs w:val="22"/>
        </w:rPr>
      </w:pPr>
    </w:p>
    <w:p w:rsidR="00D43778" w:rsidRPr="00FB0C2B" w:rsidRDefault="00553744" w:rsidP="009E416E">
      <w:pPr>
        <w:pBdr>
          <w:top w:val="nil"/>
          <w:left w:val="nil"/>
          <w:bottom w:val="nil"/>
          <w:right w:val="nil"/>
          <w:between w:val="nil"/>
        </w:pBdr>
        <w:spacing w:line="276" w:lineRule="auto"/>
        <w:ind w:firstLine="709"/>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The </w:t>
      </w:r>
      <w:r w:rsidR="00A313D0" w:rsidRPr="00FB0C2B">
        <w:rPr>
          <w:rFonts w:asciiTheme="majorHAnsi" w:eastAsia="Merriweather" w:hAnsiTheme="majorHAnsi" w:cstheme="majorHAnsi"/>
          <w:color w:val="000000"/>
          <w:sz w:val="22"/>
          <w:szCs w:val="22"/>
          <w:lang w:val="en-US"/>
        </w:rPr>
        <w:t>Project</w:t>
      </w:r>
      <w:r w:rsidRPr="00FB0C2B">
        <w:rPr>
          <w:rFonts w:asciiTheme="majorHAnsi" w:eastAsia="Merriweather" w:hAnsiTheme="majorHAnsi" w:cstheme="majorHAnsi"/>
          <w:color w:val="000000"/>
          <w:sz w:val="22"/>
          <w:szCs w:val="22"/>
          <w:lang w:val="en-US"/>
        </w:rPr>
        <w:t>'s implementation process</w:t>
      </w:r>
      <w:r w:rsidRPr="00FB0C2B">
        <w:rPr>
          <w:rFonts w:asciiTheme="majorHAnsi" w:eastAsia="Merriweather" w:hAnsiTheme="majorHAnsi" w:cstheme="majorHAnsi"/>
          <w:color w:val="000000"/>
          <w:sz w:val="22"/>
          <w:szCs w:val="22"/>
        </w:rPr>
        <w:t xml:space="preserve"> is very </w:t>
      </w:r>
      <w:r w:rsidRPr="00FB0C2B">
        <w:rPr>
          <w:rFonts w:asciiTheme="majorHAnsi" w:eastAsia="Merriweather" w:hAnsiTheme="majorHAnsi" w:cstheme="majorHAnsi"/>
          <w:color w:val="000000"/>
          <w:sz w:val="22"/>
          <w:szCs w:val="22"/>
          <w:lang w:val="en-US"/>
        </w:rPr>
        <w:t xml:space="preserve">efficient because the </w:t>
      </w:r>
      <w:r w:rsidR="00A313D0" w:rsidRPr="00FB0C2B">
        <w:rPr>
          <w:rFonts w:asciiTheme="majorHAnsi" w:eastAsia="Merriweather" w:hAnsiTheme="majorHAnsi" w:cstheme="majorHAnsi"/>
          <w:color w:val="000000"/>
          <w:sz w:val="22"/>
          <w:szCs w:val="22"/>
          <w:lang w:val="en-US"/>
        </w:rPr>
        <w:t>Project</w:t>
      </w:r>
      <w:r w:rsidRPr="00FB0C2B">
        <w:rPr>
          <w:rFonts w:asciiTheme="majorHAnsi" w:eastAsia="Merriweather" w:hAnsiTheme="majorHAnsi" w:cstheme="majorHAnsi"/>
          <w:color w:val="000000"/>
          <w:sz w:val="22"/>
          <w:szCs w:val="22"/>
          <w:lang w:val="en-US"/>
        </w:rPr>
        <w:t xml:space="preserve"> is needed, and the activities carried out in regional communities are especially</w:t>
      </w:r>
      <w:r w:rsidRPr="00FB0C2B">
        <w:rPr>
          <w:rFonts w:asciiTheme="majorHAnsi" w:eastAsia="Merriweather" w:hAnsiTheme="majorHAnsi" w:cstheme="majorHAnsi"/>
          <w:color w:val="000000"/>
          <w:sz w:val="22"/>
          <w:szCs w:val="22"/>
        </w:rPr>
        <w:t xml:space="preserve"> relevant. Regarding the efficiency of the use of resources, the Sakharov </w:t>
      </w:r>
      <w:r w:rsidR="004717D3" w:rsidRPr="00FB0C2B">
        <w:rPr>
          <w:rFonts w:asciiTheme="majorHAnsi" w:eastAsia="Merriweather" w:hAnsiTheme="majorHAnsi" w:cstheme="majorHAnsi"/>
          <w:color w:val="000000"/>
          <w:sz w:val="22"/>
          <w:szCs w:val="22"/>
        </w:rPr>
        <w:t>Centre</w:t>
      </w:r>
      <w:r w:rsidRPr="00FB0C2B">
        <w:rPr>
          <w:rFonts w:asciiTheme="majorHAnsi" w:eastAsia="Merriweather" w:hAnsiTheme="majorHAnsi" w:cstheme="majorHAnsi"/>
          <w:color w:val="000000"/>
          <w:sz w:val="22"/>
          <w:szCs w:val="22"/>
        </w:rPr>
        <w:t xml:space="preserve"> certifies that an external audit is </w:t>
      </w:r>
      <w:r w:rsidRPr="00FB0C2B">
        <w:rPr>
          <w:rFonts w:asciiTheme="majorHAnsi" w:eastAsia="Merriweather" w:hAnsiTheme="majorHAnsi" w:cstheme="majorHAnsi"/>
          <w:color w:val="000000"/>
          <w:sz w:val="22"/>
          <w:szCs w:val="22"/>
          <w:lang w:val="en-US"/>
        </w:rPr>
        <w:t>implemented</w:t>
      </w:r>
      <w:r w:rsidRPr="00FB0C2B">
        <w:rPr>
          <w:rFonts w:asciiTheme="majorHAnsi" w:eastAsia="Merriweather" w:hAnsiTheme="majorHAnsi" w:cstheme="majorHAnsi"/>
          <w:color w:val="000000"/>
          <w:sz w:val="22"/>
          <w:szCs w:val="22"/>
        </w:rPr>
        <w:t xml:space="preserve"> every six months, which helps to spend the finances </w:t>
      </w:r>
      <w:r w:rsidRPr="00FB0C2B">
        <w:rPr>
          <w:rFonts w:asciiTheme="majorHAnsi" w:eastAsia="Merriweather" w:hAnsiTheme="majorHAnsi" w:cstheme="majorHAnsi"/>
          <w:color w:val="000000"/>
          <w:sz w:val="22"/>
          <w:szCs w:val="22"/>
          <w:lang w:val="en-US"/>
        </w:rPr>
        <w:t>most efficiently</w:t>
      </w:r>
      <w:r w:rsidRPr="00FB0C2B">
        <w:rPr>
          <w:rFonts w:asciiTheme="majorHAnsi" w:eastAsia="Merriweather" w:hAnsiTheme="majorHAnsi" w:cstheme="majorHAnsi"/>
          <w:color w:val="000000"/>
          <w:sz w:val="22"/>
          <w:szCs w:val="22"/>
        </w:rPr>
        <w:t xml:space="preserve">. </w:t>
      </w:r>
      <w:r w:rsidRPr="00FB0C2B">
        <w:rPr>
          <w:rFonts w:asciiTheme="majorHAnsi" w:eastAsia="Merriweather" w:hAnsiTheme="majorHAnsi" w:cstheme="majorHAnsi"/>
          <w:color w:val="000000"/>
          <w:sz w:val="22"/>
          <w:szCs w:val="22"/>
          <w:lang w:val="en-US"/>
        </w:rPr>
        <w:t>Some activities were</w:t>
      </w:r>
      <w:r w:rsidRPr="00FB0C2B">
        <w:rPr>
          <w:rFonts w:asciiTheme="majorHAnsi" w:eastAsia="Merriweather" w:hAnsiTheme="majorHAnsi" w:cstheme="majorHAnsi"/>
          <w:color w:val="000000"/>
          <w:sz w:val="22"/>
          <w:szCs w:val="22"/>
        </w:rPr>
        <w:t xml:space="preserve"> carried out not with </w:t>
      </w:r>
      <w:r w:rsidR="00A313D0" w:rsidRPr="00FB0C2B">
        <w:rPr>
          <w:rFonts w:asciiTheme="majorHAnsi" w:eastAsia="Merriweather" w:hAnsiTheme="majorHAnsi" w:cstheme="majorHAnsi"/>
          <w:color w:val="000000"/>
          <w:sz w:val="22"/>
          <w:szCs w:val="22"/>
          <w:lang w:val="en-US"/>
        </w:rPr>
        <w:t>Project</w:t>
      </w:r>
      <w:r w:rsidRPr="00FB0C2B">
        <w:rPr>
          <w:rFonts w:asciiTheme="majorHAnsi" w:eastAsia="Merriweather" w:hAnsiTheme="majorHAnsi" w:cstheme="majorHAnsi"/>
          <w:color w:val="000000"/>
          <w:sz w:val="22"/>
          <w:szCs w:val="22"/>
        </w:rPr>
        <w:t xml:space="preserve"> costs</w:t>
      </w:r>
      <w:r w:rsidRPr="00FB0C2B">
        <w:rPr>
          <w:rFonts w:asciiTheme="majorHAnsi" w:eastAsia="Merriweather" w:hAnsiTheme="majorHAnsi" w:cstheme="majorHAnsi"/>
          <w:color w:val="000000"/>
          <w:sz w:val="22"/>
          <w:szCs w:val="22"/>
          <w:lang w:val="en-US"/>
        </w:rPr>
        <w:t xml:space="preserve"> but with contributions voluntarily, including trainings and </w:t>
      </w:r>
      <w:r w:rsidRPr="00FB0C2B">
        <w:rPr>
          <w:rFonts w:asciiTheme="majorHAnsi" w:eastAsia="Merriweather" w:hAnsiTheme="majorHAnsi" w:cstheme="majorHAnsi"/>
          <w:color w:val="000000"/>
          <w:sz w:val="22"/>
          <w:szCs w:val="22"/>
        </w:rPr>
        <w:t>external consultations. The experts</w:t>
      </w:r>
      <w:r w:rsidRPr="00FB0C2B">
        <w:rPr>
          <w:rFonts w:asciiTheme="majorHAnsi" w:eastAsia="Merriweather" w:hAnsiTheme="majorHAnsi" w:cstheme="majorHAnsi"/>
          <w:color w:val="000000"/>
          <w:sz w:val="22"/>
          <w:szCs w:val="22"/>
          <w:lang w:val="en-US"/>
        </w:rPr>
        <w:t xml:space="preserve"> who willingly work with the Sakharov </w:t>
      </w:r>
      <w:r w:rsidR="004717D3" w:rsidRPr="00FB0C2B">
        <w:rPr>
          <w:rFonts w:asciiTheme="majorHAnsi" w:eastAsia="Merriweather" w:hAnsiTheme="majorHAnsi" w:cstheme="majorHAnsi"/>
          <w:color w:val="000000"/>
          <w:sz w:val="22"/>
          <w:szCs w:val="22"/>
          <w:lang w:val="en-US"/>
        </w:rPr>
        <w:t>Centre</w:t>
      </w:r>
      <w:r w:rsidRPr="00FB0C2B">
        <w:rPr>
          <w:rFonts w:asciiTheme="majorHAnsi" w:eastAsia="Merriweather" w:hAnsiTheme="majorHAnsi" w:cstheme="majorHAnsi"/>
          <w:color w:val="000000"/>
          <w:sz w:val="22"/>
          <w:szCs w:val="22"/>
          <w:lang w:val="en-US"/>
        </w:rPr>
        <w:t xml:space="preserve"> and implement certain services they provide voluntarily</w:t>
      </w:r>
      <w:r w:rsidRPr="00FB0C2B">
        <w:rPr>
          <w:rFonts w:asciiTheme="majorHAnsi" w:eastAsia="Merriweather" w:hAnsiTheme="majorHAnsi" w:cstheme="majorHAnsi"/>
          <w:color w:val="000000"/>
          <w:sz w:val="22"/>
          <w:szCs w:val="22"/>
        </w:rPr>
        <w:t xml:space="preserve"> also stated about voluntary work. </w:t>
      </w:r>
      <w:r w:rsidRPr="00FB0C2B">
        <w:rPr>
          <w:rFonts w:asciiTheme="majorHAnsi" w:eastAsia="Merriweather" w:hAnsiTheme="majorHAnsi" w:cstheme="majorHAnsi"/>
          <w:color w:val="000000"/>
          <w:sz w:val="22"/>
          <w:szCs w:val="22"/>
          <w:lang w:val="en-US"/>
        </w:rPr>
        <w:t xml:space="preserve">The presence of regional </w:t>
      </w:r>
      <w:r w:rsidR="004717D3" w:rsidRPr="00FB0C2B">
        <w:rPr>
          <w:rFonts w:asciiTheme="majorHAnsi" w:eastAsia="Merriweather" w:hAnsiTheme="majorHAnsi" w:cstheme="majorHAnsi"/>
          <w:color w:val="000000"/>
          <w:sz w:val="22"/>
          <w:szCs w:val="22"/>
          <w:lang w:val="en-US"/>
        </w:rPr>
        <w:t>centre</w:t>
      </w:r>
      <w:r w:rsidRPr="00FB0C2B">
        <w:rPr>
          <w:rFonts w:asciiTheme="majorHAnsi" w:eastAsia="Merriweather" w:hAnsiTheme="majorHAnsi" w:cstheme="majorHAnsi"/>
          <w:color w:val="000000"/>
          <w:sz w:val="22"/>
          <w:szCs w:val="22"/>
          <w:lang w:val="en-US"/>
        </w:rPr>
        <w:t xml:space="preserve">s also conditions the efficient spending of </w:t>
      </w:r>
      <w:r w:rsidR="00A313D0" w:rsidRPr="00FB0C2B">
        <w:rPr>
          <w:rFonts w:asciiTheme="majorHAnsi" w:eastAsia="Merriweather" w:hAnsiTheme="majorHAnsi" w:cstheme="majorHAnsi"/>
          <w:color w:val="000000"/>
          <w:sz w:val="22"/>
          <w:szCs w:val="22"/>
          <w:lang w:val="en-US"/>
        </w:rPr>
        <w:t>Project</w:t>
      </w:r>
      <w:r w:rsidRPr="00FB0C2B">
        <w:rPr>
          <w:rFonts w:asciiTheme="majorHAnsi" w:eastAsia="Merriweather" w:hAnsiTheme="majorHAnsi" w:cstheme="majorHAnsi"/>
          <w:color w:val="000000"/>
          <w:sz w:val="22"/>
          <w:szCs w:val="22"/>
          <w:lang w:val="en-US"/>
        </w:rPr>
        <w:t xml:space="preserve"> resources</w:t>
      </w:r>
      <w:r w:rsidRPr="00FB0C2B">
        <w:rPr>
          <w:rFonts w:asciiTheme="majorHAnsi" w:eastAsia="Merriweather" w:hAnsiTheme="majorHAnsi" w:cstheme="majorHAnsi"/>
          <w:color w:val="000000"/>
          <w:sz w:val="22"/>
          <w:szCs w:val="22"/>
        </w:rPr>
        <w:t xml:space="preserve">, as most of the activities planned by the </w:t>
      </w:r>
      <w:r w:rsidR="00A313D0" w:rsidRPr="00FB0C2B">
        <w:rPr>
          <w:rFonts w:asciiTheme="majorHAnsi" w:eastAsia="Merriweather" w:hAnsiTheme="majorHAnsi" w:cstheme="majorHAnsi"/>
          <w:color w:val="000000"/>
          <w:sz w:val="22"/>
          <w:szCs w:val="22"/>
          <w:lang w:val="en-US"/>
        </w:rPr>
        <w:t>Project</w:t>
      </w:r>
      <w:r w:rsidRPr="00FB0C2B">
        <w:rPr>
          <w:rFonts w:asciiTheme="majorHAnsi" w:eastAsia="Merriweather" w:hAnsiTheme="majorHAnsi" w:cstheme="majorHAnsi"/>
          <w:color w:val="000000"/>
          <w:sz w:val="22"/>
          <w:szCs w:val="22"/>
        </w:rPr>
        <w:t xml:space="preserve"> are </w:t>
      </w:r>
      <w:r w:rsidRPr="00FB0C2B">
        <w:rPr>
          <w:rFonts w:asciiTheme="majorHAnsi" w:eastAsia="Merriweather" w:hAnsiTheme="majorHAnsi" w:cstheme="majorHAnsi"/>
          <w:color w:val="000000"/>
          <w:sz w:val="22"/>
          <w:szCs w:val="22"/>
          <w:lang w:val="en-US"/>
        </w:rPr>
        <w:t>implemented</w:t>
      </w:r>
      <w:r w:rsidRPr="00FB0C2B">
        <w:rPr>
          <w:rFonts w:asciiTheme="majorHAnsi" w:eastAsia="Merriweather" w:hAnsiTheme="majorHAnsi" w:cstheme="majorHAnsi"/>
          <w:color w:val="000000"/>
          <w:sz w:val="22"/>
          <w:szCs w:val="22"/>
        </w:rPr>
        <w:t xml:space="preserve"> in regions with the direct participation of regional experts.</w:t>
      </w:r>
      <w:r w:rsidR="00A37E44" w:rsidRPr="00FB0C2B">
        <w:rPr>
          <w:rFonts w:asciiTheme="majorHAnsi" w:eastAsia="Tahoma" w:hAnsiTheme="majorHAnsi" w:cstheme="majorHAnsi"/>
          <w:color w:val="000000"/>
          <w:sz w:val="22"/>
          <w:szCs w:val="22"/>
        </w:rPr>
        <w:t xml:space="preserve"> </w:t>
      </w:r>
    </w:p>
    <w:p w:rsidR="00FF0FB9" w:rsidRPr="00FB0C2B" w:rsidRDefault="00FF0FB9" w:rsidP="009E416E">
      <w:pPr>
        <w:pBdr>
          <w:top w:val="nil"/>
          <w:left w:val="nil"/>
          <w:bottom w:val="nil"/>
          <w:right w:val="nil"/>
          <w:between w:val="nil"/>
        </w:pBdr>
        <w:spacing w:line="276" w:lineRule="auto"/>
        <w:ind w:firstLine="709"/>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The CSOs created as a result of </w:t>
      </w:r>
      <w:r w:rsidR="00A313D0" w:rsidRPr="00FB0C2B">
        <w:rPr>
          <w:rFonts w:asciiTheme="majorHAnsi" w:eastAsia="Merriweather" w:hAnsiTheme="majorHAnsi" w:cstheme="majorHAnsi"/>
          <w:color w:val="000000"/>
          <w:sz w:val="22"/>
          <w:szCs w:val="22"/>
          <w:lang w:val="en-US"/>
        </w:rPr>
        <w:t>Project</w:t>
      </w:r>
      <w:r w:rsidRPr="00FB0C2B">
        <w:rPr>
          <w:rFonts w:asciiTheme="majorHAnsi" w:eastAsia="Merriweather" w:hAnsiTheme="majorHAnsi" w:cstheme="majorHAnsi"/>
          <w:color w:val="000000"/>
          <w:sz w:val="22"/>
          <w:szCs w:val="22"/>
          <w:lang w:val="en-US"/>
        </w:rPr>
        <w:t xml:space="preserve"> consultations and capacity building are also currently</w:t>
      </w:r>
      <w:r w:rsidRPr="00FB0C2B">
        <w:rPr>
          <w:rFonts w:asciiTheme="majorHAnsi" w:eastAsia="Merriweather" w:hAnsiTheme="majorHAnsi" w:cstheme="majorHAnsi"/>
          <w:color w:val="000000"/>
          <w:sz w:val="22"/>
          <w:szCs w:val="22"/>
        </w:rPr>
        <w:t xml:space="preserve"> actively working and have existing grant </w:t>
      </w:r>
      <w:r w:rsidR="00A313D0" w:rsidRPr="00FB0C2B">
        <w:rPr>
          <w:rFonts w:asciiTheme="majorHAnsi" w:eastAsia="Merriweather" w:hAnsiTheme="majorHAnsi" w:cstheme="majorHAnsi"/>
          <w:color w:val="000000"/>
          <w:sz w:val="22"/>
          <w:szCs w:val="22"/>
        </w:rPr>
        <w:t>Project</w:t>
      </w:r>
      <w:r w:rsidRPr="00FB0C2B">
        <w:rPr>
          <w:rFonts w:asciiTheme="majorHAnsi" w:eastAsia="Merriweather" w:hAnsiTheme="majorHAnsi" w:cstheme="majorHAnsi"/>
          <w:color w:val="000000"/>
          <w:sz w:val="22"/>
          <w:szCs w:val="22"/>
        </w:rPr>
        <w:t xml:space="preserve">s. Some received a sub-grant from the sub-grant component </w:t>
      </w:r>
      <w:r w:rsidRPr="00FB0C2B">
        <w:rPr>
          <w:rFonts w:asciiTheme="majorHAnsi" w:eastAsia="Merriweather" w:hAnsiTheme="majorHAnsi" w:cstheme="majorHAnsi"/>
          <w:color w:val="000000"/>
          <w:sz w:val="22"/>
          <w:szCs w:val="22"/>
        </w:rPr>
        <w:lastRenderedPageBreak/>
        <w:t xml:space="preserve">announced by the Sakharov </w:t>
      </w:r>
      <w:r w:rsidR="004717D3" w:rsidRPr="00FB0C2B">
        <w:rPr>
          <w:rFonts w:asciiTheme="majorHAnsi" w:eastAsia="Merriweather" w:hAnsiTheme="majorHAnsi" w:cstheme="majorHAnsi"/>
          <w:color w:val="000000"/>
          <w:sz w:val="22"/>
          <w:szCs w:val="22"/>
        </w:rPr>
        <w:t>Centre</w:t>
      </w:r>
      <w:r w:rsidRPr="00FB0C2B">
        <w:rPr>
          <w:rFonts w:asciiTheme="majorHAnsi" w:eastAsia="Merriweather" w:hAnsiTheme="majorHAnsi" w:cstheme="majorHAnsi"/>
          <w:color w:val="000000"/>
          <w:sz w:val="22"/>
          <w:szCs w:val="22"/>
        </w:rPr>
        <w:t xml:space="preserve">. The Sakharov </w:t>
      </w:r>
      <w:r w:rsidR="004717D3" w:rsidRPr="00FB0C2B">
        <w:rPr>
          <w:rFonts w:asciiTheme="majorHAnsi" w:eastAsia="Merriweather" w:hAnsiTheme="majorHAnsi" w:cstheme="majorHAnsi"/>
          <w:color w:val="000000"/>
          <w:sz w:val="22"/>
          <w:szCs w:val="22"/>
        </w:rPr>
        <w:t>Centre</w:t>
      </w:r>
      <w:r w:rsidRPr="00FB0C2B">
        <w:rPr>
          <w:rFonts w:asciiTheme="majorHAnsi" w:eastAsia="Merriweather" w:hAnsiTheme="majorHAnsi" w:cstheme="majorHAnsi"/>
          <w:color w:val="000000"/>
          <w:sz w:val="22"/>
          <w:szCs w:val="22"/>
        </w:rPr>
        <w:t xml:space="preserve"> provides constant advice to these organizations, as the newly created organizations attest and highly value the support they receive on issues that concern them.</w:t>
      </w:r>
      <w:r w:rsidR="002B7EF9" w:rsidRPr="00FB0C2B">
        <w:rPr>
          <w:rFonts w:asciiTheme="majorHAnsi" w:eastAsia="Tahoma" w:hAnsiTheme="majorHAnsi" w:cstheme="majorHAnsi"/>
          <w:color w:val="000000"/>
          <w:sz w:val="22"/>
          <w:szCs w:val="22"/>
        </w:rPr>
        <w:t xml:space="preserve"> </w:t>
      </w:r>
    </w:p>
    <w:p w:rsidR="00B149A8" w:rsidRPr="00FB0C2B" w:rsidRDefault="00FF0FB9" w:rsidP="009E416E">
      <w:pPr>
        <w:pBdr>
          <w:top w:val="nil"/>
          <w:left w:val="nil"/>
          <w:bottom w:val="nil"/>
          <w:right w:val="nil"/>
          <w:between w:val="nil"/>
        </w:pBdr>
        <w:spacing w:line="276" w:lineRule="auto"/>
        <w:ind w:firstLine="709"/>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Sub-grant </w:t>
      </w:r>
      <w:r w:rsidR="00A313D0" w:rsidRPr="00FB0C2B">
        <w:rPr>
          <w:rFonts w:asciiTheme="majorHAnsi" w:eastAsia="Tahoma" w:hAnsiTheme="majorHAnsi" w:cstheme="majorHAnsi"/>
          <w:color w:val="000000"/>
          <w:sz w:val="22"/>
          <w:szCs w:val="22"/>
        </w:rPr>
        <w:t>Project</w:t>
      </w:r>
      <w:r w:rsidRPr="00FB0C2B">
        <w:rPr>
          <w:rFonts w:asciiTheme="majorHAnsi" w:eastAsia="Tahoma" w:hAnsiTheme="majorHAnsi" w:cstheme="majorHAnsi"/>
          <w:color w:val="000000"/>
          <w:sz w:val="22"/>
          <w:szCs w:val="22"/>
        </w:rPr>
        <w:t xml:space="preserve">s are effective because they have </w:t>
      </w:r>
      <w:r w:rsidR="004D144A" w:rsidRPr="00FB0C2B">
        <w:rPr>
          <w:rFonts w:asciiTheme="majorHAnsi" w:eastAsia="Tahoma" w:hAnsiTheme="majorHAnsi" w:cstheme="majorHAnsi"/>
          <w:color w:val="000000"/>
          <w:sz w:val="22"/>
          <w:szCs w:val="22"/>
          <w:lang w:val="en-US"/>
        </w:rPr>
        <w:t>significant</w:t>
      </w:r>
      <w:r w:rsidRPr="00FB0C2B">
        <w:rPr>
          <w:rFonts w:asciiTheme="majorHAnsi" w:eastAsia="Tahoma" w:hAnsiTheme="majorHAnsi" w:cstheme="majorHAnsi"/>
          <w:color w:val="000000"/>
          <w:sz w:val="22"/>
          <w:szCs w:val="22"/>
        </w:rPr>
        <w:t xml:space="preserve"> actionable outcomes, such as research on community issues that include recommendations. As mentioned by the </w:t>
      </w:r>
      <w:r w:rsidR="00A313D0" w:rsidRPr="00FB0C2B">
        <w:rPr>
          <w:rFonts w:asciiTheme="majorHAnsi" w:eastAsia="Tahoma" w:hAnsiTheme="majorHAnsi" w:cstheme="majorHAnsi"/>
          <w:color w:val="000000"/>
          <w:sz w:val="22"/>
          <w:szCs w:val="22"/>
          <w:lang w:val="en-US"/>
        </w:rPr>
        <w:t>Project</w:t>
      </w:r>
      <w:r w:rsidRPr="00FB0C2B">
        <w:rPr>
          <w:rFonts w:asciiTheme="majorHAnsi" w:eastAsia="Tahoma" w:hAnsiTheme="majorHAnsi" w:cstheme="majorHAnsi"/>
          <w:color w:val="000000"/>
          <w:sz w:val="22"/>
          <w:szCs w:val="22"/>
        </w:rPr>
        <w:t xml:space="preserve"> Coordinator of the Sakharov </w:t>
      </w:r>
      <w:r w:rsidR="004717D3" w:rsidRPr="00FB0C2B">
        <w:rPr>
          <w:rFonts w:asciiTheme="majorHAnsi" w:eastAsia="Tahoma" w:hAnsiTheme="majorHAnsi" w:cstheme="majorHAnsi"/>
          <w:color w:val="000000"/>
          <w:sz w:val="22"/>
          <w:szCs w:val="22"/>
        </w:rPr>
        <w:t>Centre</w:t>
      </w:r>
      <w:r w:rsidRPr="00FB0C2B">
        <w:rPr>
          <w:rFonts w:asciiTheme="majorHAnsi" w:eastAsia="Tahoma" w:hAnsiTheme="majorHAnsi" w:cstheme="majorHAnsi"/>
          <w:color w:val="000000"/>
          <w:sz w:val="22"/>
          <w:szCs w:val="22"/>
        </w:rPr>
        <w:t xml:space="preserve">, many community problems have been solved as a result of the monitoring and follow-up work done by the organization. </w:t>
      </w:r>
      <w:r w:rsidR="004D144A" w:rsidRPr="00FB0C2B">
        <w:rPr>
          <w:rFonts w:asciiTheme="majorHAnsi" w:eastAsia="Tahoma" w:hAnsiTheme="majorHAnsi" w:cstheme="majorHAnsi"/>
          <w:color w:val="000000"/>
          <w:sz w:val="22"/>
          <w:szCs w:val="22"/>
          <w:lang w:val="en-US"/>
        </w:rPr>
        <w:t>The active work of existing groups directly determines the effectiveness of work with young people in communities</w:t>
      </w:r>
      <w:r w:rsidRPr="00FB0C2B">
        <w:rPr>
          <w:rFonts w:asciiTheme="majorHAnsi" w:eastAsia="Tahoma" w:hAnsiTheme="majorHAnsi" w:cstheme="majorHAnsi"/>
          <w:color w:val="000000"/>
          <w:sz w:val="22"/>
          <w:szCs w:val="22"/>
        </w:rPr>
        <w:t xml:space="preserve">. All communities have proactive youth groups that participate in the </w:t>
      </w:r>
      <w:r w:rsidRPr="00FB0C2B">
        <w:rPr>
          <w:rFonts w:asciiTheme="majorHAnsi" w:eastAsia="Tahoma" w:hAnsiTheme="majorHAnsi" w:cstheme="majorHAnsi"/>
          <w:color w:val="000000"/>
          <w:sz w:val="22"/>
          <w:szCs w:val="22"/>
          <w:lang w:val="en-US"/>
        </w:rPr>
        <w:t>capacity-building</w:t>
      </w:r>
      <w:r w:rsidRPr="00FB0C2B">
        <w:rPr>
          <w:rFonts w:asciiTheme="majorHAnsi" w:eastAsia="Tahoma" w:hAnsiTheme="majorHAnsi" w:cstheme="majorHAnsi"/>
          <w:color w:val="000000"/>
          <w:sz w:val="22"/>
          <w:szCs w:val="22"/>
        </w:rPr>
        <w:t xml:space="preserve"> phase of the </w:t>
      </w:r>
      <w:r w:rsidR="00A313D0" w:rsidRPr="00FB0C2B">
        <w:rPr>
          <w:rFonts w:asciiTheme="majorHAnsi" w:eastAsia="Tahoma" w:hAnsiTheme="majorHAnsi" w:cstheme="majorHAnsi"/>
          <w:color w:val="000000"/>
          <w:sz w:val="22"/>
          <w:szCs w:val="22"/>
          <w:lang w:val="en-US"/>
        </w:rPr>
        <w:t>Project</w:t>
      </w:r>
      <w:r w:rsidRPr="00FB0C2B">
        <w:rPr>
          <w:rFonts w:asciiTheme="majorHAnsi" w:eastAsia="Tahoma" w:hAnsiTheme="majorHAnsi" w:cstheme="majorHAnsi"/>
          <w:color w:val="000000"/>
          <w:sz w:val="22"/>
          <w:szCs w:val="22"/>
        </w:rPr>
        <w:t xml:space="preserve">. As a result of the activity of the </w:t>
      </w:r>
      <w:r w:rsidR="006B2179" w:rsidRPr="00FB0C2B">
        <w:rPr>
          <w:rFonts w:asciiTheme="majorHAnsi" w:eastAsia="Tahoma" w:hAnsiTheme="majorHAnsi" w:cstheme="majorHAnsi"/>
          <w:color w:val="000000"/>
          <w:sz w:val="22"/>
          <w:szCs w:val="22"/>
          <w:lang w:val="en-US"/>
        </w:rPr>
        <w:t>RAEMC</w:t>
      </w:r>
      <w:r w:rsidRPr="00FB0C2B">
        <w:rPr>
          <w:rFonts w:asciiTheme="majorHAnsi" w:eastAsia="Tahoma" w:hAnsiTheme="majorHAnsi" w:cstheme="majorHAnsi"/>
          <w:color w:val="000000"/>
          <w:sz w:val="22"/>
          <w:szCs w:val="22"/>
        </w:rPr>
        <w:t>, various important initiatives are carried out in communities, supporting not only the development of communities but also the activation of community CSOs.</w:t>
      </w:r>
    </w:p>
    <w:p w:rsidR="002129D5" w:rsidRPr="00FB0C2B" w:rsidRDefault="00B149A8" w:rsidP="009E416E">
      <w:pPr>
        <w:pBdr>
          <w:top w:val="nil"/>
          <w:left w:val="nil"/>
          <w:bottom w:val="nil"/>
          <w:right w:val="nil"/>
          <w:between w:val="nil"/>
        </w:pBdr>
        <w:spacing w:line="276" w:lineRule="auto"/>
        <w:ind w:firstLine="709"/>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lang w:val="en-US"/>
        </w:rPr>
        <w:t xml:space="preserve">The </w:t>
      </w:r>
      <w:r w:rsidR="006B2179" w:rsidRPr="00FB0C2B">
        <w:rPr>
          <w:rFonts w:asciiTheme="majorHAnsi" w:eastAsia="Tahoma" w:hAnsiTheme="majorHAnsi" w:cstheme="majorHAnsi"/>
          <w:color w:val="000000"/>
          <w:sz w:val="22"/>
          <w:szCs w:val="22"/>
          <w:lang w:val="en-US"/>
        </w:rPr>
        <w:t>RAEMC</w:t>
      </w:r>
      <w:r w:rsidRPr="00FB0C2B">
        <w:rPr>
          <w:rFonts w:asciiTheme="majorHAnsi" w:eastAsia="Tahoma" w:hAnsiTheme="majorHAnsi" w:cstheme="majorHAnsi"/>
          <w:color w:val="000000"/>
          <w:sz w:val="22"/>
          <w:szCs w:val="22"/>
          <w:lang w:val="en-US"/>
        </w:rPr>
        <w:t xml:space="preserve"> has started functioning in all branches as a means of strengthening CSOs in RA regions, assessing and developing the needs of small towns and rural communities, developing alternative policies, promoting civic activism, and using the knowledge, experience, and potential of civil society in public policy development. , a </w:t>
      </w:r>
      <w:r w:rsidR="004717D3" w:rsidRPr="00FB0C2B">
        <w:rPr>
          <w:rFonts w:asciiTheme="majorHAnsi" w:eastAsia="Tahoma" w:hAnsiTheme="majorHAnsi" w:cstheme="majorHAnsi"/>
          <w:color w:val="000000"/>
          <w:sz w:val="22"/>
          <w:szCs w:val="22"/>
          <w:lang w:val="en-US"/>
        </w:rPr>
        <w:t>centre</w:t>
      </w:r>
      <w:r w:rsidRPr="00FB0C2B">
        <w:rPr>
          <w:rFonts w:asciiTheme="majorHAnsi" w:eastAsia="Tahoma" w:hAnsiTheme="majorHAnsi" w:cstheme="majorHAnsi"/>
          <w:color w:val="000000"/>
          <w:sz w:val="22"/>
          <w:szCs w:val="22"/>
          <w:lang w:val="en-US"/>
        </w:rPr>
        <w:t xml:space="preserve"> for the development of strategies aimed at the expansion of public space, the development of constructive dialogue and cooperation, and the development of non-formal education methods, technologies, and tools. </w:t>
      </w:r>
      <w:r w:rsidRPr="00FB0C2B">
        <w:rPr>
          <w:rFonts w:asciiTheme="majorHAnsi" w:eastAsia="Tahoma" w:hAnsiTheme="majorHAnsi" w:cstheme="majorHAnsi"/>
          <w:color w:val="000000"/>
          <w:sz w:val="22"/>
          <w:szCs w:val="22"/>
        </w:rPr>
        <w:t xml:space="preserve">This is one of the </w:t>
      </w:r>
      <w:r w:rsidR="00A313D0" w:rsidRPr="00FB0C2B">
        <w:rPr>
          <w:rFonts w:asciiTheme="majorHAnsi" w:eastAsia="Tahoma" w:hAnsiTheme="majorHAnsi" w:cstheme="majorHAnsi"/>
          <w:color w:val="000000"/>
          <w:sz w:val="22"/>
          <w:szCs w:val="22"/>
          <w:lang w:val="en-US"/>
        </w:rPr>
        <w:t>Project</w:t>
      </w:r>
      <w:r w:rsidR="004D144A" w:rsidRPr="00FB0C2B">
        <w:rPr>
          <w:rFonts w:asciiTheme="majorHAnsi" w:eastAsia="Tahoma" w:hAnsiTheme="majorHAnsi" w:cstheme="majorHAnsi"/>
          <w:color w:val="000000"/>
          <w:sz w:val="22"/>
          <w:szCs w:val="22"/>
          <w:lang w:val="en-US"/>
        </w:rPr>
        <w:t>'s key components; its next development stage</w:t>
      </w:r>
      <w:r w:rsidRPr="00FB0C2B">
        <w:rPr>
          <w:rFonts w:asciiTheme="majorHAnsi" w:eastAsia="Tahoma" w:hAnsiTheme="majorHAnsi" w:cstheme="majorHAnsi"/>
          <w:color w:val="000000"/>
          <w:sz w:val="22"/>
          <w:szCs w:val="22"/>
        </w:rPr>
        <w:t xml:space="preserve"> is to become a think-tank. As a success story in this field, we should mention the joint civil forum of the Amasia and Ashotsk united communities of Shirak region, in which an alternative project for the development of these communities was developed for </w:t>
      </w:r>
      <w:r w:rsidRPr="00FB0C2B">
        <w:rPr>
          <w:rFonts w:asciiTheme="majorHAnsi" w:eastAsia="Tahoma" w:hAnsiTheme="majorHAnsi" w:cstheme="majorHAnsi"/>
          <w:color w:val="000000"/>
          <w:sz w:val="22"/>
          <w:szCs w:val="22"/>
          <w:lang w:val="en-US"/>
        </w:rPr>
        <w:t>five</w:t>
      </w:r>
      <w:r w:rsidRPr="00FB0C2B">
        <w:rPr>
          <w:rFonts w:asciiTheme="majorHAnsi" w:eastAsia="Tahoma" w:hAnsiTheme="majorHAnsi" w:cstheme="majorHAnsi"/>
          <w:color w:val="000000"/>
          <w:sz w:val="22"/>
          <w:szCs w:val="22"/>
        </w:rPr>
        <w:t xml:space="preserve"> sectors: demography, business </w:t>
      </w:r>
      <w:r w:rsidRPr="00FB0C2B">
        <w:rPr>
          <w:rFonts w:asciiTheme="majorHAnsi" w:eastAsia="Tahoma" w:hAnsiTheme="majorHAnsi" w:cstheme="majorHAnsi"/>
          <w:color w:val="000000"/>
          <w:sz w:val="22"/>
          <w:szCs w:val="22"/>
          <w:lang w:val="en-US"/>
        </w:rPr>
        <w:t>environment/industry</w:t>
      </w:r>
      <w:r w:rsidRPr="00FB0C2B">
        <w:rPr>
          <w:rFonts w:asciiTheme="majorHAnsi" w:eastAsia="Tahoma" w:hAnsiTheme="majorHAnsi" w:cstheme="majorHAnsi"/>
          <w:color w:val="000000"/>
          <w:sz w:val="22"/>
          <w:szCs w:val="22"/>
        </w:rPr>
        <w:t>, agriculture, infrastructures/, education-culture, sports, youth, entertainment, tourism, environmental protection and green technologies, as well as creative fundraising tools. In general, the jointly developed document contains more than 120 development ideas.</w:t>
      </w:r>
    </w:p>
    <w:p w:rsidR="002129D5" w:rsidRPr="00FB0C2B" w:rsidRDefault="002129D5" w:rsidP="009E416E">
      <w:pPr>
        <w:pBdr>
          <w:top w:val="nil"/>
          <w:left w:val="nil"/>
          <w:bottom w:val="nil"/>
          <w:right w:val="nil"/>
          <w:between w:val="nil"/>
        </w:pBdr>
        <w:spacing w:line="276" w:lineRule="auto"/>
        <w:ind w:firstLine="709"/>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lang w:val="en-US"/>
        </w:rPr>
        <w:t xml:space="preserve">The 9 community youth bases created in the rural areas of Syunik, Gegharkunik, and Shirak marzes, mainly in remote and small border towns and villages, have become real </w:t>
      </w:r>
      <w:r w:rsidR="004717D3" w:rsidRPr="00FB0C2B">
        <w:rPr>
          <w:rFonts w:asciiTheme="majorHAnsi" w:eastAsia="Tahoma" w:hAnsiTheme="majorHAnsi" w:cstheme="majorHAnsi"/>
          <w:color w:val="000000"/>
          <w:sz w:val="22"/>
          <w:szCs w:val="22"/>
          <w:lang w:val="en-US"/>
        </w:rPr>
        <w:t>centre</w:t>
      </w:r>
      <w:r w:rsidRPr="00FB0C2B">
        <w:rPr>
          <w:rFonts w:asciiTheme="majorHAnsi" w:eastAsia="Tahoma" w:hAnsiTheme="majorHAnsi" w:cstheme="majorHAnsi"/>
          <w:color w:val="000000"/>
          <w:sz w:val="22"/>
          <w:szCs w:val="22"/>
          <w:lang w:val="en-US"/>
        </w:rPr>
        <w:t>s for promoting civil activity. They contribute to strengthening the legal awareness of the population of Syunik, Gegharkunik, and Shirak marzes and strengthening the abilities of young people, overcoming polarization, intolerance, and hate speech in society, forming an atmosphere of mutual respect and trust.</w:t>
      </w:r>
      <w:r w:rsidR="00154E3F" w:rsidRPr="00FB0C2B">
        <w:rPr>
          <w:rFonts w:asciiTheme="majorHAnsi" w:eastAsia="Tahoma" w:hAnsiTheme="majorHAnsi" w:cstheme="majorHAnsi"/>
          <w:color w:val="000000"/>
          <w:sz w:val="22"/>
          <w:szCs w:val="22"/>
        </w:rPr>
        <w:t xml:space="preserve"> </w:t>
      </w:r>
      <w:r w:rsidRPr="00FB0C2B">
        <w:rPr>
          <w:rFonts w:asciiTheme="majorHAnsi" w:eastAsia="Tahoma" w:hAnsiTheme="majorHAnsi" w:cstheme="majorHAnsi"/>
          <w:color w:val="000000"/>
          <w:sz w:val="22"/>
          <w:szCs w:val="22"/>
        </w:rPr>
        <w:t xml:space="preserve">Outgoing individual and group legal consultations were organized </w:t>
      </w:r>
      <w:r w:rsidRPr="00FB0C2B">
        <w:rPr>
          <w:rFonts w:asciiTheme="majorHAnsi" w:eastAsia="Tahoma" w:hAnsiTheme="majorHAnsi" w:cstheme="majorHAnsi"/>
          <w:color w:val="000000"/>
          <w:sz w:val="22"/>
          <w:szCs w:val="22"/>
          <w:lang w:val="en-US"/>
        </w:rPr>
        <w:t>to increase the</w:t>
      </w:r>
      <w:r w:rsidRPr="00FB0C2B">
        <w:rPr>
          <w:rFonts w:asciiTheme="majorHAnsi" w:eastAsia="Tahoma" w:hAnsiTheme="majorHAnsi" w:cstheme="majorHAnsi"/>
          <w:color w:val="000000"/>
          <w:sz w:val="22"/>
          <w:szCs w:val="22"/>
        </w:rPr>
        <w:t xml:space="preserve"> legal literacy of the residents of communities/settlements and on legal issues of interest to them. Youth bases also serve as a platform for expanding the horizons of the youth of communities/residences, organizing intellectual entertainment, and promoting reading.</w:t>
      </w:r>
    </w:p>
    <w:p w:rsidR="002129D5" w:rsidRPr="00FB0C2B" w:rsidRDefault="002129D5" w:rsidP="009E416E">
      <w:pPr>
        <w:pBdr>
          <w:top w:val="nil"/>
          <w:left w:val="nil"/>
          <w:bottom w:val="nil"/>
          <w:right w:val="nil"/>
          <w:between w:val="nil"/>
        </w:pBdr>
        <w:spacing w:line="276" w:lineRule="auto"/>
        <w:ind w:firstLine="709"/>
        <w:jc w:val="both"/>
        <w:rPr>
          <w:rFonts w:asciiTheme="majorHAnsi" w:eastAsia="Tahoma" w:hAnsiTheme="majorHAnsi" w:cstheme="majorHAnsi"/>
          <w:color w:val="000000"/>
          <w:sz w:val="22"/>
          <w:szCs w:val="22"/>
        </w:rPr>
      </w:pPr>
      <w:r w:rsidRPr="00FB0C2B">
        <w:rPr>
          <w:rFonts w:asciiTheme="majorHAnsi" w:eastAsia="Tahoma" w:hAnsiTheme="majorHAnsi" w:cstheme="majorHAnsi"/>
          <w:sz w:val="22"/>
          <w:szCs w:val="22"/>
        </w:rPr>
        <w:t xml:space="preserve">Within the </w:t>
      </w:r>
      <w:r w:rsidRPr="00FB0C2B">
        <w:rPr>
          <w:rFonts w:asciiTheme="majorHAnsi" w:eastAsia="Tahoma" w:hAnsiTheme="majorHAnsi" w:cstheme="majorHAnsi"/>
          <w:sz w:val="22"/>
          <w:szCs w:val="22"/>
          <w:lang w:val="en-US"/>
        </w:rPr>
        <w:t>evaluation framework</w:t>
      </w:r>
      <w:r w:rsidRPr="00FB0C2B">
        <w:rPr>
          <w:rFonts w:asciiTheme="majorHAnsi" w:eastAsia="Tahoma" w:hAnsiTheme="majorHAnsi" w:cstheme="majorHAnsi"/>
          <w:sz w:val="22"/>
          <w:szCs w:val="22"/>
        </w:rPr>
        <w:t xml:space="preserve">, organizations implementing sub-grant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s</w:t>
      </w:r>
      <w:r w:rsidRPr="00FB0C2B">
        <w:rPr>
          <w:rFonts w:asciiTheme="majorHAnsi" w:eastAsia="Tahoma" w:hAnsiTheme="majorHAnsi" w:cstheme="majorHAnsi"/>
          <w:sz w:val="22"/>
          <w:szCs w:val="22"/>
        </w:rPr>
        <w:t>, trainers</w:t>
      </w:r>
      <w:r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and cooperating CSOs were asked to evaluate their general relationship with 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 the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's general management, in terms of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 xml:space="preserve"> management, and </w:t>
      </w:r>
      <w:r w:rsidR="00D46944" w:rsidRPr="00FB0C2B">
        <w:rPr>
          <w:rFonts w:asciiTheme="majorHAnsi" w:eastAsia="Tahoma" w:hAnsiTheme="majorHAnsi" w:cstheme="majorHAnsi"/>
          <w:sz w:val="22"/>
          <w:szCs w:val="22"/>
          <w:lang w:val="en-US"/>
        </w:rPr>
        <w:t xml:space="preserve">all highly appreciated the </w:t>
      </w:r>
      <w:r w:rsidR="00A313D0" w:rsidRPr="00FB0C2B">
        <w:rPr>
          <w:rFonts w:asciiTheme="majorHAnsi" w:eastAsia="Tahoma" w:hAnsiTheme="majorHAnsi" w:cstheme="majorHAnsi"/>
          <w:sz w:val="22"/>
          <w:szCs w:val="22"/>
          <w:lang w:val="en-US"/>
        </w:rPr>
        <w:t>Project</w:t>
      </w:r>
      <w:r w:rsidR="00D46944" w:rsidRPr="00FB0C2B">
        <w:rPr>
          <w:rFonts w:asciiTheme="majorHAnsi" w:eastAsia="Tahoma" w:hAnsiTheme="majorHAnsi" w:cstheme="majorHAnsi"/>
          <w:sz w:val="22"/>
          <w:szCs w:val="22"/>
          <w:lang w:val="en-US"/>
        </w:rPr>
        <w:t xml:space="preserve"> Management</w:t>
      </w:r>
      <w:r w:rsidRPr="00FB0C2B">
        <w:rPr>
          <w:rFonts w:asciiTheme="majorHAnsi" w:eastAsia="Tahoma" w:hAnsiTheme="majorHAnsi" w:cstheme="majorHAnsi"/>
          <w:sz w:val="22"/>
          <w:szCs w:val="22"/>
        </w:rPr>
        <w:t xml:space="preserve">. The community partner structures assessed the connection with the public as weaker, which needs improvement. Many </w:t>
      </w:r>
      <w:r w:rsidR="00D46944" w:rsidRPr="00FB0C2B">
        <w:rPr>
          <w:rFonts w:asciiTheme="majorHAnsi" w:eastAsia="Tahoma" w:hAnsiTheme="majorHAnsi" w:cstheme="majorHAnsi"/>
          <w:sz w:val="22"/>
          <w:szCs w:val="22"/>
          <w:lang w:val="en-US"/>
        </w:rPr>
        <w:t>external and internal interviewees</w:t>
      </w:r>
      <w:r w:rsidRPr="00FB0C2B">
        <w:rPr>
          <w:rFonts w:asciiTheme="majorHAnsi" w:eastAsia="Tahoma" w:hAnsiTheme="majorHAnsi" w:cstheme="majorHAnsi"/>
          <w:sz w:val="22"/>
          <w:szCs w:val="22"/>
        </w:rPr>
        <w:t xml:space="preserve"> indicated that the organization should take steps to improve media relations.</w:t>
      </w:r>
    </w:p>
    <w:p w:rsidR="00FF386C" w:rsidRPr="00FB0C2B" w:rsidRDefault="00FF386C" w:rsidP="009E416E">
      <w:pPr>
        <w:spacing w:line="276" w:lineRule="auto"/>
        <w:ind w:firstLine="709"/>
        <w:jc w:val="both"/>
        <w:rPr>
          <w:rFonts w:asciiTheme="majorHAnsi" w:eastAsia="Merriweather" w:hAnsiTheme="majorHAnsi" w:cstheme="majorHAnsi"/>
          <w:sz w:val="22"/>
          <w:szCs w:val="22"/>
        </w:rPr>
      </w:pPr>
    </w:p>
    <w:p w:rsidR="00D43778" w:rsidRPr="00FB0C2B" w:rsidRDefault="00D46944" w:rsidP="004C4194">
      <w:pPr>
        <w:pStyle w:val="Heading2"/>
        <w:numPr>
          <w:ilvl w:val="1"/>
          <w:numId w:val="10"/>
        </w:numPr>
        <w:spacing w:line="276" w:lineRule="auto"/>
        <w:ind w:left="0" w:firstLine="709"/>
        <w:rPr>
          <w:rFonts w:asciiTheme="majorHAnsi" w:hAnsiTheme="majorHAnsi" w:cstheme="majorHAnsi"/>
          <w:b/>
          <w:sz w:val="22"/>
          <w:szCs w:val="22"/>
        </w:rPr>
      </w:pPr>
      <w:bookmarkStart w:id="15" w:name="_Toc155718956"/>
      <w:r w:rsidRPr="00FB0C2B">
        <w:rPr>
          <w:rFonts w:asciiTheme="majorHAnsi" w:hAnsiTheme="majorHAnsi" w:cstheme="majorHAnsi"/>
          <w:b/>
          <w:sz w:val="22"/>
          <w:szCs w:val="22"/>
          <w:lang w:val="en-US"/>
        </w:rPr>
        <w:t>Impact</w:t>
      </w:r>
      <w:bookmarkEnd w:id="15"/>
    </w:p>
    <w:p w:rsidR="00C50EDF" w:rsidRPr="00FB0C2B" w:rsidRDefault="00C50EDF" w:rsidP="009E416E">
      <w:pPr>
        <w:ind w:firstLine="709"/>
        <w:rPr>
          <w:rFonts w:asciiTheme="majorHAnsi" w:hAnsiTheme="majorHAnsi" w:cstheme="majorHAnsi"/>
          <w:sz w:val="22"/>
          <w:szCs w:val="22"/>
        </w:rPr>
      </w:pPr>
    </w:p>
    <w:p w:rsidR="00D46944" w:rsidRPr="00FB0C2B" w:rsidRDefault="00D46944" w:rsidP="009E416E">
      <w:pPr>
        <w:spacing w:line="276" w:lineRule="auto"/>
        <w:ind w:firstLine="709"/>
        <w:jc w:val="both"/>
        <w:rPr>
          <w:rFonts w:asciiTheme="majorHAnsi" w:eastAsia="Merriweather" w:hAnsiTheme="majorHAnsi" w:cstheme="majorHAnsi"/>
          <w:sz w:val="22"/>
          <w:szCs w:val="22"/>
          <w:lang w:val="en-US"/>
        </w:rPr>
      </w:pPr>
      <w:r w:rsidRPr="00FB0C2B">
        <w:rPr>
          <w:rFonts w:asciiTheme="majorHAnsi" w:eastAsia="Merriweather" w:hAnsiTheme="majorHAnsi" w:cstheme="majorHAnsi"/>
          <w:sz w:val="22"/>
          <w:szCs w:val="22"/>
        </w:rPr>
        <w:t xml:space="preserve">The impact of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should be discussed in three components</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 human rights component, </w:t>
      </w:r>
      <w:r w:rsidRPr="00FB0C2B">
        <w:rPr>
          <w:rFonts w:asciiTheme="majorHAnsi" w:eastAsia="Merriweather" w:hAnsiTheme="majorHAnsi" w:cstheme="majorHAnsi"/>
          <w:sz w:val="22"/>
          <w:szCs w:val="22"/>
          <w:lang w:val="en-US"/>
        </w:rPr>
        <w:t xml:space="preserve">assisting </w:t>
      </w:r>
      <w:r w:rsidRPr="00FB0C2B">
        <w:rPr>
          <w:rFonts w:asciiTheme="majorHAnsi" w:eastAsia="Merriweather" w:hAnsiTheme="majorHAnsi" w:cstheme="majorHAnsi"/>
          <w:sz w:val="22"/>
          <w:szCs w:val="22"/>
        </w:rPr>
        <w:t xml:space="preserve">legislative </w:t>
      </w:r>
      <w:r w:rsidRPr="00FB0C2B">
        <w:rPr>
          <w:rFonts w:asciiTheme="majorHAnsi" w:eastAsia="Merriweather" w:hAnsiTheme="majorHAnsi" w:cstheme="majorHAnsi"/>
          <w:sz w:val="22"/>
          <w:szCs w:val="22"/>
          <w:lang w:val="en-US"/>
        </w:rPr>
        <w:t xml:space="preserve">activities and </w:t>
      </w:r>
      <w:r w:rsidRPr="00FB0C2B">
        <w:rPr>
          <w:rFonts w:asciiTheme="majorHAnsi" w:eastAsia="Merriweather" w:hAnsiTheme="majorHAnsi" w:cstheme="majorHAnsi"/>
          <w:sz w:val="22"/>
          <w:szCs w:val="22"/>
        </w:rPr>
        <w:t>advocacy component, and an educational component.</w:t>
      </w:r>
    </w:p>
    <w:p w:rsidR="00D46944" w:rsidRPr="00FB0C2B" w:rsidRDefault="00D46944"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Tahoma" w:hAnsiTheme="majorHAnsi" w:cstheme="majorHAnsi"/>
          <w:sz w:val="22"/>
          <w:szCs w:val="22"/>
          <w:lang w:val="en-US"/>
        </w:rPr>
        <w:t xml:space="preserve">As a result of the </w:t>
      </w:r>
      <w:r w:rsidRPr="00FB0C2B">
        <w:rPr>
          <w:rFonts w:asciiTheme="majorHAnsi" w:eastAsia="Tahoma" w:hAnsiTheme="majorHAnsi" w:cstheme="majorHAnsi"/>
          <w:b/>
          <w:bCs/>
          <w:sz w:val="22"/>
          <w:szCs w:val="22"/>
          <w:lang w:val="en-US"/>
        </w:rPr>
        <w:t>human rights protection component</w:t>
      </w:r>
      <w:r w:rsidRPr="00FB0C2B">
        <w:rPr>
          <w:rFonts w:asciiTheme="majorHAnsi" w:eastAsia="Tahoma" w:hAnsiTheme="majorHAnsi" w:cstheme="majorHAnsi"/>
          <w:sz w:val="22"/>
          <w:szCs w:val="22"/>
          <w:lang w:val="en-US"/>
        </w:rPr>
        <w:t xml:space="preserve">, several precise results were found, among which the restoration of the rights of the local population, free legal advice, and provision of information to those who do not have the opportunity to receive it can be distinguished. The </w:t>
      </w:r>
      <w:r w:rsidR="00E05D0D" w:rsidRPr="00FB0C2B">
        <w:rPr>
          <w:rFonts w:asciiTheme="majorHAnsi" w:eastAsia="Tahoma" w:hAnsiTheme="majorHAnsi" w:cstheme="majorHAnsi"/>
          <w:sz w:val="22"/>
          <w:szCs w:val="22"/>
          <w:lang w:val="en-US"/>
        </w:rPr>
        <w:t>evaluation</w:t>
      </w:r>
      <w:r w:rsidRPr="00FB0C2B">
        <w:rPr>
          <w:rFonts w:asciiTheme="majorHAnsi" w:eastAsia="Tahoma" w:hAnsiTheme="majorHAnsi" w:cstheme="majorHAnsi"/>
          <w:sz w:val="22"/>
          <w:szCs w:val="22"/>
          <w:lang w:val="en-US"/>
        </w:rPr>
        <w:t xml:space="preserve"> participants mentioned the free legal advice as the first impact because the legal advice provided by other structures is paid almost everywhere; they rated the quality of the secondary legal services very highly, which they could not mention in other cases.</w:t>
      </w:r>
      <w:r w:rsidR="002B7EF9" w:rsidRPr="00FB0C2B">
        <w:rPr>
          <w:rFonts w:asciiTheme="majorHAnsi" w:eastAsia="Tahoma" w:hAnsiTheme="majorHAnsi" w:cstheme="majorHAnsi"/>
          <w:sz w:val="22"/>
          <w:szCs w:val="22"/>
        </w:rPr>
        <w:t xml:space="preserve"> </w:t>
      </w:r>
      <w:r w:rsidRPr="00FB0C2B">
        <w:rPr>
          <w:rFonts w:asciiTheme="majorHAnsi" w:eastAsia="Tahoma" w:hAnsiTheme="majorHAnsi" w:cstheme="majorHAnsi"/>
          <w:sz w:val="22"/>
          <w:szCs w:val="22"/>
        </w:rPr>
        <w:t xml:space="preserve">Another important </w:t>
      </w:r>
      <w:r w:rsidRPr="00FB0C2B">
        <w:rPr>
          <w:rFonts w:asciiTheme="majorHAnsi" w:eastAsia="Tahoma" w:hAnsiTheme="majorHAnsi" w:cstheme="majorHAnsi"/>
          <w:sz w:val="22"/>
          <w:szCs w:val="22"/>
          <w:lang w:val="en-US"/>
        </w:rPr>
        <w:t>impact</w:t>
      </w:r>
      <w:r w:rsidRPr="00FB0C2B">
        <w:rPr>
          <w:rFonts w:asciiTheme="majorHAnsi" w:eastAsia="Tahoma" w:hAnsiTheme="majorHAnsi" w:cstheme="majorHAnsi"/>
          <w:sz w:val="22"/>
          <w:szCs w:val="22"/>
        </w:rPr>
        <w:t xml:space="preserve"> is to raise the level of public awareness of legal changes and developments. This is evidenced by the increase in the number of applications from </w:t>
      </w:r>
      <w:r w:rsidR="00B4377F" w:rsidRPr="00FB0C2B">
        <w:rPr>
          <w:rFonts w:asciiTheme="majorHAnsi" w:eastAsia="Tahoma" w:hAnsiTheme="majorHAnsi" w:cstheme="majorHAnsi"/>
          <w:sz w:val="22"/>
          <w:szCs w:val="22"/>
        </w:rPr>
        <w:t>beneficiaries</w:t>
      </w:r>
      <w:r w:rsidRPr="00FB0C2B">
        <w:rPr>
          <w:rFonts w:asciiTheme="majorHAnsi" w:eastAsia="Tahoma" w:hAnsiTheme="majorHAnsi" w:cstheme="majorHAnsi"/>
          <w:sz w:val="22"/>
          <w:szCs w:val="22"/>
        </w:rPr>
        <w:t xml:space="preserve"> and </w:t>
      </w:r>
      <w:r w:rsidRPr="00FB0C2B">
        <w:rPr>
          <w:rFonts w:asciiTheme="majorHAnsi" w:eastAsia="Tahoma" w:hAnsiTheme="majorHAnsi" w:cstheme="majorHAnsi"/>
          <w:sz w:val="22"/>
          <w:szCs w:val="22"/>
        </w:rPr>
        <w:lastRenderedPageBreak/>
        <w:t>positively completed cases. Meetings with beneficiaries also indicate that they are even now ready to provide advice to others on the processes of legal issues.</w:t>
      </w:r>
    </w:p>
    <w:p w:rsidR="00D46944" w:rsidRPr="00FB0C2B" w:rsidRDefault="00D46944"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As a result of the </w:t>
      </w:r>
      <w:r w:rsidRPr="00FB0C2B">
        <w:rPr>
          <w:rFonts w:asciiTheme="majorHAnsi" w:eastAsia="Merriweather" w:hAnsiTheme="majorHAnsi" w:cstheme="majorHAnsi"/>
          <w:b/>
          <w:bCs/>
          <w:sz w:val="22"/>
          <w:szCs w:val="22"/>
        </w:rPr>
        <w:t>Legislative Support and Advocacy component</w:t>
      </w:r>
      <w:r w:rsidRPr="00FB0C2B">
        <w:rPr>
          <w:rFonts w:asciiTheme="majorHAnsi" w:eastAsia="Merriweather" w:hAnsiTheme="majorHAnsi" w:cstheme="majorHAnsi"/>
          <w:sz w:val="22"/>
          <w:szCs w:val="22"/>
        </w:rPr>
        <w:t xml:space="preserve">, the launch of official websites by communities has been promoted, and the quality of </w:t>
      </w:r>
      <w:r w:rsidR="009F15B8" w:rsidRPr="00FB0C2B">
        <w:rPr>
          <w:rFonts w:asciiTheme="majorHAnsi" w:eastAsia="Merriweather" w:hAnsiTheme="majorHAnsi" w:cstheme="majorHAnsi"/>
          <w:sz w:val="22"/>
          <w:szCs w:val="22"/>
          <w:lang w:val="en-US"/>
        </w:rPr>
        <w:t xml:space="preserve">the </w:t>
      </w:r>
      <w:r w:rsidRPr="00FB0C2B">
        <w:rPr>
          <w:rFonts w:asciiTheme="majorHAnsi" w:eastAsia="Merriweather" w:hAnsiTheme="majorHAnsi" w:cstheme="majorHAnsi"/>
          <w:sz w:val="22"/>
          <w:szCs w:val="22"/>
        </w:rPr>
        <w:t xml:space="preserve">information provided on the websites has also improved. This means that information is more accessible to local people as they do not need to go to the administrative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and can access the information online. During the implementation period of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the cooperation with the local self-government bodies improved, which was also mentioned by the representatives of the local government. Within the framework of the project, monitoring activities were carried out on health care, urban development, community transport, and other community issues, and </w:t>
      </w:r>
      <w:r w:rsidRPr="00FB0C2B">
        <w:rPr>
          <w:rFonts w:asciiTheme="majorHAnsi" w:eastAsia="Merriweather" w:hAnsiTheme="majorHAnsi" w:cstheme="majorHAnsi"/>
          <w:sz w:val="22"/>
          <w:szCs w:val="22"/>
          <w:lang w:val="en-US"/>
        </w:rPr>
        <w:t>corresponding</w:t>
      </w:r>
      <w:r w:rsidRPr="00FB0C2B">
        <w:rPr>
          <w:rFonts w:asciiTheme="majorHAnsi" w:eastAsia="Merriweather" w:hAnsiTheme="majorHAnsi" w:cstheme="majorHAnsi"/>
          <w:sz w:val="22"/>
          <w:szCs w:val="22"/>
        </w:rPr>
        <w:t xml:space="preserve"> reports were prepared with relevant recommendations for the improvement of the sector.</w:t>
      </w:r>
    </w:p>
    <w:p w:rsidR="00D46944" w:rsidRPr="00FB0C2B" w:rsidRDefault="00D46944"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One of the important effects of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is the strengthening of civil society organizations in regional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s and local communities, as well as the creation of new CSOs.</w:t>
      </w:r>
    </w:p>
    <w:p w:rsidR="00027545" w:rsidRPr="00FB0C2B" w:rsidRDefault="00D46944"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Turning to the </w:t>
      </w:r>
      <w:r w:rsidRPr="00FB0C2B">
        <w:rPr>
          <w:rFonts w:asciiTheme="majorHAnsi" w:eastAsia="Merriweather" w:hAnsiTheme="majorHAnsi" w:cstheme="majorHAnsi"/>
          <w:b/>
          <w:bCs/>
          <w:sz w:val="22"/>
          <w:szCs w:val="22"/>
        </w:rPr>
        <w:t>educational component</w:t>
      </w:r>
      <w:r w:rsidRPr="00FB0C2B">
        <w:rPr>
          <w:rFonts w:asciiTheme="majorHAnsi" w:eastAsia="Merriweather" w:hAnsiTheme="majorHAnsi" w:cstheme="majorHAnsi"/>
          <w:sz w:val="22"/>
          <w:szCs w:val="22"/>
        </w:rPr>
        <w:t xml:space="preserve">, the </w:t>
      </w:r>
      <w:r w:rsidRPr="00FB0C2B">
        <w:rPr>
          <w:rFonts w:asciiTheme="majorHAnsi" w:eastAsia="Merriweather" w:hAnsiTheme="majorHAnsi" w:cstheme="majorHAnsi"/>
          <w:sz w:val="22"/>
          <w:szCs w:val="22"/>
          <w:lang w:val="en-US"/>
        </w:rPr>
        <w:t>trainings</w:t>
      </w:r>
      <w:r w:rsidRPr="00FB0C2B">
        <w:rPr>
          <w:rFonts w:asciiTheme="majorHAnsi" w:eastAsia="Merriweather" w:hAnsiTheme="majorHAnsi" w:cstheme="majorHAnsi"/>
          <w:sz w:val="22"/>
          <w:szCs w:val="22"/>
        </w:rPr>
        <w:t xml:space="preserve"> provided by the Organization have a very positive effect on the participants, particularly the young people.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implemented by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is considered an incubator for other CSOs and community organizations. Initiative groups were created by individuals participating in the educational component</w:t>
      </w:r>
      <w:r w:rsidRPr="00FB0C2B">
        <w:rPr>
          <w:rFonts w:asciiTheme="majorHAnsi" w:eastAsia="Merriweather" w:hAnsiTheme="majorHAnsi" w:cstheme="majorHAnsi"/>
          <w:sz w:val="22"/>
          <w:szCs w:val="22"/>
          <w:lang w:val="en-US"/>
        </w:rPr>
        <w:t>, and CSOs, which are currently operating in the communities, were registered</w:t>
      </w:r>
      <w:r w:rsidRPr="00FB0C2B">
        <w:rPr>
          <w:rFonts w:asciiTheme="majorHAnsi" w:eastAsia="Merriweather" w:hAnsiTheme="majorHAnsi" w:cstheme="majorHAnsi"/>
          <w:sz w:val="22"/>
          <w:szCs w:val="22"/>
        </w:rPr>
        <w:t>.</w:t>
      </w:r>
    </w:p>
    <w:p w:rsidR="001F6A83" w:rsidRPr="00FB0C2B" w:rsidRDefault="001F6A83"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Active young people participating in the Civil Society School become </w:t>
      </w:r>
      <w:r w:rsidRPr="00FB0C2B">
        <w:rPr>
          <w:rFonts w:asciiTheme="majorHAnsi" w:eastAsia="Merriweather" w:hAnsiTheme="majorHAnsi" w:cstheme="majorHAnsi"/>
          <w:sz w:val="22"/>
          <w:szCs w:val="22"/>
          <w:lang w:val="en-US"/>
        </w:rPr>
        <w:t>non-formal</w:t>
      </w:r>
      <w:r w:rsidRPr="00FB0C2B">
        <w:rPr>
          <w:rFonts w:asciiTheme="majorHAnsi" w:eastAsia="Merriweather" w:hAnsiTheme="majorHAnsi" w:cstheme="majorHAnsi"/>
          <w:sz w:val="22"/>
          <w:szCs w:val="22"/>
        </w:rPr>
        <w:t xml:space="preserve"> leaders and </w:t>
      </w:r>
      <w:r w:rsidR="009F15B8" w:rsidRPr="00FB0C2B">
        <w:rPr>
          <w:rFonts w:asciiTheme="majorHAnsi" w:eastAsia="Merriweather" w:hAnsiTheme="majorHAnsi" w:cstheme="majorHAnsi"/>
          <w:sz w:val="22"/>
          <w:szCs w:val="22"/>
          <w:lang w:val="en-US"/>
        </w:rPr>
        <w:t>community unifiers</w:t>
      </w:r>
      <w:r w:rsidRPr="00FB0C2B">
        <w:rPr>
          <w:rFonts w:asciiTheme="majorHAnsi" w:eastAsia="Merriweather" w:hAnsiTheme="majorHAnsi" w:cstheme="majorHAnsi"/>
          <w:sz w:val="22"/>
          <w:szCs w:val="22"/>
        </w:rPr>
        <w:t xml:space="preserve">. Many of them have become active public actors in their communities. During the </w:t>
      </w:r>
      <w:r w:rsidRPr="00FB0C2B">
        <w:rPr>
          <w:rFonts w:asciiTheme="majorHAnsi" w:eastAsia="Merriweather" w:hAnsiTheme="majorHAnsi" w:cstheme="majorHAnsi"/>
          <w:sz w:val="22"/>
          <w:szCs w:val="22"/>
          <w:lang w:val="en-US"/>
        </w:rPr>
        <w:t>trainings</w:t>
      </w:r>
      <w:r w:rsidRPr="00FB0C2B">
        <w:rPr>
          <w:rFonts w:asciiTheme="majorHAnsi" w:eastAsia="Merriweather" w:hAnsiTheme="majorHAnsi" w:cstheme="majorHAnsi"/>
          <w:sz w:val="22"/>
          <w:szCs w:val="22"/>
        </w:rPr>
        <w:t xml:space="preserve">, they learn to express and defend their opinion and </w:t>
      </w:r>
      <w:r w:rsidR="009F15B8" w:rsidRPr="00FB0C2B">
        <w:rPr>
          <w:rFonts w:asciiTheme="majorHAnsi" w:eastAsia="Merriweather" w:hAnsiTheme="majorHAnsi" w:cstheme="majorHAnsi"/>
          <w:sz w:val="22"/>
          <w:szCs w:val="22"/>
          <w:lang w:val="en-US"/>
        </w:rPr>
        <w:t>constructively discuss controversial issues</w:t>
      </w:r>
      <w:r w:rsidRPr="00FB0C2B">
        <w:rPr>
          <w:rFonts w:asciiTheme="majorHAnsi" w:eastAsia="Merriweather" w:hAnsiTheme="majorHAnsi" w:cstheme="majorHAnsi"/>
          <w:sz w:val="22"/>
          <w:szCs w:val="22"/>
        </w:rPr>
        <w:t xml:space="preserve">. Several interview partners emphasized that thanks to the </w:t>
      </w:r>
      <w:r w:rsidR="00027545" w:rsidRPr="00FB0C2B">
        <w:rPr>
          <w:rFonts w:asciiTheme="majorHAnsi" w:eastAsia="Merriweather" w:hAnsiTheme="majorHAnsi" w:cstheme="majorHAnsi"/>
          <w:sz w:val="22"/>
          <w:szCs w:val="22"/>
          <w:lang w:val="en-US"/>
        </w:rPr>
        <w:t>trainings</w:t>
      </w:r>
      <w:r w:rsidRPr="00FB0C2B">
        <w:rPr>
          <w:rFonts w:asciiTheme="majorHAnsi" w:eastAsia="Merriweather" w:hAnsiTheme="majorHAnsi" w:cstheme="majorHAnsi"/>
          <w:sz w:val="22"/>
          <w:szCs w:val="22"/>
        </w:rPr>
        <w:t>, young people were able to change their perspective and develop ideas for staying in the region.</w:t>
      </w:r>
    </w:p>
    <w:p w:rsidR="00141F92" w:rsidRPr="00FB0C2B" w:rsidRDefault="00C443BF"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In addition to the impact already mentioned, many of the </w:t>
      </w:r>
      <w:r w:rsidRPr="00FB0C2B">
        <w:rPr>
          <w:rFonts w:asciiTheme="majorHAnsi" w:eastAsia="Tahoma" w:hAnsiTheme="majorHAnsi" w:cstheme="majorHAnsi"/>
          <w:sz w:val="22"/>
          <w:szCs w:val="22"/>
          <w:lang w:val="en-US"/>
        </w:rPr>
        <w:t>training</w:t>
      </w:r>
      <w:r w:rsidRPr="00FB0C2B">
        <w:rPr>
          <w:rFonts w:asciiTheme="majorHAnsi" w:eastAsia="Tahoma" w:hAnsiTheme="majorHAnsi" w:cstheme="majorHAnsi"/>
          <w:sz w:val="22"/>
          <w:szCs w:val="22"/>
        </w:rPr>
        <w:t xml:space="preserve"> participants were able to defend their rights and the rights of others. Some of them applied for grant </w:t>
      </w:r>
      <w:r w:rsidR="00A313D0" w:rsidRPr="00FB0C2B">
        <w:rPr>
          <w:rFonts w:asciiTheme="majorHAnsi" w:eastAsia="Tahoma" w:hAnsiTheme="majorHAnsi" w:cstheme="majorHAnsi"/>
          <w:sz w:val="22"/>
          <w:szCs w:val="22"/>
        </w:rPr>
        <w:t>Project</w:t>
      </w:r>
      <w:r w:rsidRPr="00FB0C2B">
        <w:rPr>
          <w:rFonts w:asciiTheme="majorHAnsi" w:eastAsia="Tahoma" w:hAnsiTheme="majorHAnsi" w:cstheme="majorHAnsi"/>
          <w:sz w:val="22"/>
          <w:szCs w:val="22"/>
        </w:rPr>
        <w:t xml:space="preserve">s and won the first grant. The young people participating in the </w:t>
      </w:r>
      <w:r w:rsidRPr="00FB0C2B">
        <w:rPr>
          <w:rFonts w:asciiTheme="majorHAnsi" w:eastAsia="Tahoma" w:hAnsiTheme="majorHAnsi" w:cstheme="majorHAnsi"/>
          <w:sz w:val="22"/>
          <w:szCs w:val="22"/>
          <w:lang w:val="en-US"/>
        </w:rPr>
        <w:t>trainings</w:t>
      </w:r>
      <w:r w:rsidRPr="00FB0C2B">
        <w:rPr>
          <w:rFonts w:asciiTheme="majorHAnsi" w:eastAsia="Tahoma" w:hAnsiTheme="majorHAnsi" w:cstheme="majorHAnsi"/>
          <w:sz w:val="22"/>
          <w:szCs w:val="22"/>
        </w:rPr>
        <w:t xml:space="preserve"> of the Syunik branch have created an initiative group and are actively implementing various initiatives in the community, involving other young people.</w:t>
      </w:r>
    </w:p>
    <w:p w:rsidR="009F15B8" w:rsidRPr="00FB0C2B" w:rsidRDefault="009F15B8"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One of the positive results is the creation of research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s</w:t>
      </w:r>
      <w:r w:rsidRPr="00FB0C2B">
        <w:rPr>
          <w:rFonts w:asciiTheme="majorHAnsi" w:eastAsia="Tahoma" w:hAnsiTheme="majorHAnsi" w:cstheme="majorHAnsi"/>
          <w:sz w:val="22"/>
          <w:szCs w:val="22"/>
        </w:rPr>
        <w:t xml:space="preserve"> by young people within the framework of the </w:t>
      </w:r>
      <w:r w:rsidR="006B2179" w:rsidRPr="00FB0C2B">
        <w:rPr>
          <w:rFonts w:asciiTheme="majorHAnsi" w:eastAsia="Tahoma" w:hAnsiTheme="majorHAnsi" w:cstheme="majorHAnsi"/>
          <w:sz w:val="22"/>
          <w:szCs w:val="22"/>
          <w:lang w:val="en-US"/>
        </w:rPr>
        <w:t>RAEMC</w:t>
      </w:r>
      <w:r w:rsidRPr="00FB0C2B">
        <w:rPr>
          <w:rFonts w:asciiTheme="majorHAnsi" w:eastAsia="Tahoma" w:hAnsiTheme="majorHAnsi" w:cstheme="majorHAnsi"/>
          <w:sz w:val="22"/>
          <w:szCs w:val="22"/>
        </w:rPr>
        <w:t xml:space="preserve">. The young people of Gegharkunik are especially active in that sense. Another development is the great interest on the part of teachers in the Training of </w:t>
      </w:r>
      <w:r w:rsidRPr="00FB0C2B">
        <w:rPr>
          <w:rFonts w:asciiTheme="majorHAnsi" w:eastAsia="Tahoma" w:hAnsiTheme="majorHAnsi" w:cstheme="majorHAnsi"/>
          <w:sz w:val="22"/>
          <w:szCs w:val="22"/>
          <w:lang w:val="en-US"/>
        </w:rPr>
        <w:t>Trainers</w:t>
      </w:r>
      <w:r w:rsidRPr="00FB0C2B">
        <w:rPr>
          <w:rFonts w:asciiTheme="majorHAnsi" w:eastAsia="Tahoma" w:hAnsiTheme="majorHAnsi" w:cstheme="majorHAnsi"/>
          <w:sz w:val="22"/>
          <w:szCs w:val="22"/>
        </w:rPr>
        <w:t xml:space="preserve"> and the use of non-formal education methods with love and willingness in their classes.</w:t>
      </w:r>
    </w:p>
    <w:p w:rsidR="00D43778" w:rsidRPr="00FB0C2B" w:rsidRDefault="00D43778" w:rsidP="009E416E">
      <w:pPr>
        <w:spacing w:line="276" w:lineRule="auto"/>
        <w:ind w:firstLine="709"/>
        <w:jc w:val="both"/>
        <w:rPr>
          <w:rFonts w:asciiTheme="majorHAnsi" w:eastAsia="Merriweather" w:hAnsiTheme="majorHAnsi" w:cstheme="majorHAnsi"/>
          <w:sz w:val="22"/>
          <w:szCs w:val="22"/>
        </w:rPr>
      </w:pPr>
    </w:p>
    <w:p w:rsidR="00D43778" w:rsidRPr="00FB0C2B" w:rsidRDefault="00F82DE3" w:rsidP="004C4194">
      <w:pPr>
        <w:pStyle w:val="Heading2"/>
        <w:numPr>
          <w:ilvl w:val="1"/>
          <w:numId w:val="10"/>
        </w:numPr>
        <w:spacing w:line="276" w:lineRule="auto"/>
        <w:ind w:left="0" w:firstLine="709"/>
        <w:rPr>
          <w:rFonts w:asciiTheme="majorHAnsi" w:hAnsiTheme="majorHAnsi" w:cstheme="majorHAnsi"/>
          <w:b/>
          <w:sz w:val="24"/>
          <w:szCs w:val="24"/>
        </w:rPr>
      </w:pPr>
      <w:bookmarkStart w:id="16" w:name="_Toc155718957"/>
      <w:r w:rsidRPr="00FB0C2B">
        <w:rPr>
          <w:rFonts w:asciiTheme="majorHAnsi" w:hAnsiTheme="majorHAnsi" w:cstheme="majorHAnsi"/>
          <w:b/>
          <w:sz w:val="24"/>
          <w:szCs w:val="24"/>
          <w:lang w:val="en-US"/>
        </w:rPr>
        <w:t>Sustainability</w:t>
      </w:r>
      <w:bookmarkEnd w:id="16"/>
      <w:r w:rsidRPr="00FB0C2B">
        <w:rPr>
          <w:rFonts w:asciiTheme="majorHAnsi" w:hAnsiTheme="majorHAnsi" w:cstheme="majorHAnsi"/>
          <w:b/>
          <w:sz w:val="24"/>
          <w:szCs w:val="24"/>
          <w:lang w:val="en-US"/>
        </w:rPr>
        <w:t xml:space="preserve"> </w:t>
      </w:r>
    </w:p>
    <w:p w:rsidR="00C50EDF" w:rsidRPr="00FB0C2B" w:rsidRDefault="00C50EDF" w:rsidP="009E416E">
      <w:pPr>
        <w:ind w:firstLine="709"/>
        <w:rPr>
          <w:rFonts w:asciiTheme="majorHAnsi" w:hAnsiTheme="majorHAnsi" w:cstheme="majorHAnsi"/>
          <w:sz w:val="22"/>
          <w:szCs w:val="22"/>
        </w:rPr>
      </w:pPr>
    </w:p>
    <w:p w:rsidR="00D43778" w:rsidRPr="00FB0C2B" w:rsidRDefault="00F82DE3"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Tahoma" w:hAnsiTheme="majorHAnsi" w:cstheme="majorHAnsi"/>
          <w:sz w:val="22"/>
          <w:szCs w:val="22"/>
        </w:rPr>
        <w:t xml:space="preserve">As a result of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 the impact of positive changes in the communities largely depends on the activity of CSOs, the social problems in the communities</w:t>
      </w:r>
      <w:r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and the involvement of civil society structures in solving them. With its various components,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 xml:space="preserve"> contributes to sustainable development in certain communities, local residents have a basic understanding of human rights and how to protect their rights. Active young people in the community </w:t>
      </w:r>
      <w:r w:rsidRPr="00FB0C2B">
        <w:rPr>
          <w:rFonts w:asciiTheme="majorHAnsi" w:eastAsia="Tahoma" w:hAnsiTheme="majorHAnsi" w:cstheme="majorHAnsi"/>
          <w:sz w:val="22"/>
          <w:szCs w:val="22"/>
          <w:lang w:val="en-US"/>
        </w:rPr>
        <w:t>could</w:t>
      </w:r>
      <w:r w:rsidRPr="00FB0C2B">
        <w:rPr>
          <w:rFonts w:asciiTheme="majorHAnsi" w:eastAsia="Tahoma" w:hAnsiTheme="majorHAnsi" w:cstheme="majorHAnsi"/>
          <w:sz w:val="22"/>
          <w:szCs w:val="22"/>
        </w:rPr>
        <w:t xml:space="preserve"> participate in </w:t>
      </w:r>
      <w:r w:rsidRPr="00FB0C2B">
        <w:rPr>
          <w:rFonts w:asciiTheme="majorHAnsi" w:eastAsia="Tahoma" w:hAnsiTheme="majorHAnsi" w:cstheme="majorHAnsi"/>
          <w:sz w:val="22"/>
          <w:szCs w:val="22"/>
          <w:lang w:val="en-US"/>
        </w:rPr>
        <w:t xml:space="preserve">training, </w:t>
      </w:r>
      <w:r w:rsidR="00D91E11" w:rsidRPr="00FB0C2B">
        <w:rPr>
          <w:rFonts w:asciiTheme="majorHAnsi" w:eastAsia="Tahoma" w:hAnsiTheme="majorHAnsi" w:cstheme="majorHAnsi"/>
          <w:sz w:val="22"/>
          <w:szCs w:val="22"/>
          <w:lang w:val="en-US"/>
        </w:rPr>
        <w:t>developing, and sharing</w:t>
      </w:r>
      <w:r w:rsidRPr="00FB0C2B">
        <w:rPr>
          <w:rFonts w:asciiTheme="majorHAnsi" w:eastAsia="Tahoma" w:hAnsiTheme="majorHAnsi" w:cstheme="majorHAnsi"/>
          <w:sz w:val="22"/>
          <w:szCs w:val="22"/>
        </w:rPr>
        <w:t xml:space="preserve"> their knowledge with others.</w:t>
      </w:r>
      <w:r w:rsidR="002B7EF9" w:rsidRPr="00FB0C2B">
        <w:rPr>
          <w:rFonts w:asciiTheme="majorHAnsi" w:eastAsia="Tahoma" w:hAnsiTheme="majorHAnsi" w:cstheme="majorHAnsi"/>
          <w:sz w:val="22"/>
          <w:szCs w:val="22"/>
        </w:rPr>
        <w:t xml:space="preserve"> </w:t>
      </w:r>
      <w:r w:rsidRPr="00FB0C2B">
        <w:rPr>
          <w:rFonts w:asciiTheme="majorHAnsi" w:eastAsia="Tahoma" w:hAnsiTheme="majorHAnsi" w:cstheme="majorHAnsi"/>
          <w:sz w:val="22"/>
          <w:szCs w:val="22"/>
          <w:lang w:val="en-US"/>
        </w:rPr>
        <w:t xml:space="preserve">The initiatives implemented by the youth in the communities and the grant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 xml:space="preserve">s implemented by CSOs have had some impact, changing the lives of the beneficiaries for the better.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 xml:space="preserve"> also facilitated exchanges between grantee groups and organizations, thus creating a network for future collaboration and development. The young people trained by the </w:t>
      </w:r>
      <w:r w:rsidR="004717D3" w:rsidRPr="00FB0C2B">
        <w:rPr>
          <w:rFonts w:asciiTheme="majorHAnsi" w:eastAsia="Tahoma" w:hAnsiTheme="majorHAnsi" w:cstheme="majorHAnsi"/>
          <w:sz w:val="22"/>
          <w:szCs w:val="22"/>
          <w:lang w:val="en-US"/>
        </w:rPr>
        <w:t>centre</w:t>
      </w:r>
      <w:r w:rsidRPr="00FB0C2B">
        <w:rPr>
          <w:rFonts w:asciiTheme="majorHAnsi" w:eastAsia="Tahoma" w:hAnsiTheme="majorHAnsi" w:cstheme="majorHAnsi"/>
          <w:sz w:val="22"/>
          <w:szCs w:val="22"/>
          <w:lang w:val="en-US"/>
        </w:rPr>
        <w:t xml:space="preserve"> express their willingness to stay in the communities and work in various organizations and structures.</w:t>
      </w:r>
      <w:r w:rsidRPr="00FB0C2B">
        <w:rPr>
          <w:rFonts w:asciiTheme="majorHAnsi" w:hAnsiTheme="majorHAnsi" w:cstheme="majorHAnsi"/>
          <w:sz w:val="22"/>
          <w:szCs w:val="22"/>
          <w:lang w:val="en-US"/>
        </w:rPr>
        <w:t xml:space="preserve"> </w:t>
      </w:r>
      <w:r w:rsidRPr="00FB0C2B">
        <w:rPr>
          <w:rFonts w:asciiTheme="majorHAnsi" w:eastAsia="Tahoma" w:hAnsiTheme="majorHAnsi" w:cstheme="majorHAnsi"/>
          <w:sz w:val="22"/>
          <w:szCs w:val="22"/>
        </w:rPr>
        <w:t xml:space="preserve">The positive environment and training created by the organization </w:t>
      </w:r>
      <w:r w:rsidRPr="00FB0C2B">
        <w:rPr>
          <w:rFonts w:asciiTheme="majorHAnsi" w:eastAsia="Tahoma" w:hAnsiTheme="majorHAnsi" w:cstheme="majorHAnsi"/>
          <w:sz w:val="22"/>
          <w:szCs w:val="22"/>
          <w:lang w:val="en-US"/>
        </w:rPr>
        <w:t>have</w:t>
      </w:r>
      <w:r w:rsidRPr="00FB0C2B">
        <w:rPr>
          <w:rFonts w:asciiTheme="majorHAnsi" w:eastAsia="Tahoma" w:hAnsiTheme="majorHAnsi" w:cstheme="majorHAnsi"/>
          <w:sz w:val="22"/>
          <w:szCs w:val="22"/>
        </w:rPr>
        <w:t xml:space="preserve"> led to behavioral changes in the lives of both youth and community assets. As a result of monitoring, one of the most important components of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 xml:space="preserve">, the target communities </w:t>
      </w:r>
      <w:r w:rsidRPr="00FB0C2B">
        <w:rPr>
          <w:rFonts w:asciiTheme="majorHAnsi" w:eastAsia="Tahoma" w:hAnsiTheme="majorHAnsi" w:cstheme="majorHAnsi"/>
          <w:sz w:val="22"/>
          <w:szCs w:val="22"/>
          <w:lang w:val="en-US"/>
        </w:rPr>
        <w:t>achieved</w:t>
      </w:r>
      <w:r w:rsidRPr="00FB0C2B">
        <w:rPr>
          <w:rFonts w:asciiTheme="majorHAnsi" w:eastAsia="Tahoma" w:hAnsiTheme="majorHAnsi" w:cstheme="majorHAnsi"/>
          <w:sz w:val="22"/>
          <w:szCs w:val="22"/>
        </w:rPr>
        <w:t xml:space="preserve"> more positive changes in community development and were positively </w:t>
      </w:r>
      <w:r w:rsidRPr="00FB0C2B">
        <w:rPr>
          <w:rFonts w:asciiTheme="majorHAnsi" w:eastAsia="Tahoma" w:hAnsiTheme="majorHAnsi" w:cstheme="majorHAnsi"/>
          <w:sz w:val="22"/>
          <w:szCs w:val="22"/>
          <w:lang w:val="en-US"/>
        </w:rPr>
        <w:t>assessed</w:t>
      </w:r>
      <w:r w:rsidRPr="00FB0C2B">
        <w:rPr>
          <w:rFonts w:asciiTheme="majorHAnsi" w:eastAsia="Tahoma" w:hAnsiTheme="majorHAnsi" w:cstheme="majorHAnsi"/>
          <w:sz w:val="22"/>
          <w:szCs w:val="22"/>
        </w:rPr>
        <w:t xml:space="preserve"> by the community residents.</w:t>
      </w:r>
    </w:p>
    <w:p w:rsidR="00D91E11" w:rsidRPr="00FB0C2B" w:rsidRDefault="00D91E11"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lastRenderedPageBreak/>
        <w:t xml:space="preserve">With the School of Civil Society,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enables individual participants and CSOs to play a new or changed role in society.</w:t>
      </w:r>
    </w:p>
    <w:p w:rsidR="00D91E11" w:rsidRPr="00FB0C2B" w:rsidRDefault="00D91E11"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In the mentioned processes, it is more important to solve legal problems and </w:t>
      </w:r>
      <w:r w:rsidRPr="00FB0C2B">
        <w:rPr>
          <w:rFonts w:asciiTheme="majorHAnsi" w:eastAsia="Merriweather" w:hAnsiTheme="majorHAnsi" w:cstheme="majorHAnsi"/>
          <w:sz w:val="22"/>
          <w:szCs w:val="22"/>
          <w:lang w:val="en-US"/>
        </w:rPr>
        <w:t>advise</w:t>
      </w:r>
      <w:r w:rsidRPr="00FB0C2B">
        <w:rPr>
          <w:rFonts w:asciiTheme="majorHAnsi" w:eastAsia="Merriweather" w:hAnsiTheme="majorHAnsi" w:cstheme="majorHAnsi"/>
          <w:sz w:val="22"/>
          <w:szCs w:val="22"/>
        </w:rPr>
        <w:t xml:space="preserve"> our compatriots forcibly displaced from </w:t>
      </w:r>
      <w:r w:rsidR="00FD41AF">
        <w:rPr>
          <w:rFonts w:asciiTheme="majorHAnsi" w:eastAsia="Merriweather" w:hAnsiTheme="majorHAnsi" w:cstheme="majorHAnsi"/>
          <w:sz w:val="22"/>
          <w:szCs w:val="22"/>
        </w:rPr>
        <w:t>Nagorno-Karabakh</w:t>
      </w:r>
      <w:r w:rsidRPr="00FB0C2B">
        <w:rPr>
          <w:rFonts w:asciiTheme="majorHAnsi" w:eastAsia="Merriweather" w:hAnsiTheme="majorHAnsi" w:cstheme="majorHAnsi"/>
          <w:sz w:val="22"/>
          <w:szCs w:val="22"/>
        </w:rPr>
        <w:t xml:space="preserve">.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must ensure the continuity of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by providing this important service to its beneficiaries.</w:t>
      </w:r>
    </w:p>
    <w:p w:rsidR="00D44EDC" w:rsidRPr="00FB0C2B" w:rsidRDefault="00D44EDC"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Currently, due to the current situation in Armenia, international organizations and donors are working in the communities where </w:t>
      </w:r>
      <w:r w:rsidR="00FD41AF">
        <w:rPr>
          <w:rFonts w:asciiTheme="majorHAnsi" w:eastAsia="Merriweather" w:hAnsiTheme="majorHAnsi" w:cstheme="majorHAnsi"/>
          <w:sz w:val="22"/>
          <w:szCs w:val="22"/>
        </w:rPr>
        <w:t>Nagorno-Karabakh</w:t>
      </w:r>
      <w:r w:rsidRPr="00FB0C2B">
        <w:rPr>
          <w:rFonts w:asciiTheme="majorHAnsi" w:eastAsia="Merriweather" w:hAnsiTheme="majorHAnsi" w:cstheme="majorHAnsi"/>
          <w:sz w:val="22"/>
          <w:szCs w:val="22"/>
        </w:rPr>
        <w:t xml:space="preserve"> Armenians are located, which implement social, humanitarian</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economic development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s.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is also involved in the work carried out in the communities and also provides opportunities for community organizations to get involved. With a unique combination of </w:t>
      </w:r>
      <w:r w:rsidRPr="00FB0C2B">
        <w:rPr>
          <w:rFonts w:asciiTheme="majorHAnsi" w:eastAsia="Merriweather" w:hAnsiTheme="majorHAnsi" w:cstheme="majorHAnsi"/>
          <w:sz w:val="22"/>
          <w:szCs w:val="22"/>
          <w:lang w:val="en-US"/>
        </w:rPr>
        <w:t>trainings</w:t>
      </w:r>
      <w:r w:rsidRPr="00FB0C2B">
        <w:rPr>
          <w:rFonts w:asciiTheme="majorHAnsi" w:eastAsia="Merriweather" w:hAnsiTheme="majorHAnsi" w:cstheme="majorHAnsi"/>
          <w:sz w:val="22"/>
          <w:szCs w:val="22"/>
        </w:rPr>
        <w:t xml:space="preserve">, sub-grants, </w:t>
      </w:r>
      <w:r w:rsidRPr="00FB0C2B">
        <w:rPr>
          <w:rFonts w:asciiTheme="majorHAnsi" w:eastAsia="Merriweather" w:hAnsiTheme="majorHAnsi" w:cstheme="majorHAnsi"/>
          <w:sz w:val="22"/>
          <w:szCs w:val="22"/>
          <w:lang w:val="en-US"/>
        </w:rPr>
        <w:t xml:space="preserve">and </w:t>
      </w:r>
      <w:r w:rsidRPr="00FB0C2B">
        <w:rPr>
          <w:rFonts w:asciiTheme="majorHAnsi" w:eastAsia="Merriweather" w:hAnsiTheme="majorHAnsi" w:cstheme="majorHAnsi"/>
          <w:sz w:val="22"/>
          <w:szCs w:val="22"/>
        </w:rPr>
        <w:t xml:space="preserve">structural and legal consultations, the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creates effective conditions for the sustainable strengthening of civil society in the regions of Armenia. The civil society organizations confirm that they turn to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in case of any </w:t>
      </w:r>
      <w:r w:rsidRPr="00FB0C2B">
        <w:rPr>
          <w:rFonts w:asciiTheme="majorHAnsi" w:eastAsia="Merriweather" w:hAnsiTheme="majorHAnsi" w:cstheme="majorHAnsi"/>
          <w:sz w:val="22"/>
          <w:szCs w:val="22"/>
          <w:lang w:val="en-US"/>
        </w:rPr>
        <w:t>questions</w:t>
      </w:r>
      <w:r w:rsidRPr="00FB0C2B">
        <w:rPr>
          <w:rFonts w:asciiTheme="majorHAnsi" w:eastAsia="Merriweather" w:hAnsiTheme="majorHAnsi" w:cstheme="majorHAnsi"/>
          <w:sz w:val="22"/>
          <w:szCs w:val="22"/>
        </w:rPr>
        <w:t xml:space="preserve"> and receive appropriate support and counseling on the issues that concern them.</w:t>
      </w:r>
    </w:p>
    <w:p w:rsidR="005A229A" w:rsidRPr="00FB0C2B" w:rsidRDefault="00CC353A" w:rsidP="009E416E">
      <w:pPr>
        <w:pBdr>
          <w:top w:val="nil"/>
          <w:left w:val="nil"/>
          <w:bottom w:val="nil"/>
          <w:right w:val="nil"/>
          <w:between w:val="nil"/>
        </w:pBdr>
        <w:spacing w:line="276" w:lineRule="auto"/>
        <w:ind w:firstLine="709"/>
        <w:jc w:val="both"/>
        <w:rPr>
          <w:rFonts w:asciiTheme="majorHAnsi" w:hAnsiTheme="majorHAnsi" w:cstheme="majorHAnsi"/>
          <w:sz w:val="22"/>
          <w:szCs w:val="22"/>
        </w:rPr>
      </w:pPr>
      <w:r w:rsidRPr="00FB0C2B">
        <w:rPr>
          <w:rFonts w:asciiTheme="majorHAnsi" w:hAnsiTheme="majorHAnsi" w:cstheme="majorHAnsi"/>
          <w:sz w:val="22"/>
          <w:szCs w:val="22"/>
        </w:rPr>
        <w:t xml:space="preserve">The long-term nature of the Sakharov </w:t>
      </w:r>
      <w:r w:rsidR="004717D3" w:rsidRPr="00FB0C2B">
        <w:rPr>
          <w:rFonts w:asciiTheme="majorHAnsi" w:hAnsiTheme="majorHAnsi" w:cstheme="majorHAnsi"/>
          <w:sz w:val="22"/>
          <w:szCs w:val="22"/>
        </w:rPr>
        <w:t>Centre</w:t>
      </w:r>
      <w:r w:rsidRPr="00FB0C2B">
        <w:rPr>
          <w:rFonts w:asciiTheme="majorHAnsi" w:hAnsiTheme="majorHAnsi" w:cstheme="majorHAnsi"/>
          <w:sz w:val="22"/>
          <w:szCs w:val="22"/>
        </w:rPr>
        <w:t>/</w:t>
      </w:r>
      <w:r w:rsidR="00A313D0" w:rsidRPr="00FB0C2B">
        <w:rPr>
          <w:rFonts w:asciiTheme="majorHAnsi" w:hAnsiTheme="majorHAnsi" w:cstheme="majorHAnsi"/>
          <w:sz w:val="22"/>
          <w:szCs w:val="22"/>
        </w:rPr>
        <w:t>Project</w:t>
      </w:r>
      <w:r w:rsidRPr="00FB0C2B">
        <w:rPr>
          <w:rFonts w:asciiTheme="majorHAnsi" w:hAnsiTheme="majorHAnsi" w:cstheme="majorHAnsi"/>
          <w:sz w:val="22"/>
          <w:szCs w:val="22"/>
        </w:rPr>
        <w:t xml:space="preserve">, the Organization's procedures, the professionalism of human resources, and the sub-grant component of the </w:t>
      </w:r>
      <w:r w:rsidR="00A313D0" w:rsidRPr="00FB0C2B">
        <w:rPr>
          <w:rFonts w:asciiTheme="majorHAnsi" w:hAnsiTheme="majorHAnsi" w:cstheme="majorHAnsi"/>
          <w:sz w:val="22"/>
          <w:szCs w:val="22"/>
        </w:rPr>
        <w:t>Project</w:t>
      </w:r>
      <w:r w:rsidRPr="00FB0C2B">
        <w:rPr>
          <w:rFonts w:asciiTheme="majorHAnsi" w:hAnsiTheme="majorHAnsi" w:cstheme="majorHAnsi"/>
          <w:sz w:val="22"/>
          <w:szCs w:val="22"/>
        </w:rPr>
        <w:t xml:space="preserve"> contribute to </w:t>
      </w:r>
      <w:r w:rsidRPr="00FB0C2B">
        <w:rPr>
          <w:rFonts w:asciiTheme="majorHAnsi" w:hAnsiTheme="majorHAnsi" w:cstheme="majorHAnsi"/>
          <w:sz w:val="22"/>
          <w:szCs w:val="22"/>
          <w:lang w:val="en-US"/>
        </w:rPr>
        <w:t>its sustainability</w:t>
      </w:r>
      <w:r w:rsidRPr="00FB0C2B">
        <w:rPr>
          <w:rFonts w:asciiTheme="majorHAnsi" w:hAnsiTheme="majorHAnsi" w:cstheme="majorHAnsi"/>
          <w:sz w:val="22"/>
          <w:szCs w:val="22"/>
        </w:rPr>
        <w:t xml:space="preserve">. The Sakharov </w:t>
      </w:r>
      <w:r w:rsidR="004717D3" w:rsidRPr="00FB0C2B">
        <w:rPr>
          <w:rFonts w:asciiTheme="majorHAnsi" w:hAnsiTheme="majorHAnsi" w:cstheme="majorHAnsi"/>
          <w:sz w:val="22"/>
          <w:szCs w:val="22"/>
        </w:rPr>
        <w:t>Centre</w:t>
      </w:r>
      <w:r w:rsidRPr="00FB0C2B">
        <w:rPr>
          <w:rFonts w:asciiTheme="majorHAnsi" w:hAnsiTheme="majorHAnsi" w:cstheme="majorHAnsi"/>
          <w:sz w:val="22"/>
          <w:szCs w:val="22"/>
        </w:rPr>
        <w:t xml:space="preserve"> has certain problems related to the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lang w:val="en-US"/>
        </w:rPr>
        <w:t>'s stability</w:t>
      </w:r>
      <w:r w:rsidRPr="00FB0C2B">
        <w:rPr>
          <w:rFonts w:asciiTheme="majorHAnsi" w:hAnsiTheme="majorHAnsi" w:cstheme="majorHAnsi"/>
          <w:sz w:val="22"/>
          <w:szCs w:val="22"/>
        </w:rPr>
        <w:t xml:space="preserve"> and alternative fundraising of the Organization, in which direction it has taken practical steps</w:t>
      </w:r>
      <w:r w:rsidRPr="00FB0C2B">
        <w:rPr>
          <w:rFonts w:asciiTheme="majorHAnsi" w:hAnsiTheme="majorHAnsi" w:cstheme="majorHAnsi"/>
          <w:sz w:val="22"/>
          <w:szCs w:val="22"/>
          <w:lang w:val="en-US"/>
        </w:rPr>
        <w:t xml:space="preserve"> and </w:t>
      </w:r>
      <w:r w:rsidRPr="00FB0C2B">
        <w:rPr>
          <w:rFonts w:asciiTheme="majorHAnsi" w:hAnsiTheme="majorHAnsi" w:cstheme="majorHAnsi"/>
          <w:sz w:val="22"/>
          <w:szCs w:val="22"/>
        </w:rPr>
        <w:t>initiated the review and update of its strategy.</w:t>
      </w:r>
      <w:r w:rsidR="005A229A" w:rsidRPr="00FB0C2B">
        <w:rPr>
          <w:rFonts w:asciiTheme="majorHAnsi" w:eastAsia="Tahoma" w:hAnsiTheme="majorHAnsi" w:cstheme="majorHAnsi"/>
          <w:sz w:val="22"/>
          <w:szCs w:val="22"/>
        </w:rPr>
        <w:t xml:space="preserve"> </w:t>
      </w:r>
    </w:p>
    <w:p w:rsidR="00CC353A" w:rsidRPr="00FB0C2B" w:rsidRDefault="00CC353A" w:rsidP="009E416E">
      <w:pPr>
        <w:spacing w:line="276" w:lineRule="auto"/>
        <w:ind w:firstLine="709"/>
        <w:jc w:val="both"/>
        <w:rPr>
          <w:rFonts w:asciiTheme="majorHAnsi" w:eastAsia="Merriweather" w:hAnsiTheme="majorHAnsi" w:cstheme="majorHAnsi"/>
          <w:sz w:val="22"/>
          <w:szCs w:val="22"/>
          <w:lang w:val="en-US"/>
        </w:rPr>
      </w:pPr>
      <w:r w:rsidRPr="00FB0C2B">
        <w:rPr>
          <w:rFonts w:asciiTheme="majorHAnsi" w:eastAsia="Merriweather" w:hAnsiTheme="majorHAnsi" w:cstheme="majorHAnsi"/>
          <w:sz w:val="22"/>
          <w:szCs w:val="22"/>
        </w:rPr>
        <w:t xml:space="preserve">As a result of the external evaluation,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highlighted the institutional capabilities of the organization and found it appropriate to carry out a performance </w:t>
      </w:r>
      <w:r w:rsidR="00E05D0D" w:rsidRPr="00FB0C2B">
        <w:rPr>
          <w:rFonts w:asciiTheme="majorHAnsi" w:eastAsia="Merriweather" w:hAnsiTheme="majorHAnsi" w:cstheme="majorHAnsi"/>
          <w:sz w:val="22"/>
          <w:szCs w:val="22"/>
          <w:lang w:val="en-US"/>
        </w:rPr>
        <w:t>evaluation</w:t>
      </w:r>
      <w:r w:rsidRPr="00FB0C2B">
        <w:rPr>
          <w:rFonts w:asciiTheme="majorHAnsi" w:eastAsia="Merriweather" w:hAnsiTheme="majorHAnsi" w:cstheme="majorHAnsi"/>
          <w:sz w:val="22"/>
          <w:szCs w:val="22"/>
        </w:rPr>
        <w:t xml:space="preserve">. The results of the </w:t>
      </w:r>
      <w:r w:rsidR="00E05D0D" w:rsidRPr="00FB0C2B">
        <w:rPr>
          <w:rFonts w:asciiTheme="majorHAnsi" w:eastAsia="Merriweather" w:hAnsiTheme="majorHAnsi" w:cstheme="majorHAnsi"/>
          <w:sz w:val="22"/>
          <w:szCs w:val="22"/>
          <w:lang w:val="en-US"/>
        </w:rPr>
        <w:t>evaluation</w:t>
      </w:r>
      <w:r w:rsidRPr="00FB0C2B">
        <w:rPr>
          <w:rFonts w:asciiTheme="majorHAnsi" w:eastAsia="Merriweather" w:hAnsiTheme="majorHAnsi" w:cstheme="majorHAnsi"/>
          <w:sz w:val="22"/>
          <w:szCs w:val="22"/>
        </w:rPr>
        <w:t xml:space="preserve"> of the organization's performance were revealed based on four indicators of the organization's activity:</w:t>
      </w:r>
      <w:r w:rsidRPr="00FB0C2B">
        <w:rPr>
          <w:rFonts w:asciiTheme="majorHAnsi" w:eastAsia="Merriweather" w:hAnsiTheme="majorHAnsi" w:cstheme="majorHAnsi"/>
          <w:sz w:val="22"/>
          <w:szCs w:val="22"/>
          <w:lang w:val="en-US"/>
        </w:rPr>
        <w:t xml:space="preserve"> </w:t>
      </w:r>
    </w:p>
    <w:p w:rsidR="00CC353A" w:rsidRPr="00FB0C2B" w:rsidRDefault="00CC353A" w:rsidP="009E416E">
      <w:pPr>
        <w:spacing w:line="276" w:lineRule="auto"/>
        <w:ind w:firstLine="709"/>
        <w:jc w:val="both"/>
        <w:rPr>
          <w:rFonts w:asciiTheme="majorHAnsi" w:eastAsia="Merriweather" w:hAnsiTheme="majorHAnsi" w:cstheme="majorHAnsi"/>
          <w:sz w:val="22"/>
          <w:szCs w:val="22"/>
        </w:rPr>
      </w:pPr>
      <w:proofErr w:type="gramStart"/>
      <w:r w:rsidRPr="00FB0C2B">
        <w:rPr>
          <w:rFonts w:asciiTheme="majorHAnsi" w:eastAsia="Merriweather" w:hAnsiTheme="majorHAnsi" w:cstheme="majorHAnsi"/>
          <w:b/>
          <w:bCs/>
          <w:sz w:val="22"/>
          <w:szCs w:val="22"/>
          <w:lang w:val="en-US"/>
        </w:rPr>
        <w:t>Effectiveness</w:t>
      </w:r>
      <w:r w:rsidRPr="00FB0C2B">
        <w:rPr>
          <w:rFonts w:asciiTheme="majorHAnsi" w:eastAsia="Merriweather" w:hAnsiTheme="majorHAnsi" w:cstheme="majorHAnsi"/>
          <w:sz w:val="22"/>
          <w:szCs w:val="22"/>
        </w:rPr>
        <w:t>.</w:t>
      </w:r>
      <w:proofErr w:type="gramEnd"/>
      <w:r w:rsidRPr="00FB0C2B">
        <w:rPr>
          <w:rFonts w:asciiTheme="majorHAnsi" w:eastAsia="Merriweather" w:hAnsiTheme="majorHAnsi" w:cstheme="majorHAnsi"/>
          <w:sz w:val="22"/>
          <w:szCs w:val="22"/>
        </w:rPr>
        <w:t xml:space="preserve"> The organization's ability to deliver high-quality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s and continuously improve its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activities </w:t>
      </w:r>
      <w:r w:rsidRPr="00FB0C2B">
        <w:rPr>
          <w:rFonts w:asciiTheme="majorHAnsi" w:eastAsia="Merriweather" w:hAnsiTheme="majorHAnsi" w:cstheme="majorHAnsi"/>
          <w:sz w:val="22"/>
          <w:szCs w:val="22"/>
          <w:lang w:val="en-US"/>
        </w:rPr>
        <w:t>in parallel</w:t>
      </w:r>
      <w:r w:rsidRPr="00FB0C2B">
        <w:rPr>
          <w:rFonts w:asciiTheme="majorHAnsi" w:eastAsia="Merriweather" w:hAnsiTheme="majorHAnsi" w:cstheme="majorHAnsi"/>
          <w:sz w:val="22"/>
          <w:szCs w:val="22"/>
        </w:rPr>
        <w:t xml:space="preserve"> with its mission and goals.</w:t>
      </w:r>
    </w:p>
    <w:p w:rsidR="00CC353A" w:rsidRPr="00FB0C2B" w:rsidRDefault="00CC353A" w:rsidP="009E416E">
      <w:pPr>
        <w:spacing w:line="276" w:lineRule="auto"/>
        <w:ind w:firstLine="709"/>
        <w:jc w:val="both"/>
        <w:rPr>
          <w:rFonts w:asciiTheme="majorHAnsi" w:eastAsia="Merriweather" w:hAnsiTheme="majorHAnsi" w:cstheme="majorHAnsi"/>
          <w:sz w:val="22"/>
          <w:szCs w:val="22"/>
        </w:rPr>
      </w:pPr>
      <w:proofErr w:type="gramStart"/>
      <w:r w:rsidRPr="00FB0C2B">
        <w:rPr>
          <w:rFonts w:asciiTheme="majorHAnsi" w:eastAsia="Merriweather" w:hAnsiTheme="majorHAnsi" w:cstheme="majorHAnsi"/>
          <w:b/>
          <w:bCs/>
          <w:sz w:val="22"/>
          <w:szCs w:val="22"/>
          <w:lang w:val="en-US"/>
        </w:rPr>
        <w:t>Efficiency</w:t>
      </w:r>
      <w:r w:rsidRPr="00FB0C2B">
        <w:rPr>
          <w:rFonts w:asciiTheme="majorHAnsi" w:eastAsia="Merriweather" w:hAnsiTheme="majorHAnsi" w:cstheme="majorHAnsi"/>
          <w:sz w:val="22"/>
          <w:szCs w:val="22"/>
        </w:rPr>
        <w:t>.</w:t>
      </w:r>
      <w:proofErr w:type="gramEnd"/>
      <w:r w:rsidRPr="00FB0C2B">
        <w:rPr>
          <w:rFonts w:asciiTheme="majorHAnsi" w:eastAsia="Merriweather" w:hAnsiTheme="majorHAnsi" w:cstheme="majorHAnsi"/>
          <w:sz w:val="22"/>
          <w:szCs w:val="22"/>
        </w:rPr>
        <w:t xml:space="preserve"> The organization's ability to consistently plan and </w:t>
      </w:r>
      <w:r w:rsidR="00141F92" w:rsidRPr="00FB0C2B">
        <w:rPr>
          <w:rFonts w:asciiTheme="majorHAnsi" w:eastAsia="Merriweather" w:hAnsiTheme="majorHAnsi" w:cstheme="majorHAnsi"/>
          <w:sz w:val="22"/>
          <w:szCs w:val="22"/>
          <w:lang w:val="en-US"/>
        </w:rPr>
        <w:t xml:space="preserve">cost-effectively budget their </w:t>
      </w:r>
      <w:r w:rsidR="00A313D0" w:rsidRPr="00FB0C2B">
        <w:rPr>
          <w:rFonts w:asciiTheme="majorHAnsi" w:eastAsia="Merriweather" w:hAnsiTheme="majorHAnsi" w:cstheme="majorHAnsi"/>
          <w:sz w:val="22"/>
          <w:szCs w:val="22"/>
          <w:lang w:val="en-US"/>
        </w:rPr>
        <w:t>Project</w:t>
      </w:r>
      <w:r w:rsidR="00141F92" w:rsidRPr="00FB0C2B">
        <w:rPr>
          <w:rFonts w:asciiTheme="majorHAnsi" w:eastAsia="Merriweather" w:hAnsiTheme="majorHAnsi" w:cstheme="majorHAnsi"/>
          <w:sz w:val="22"/>
          <w:szCs w:val="22"/>
          <w:lang w:val="en-US"/>
        </w:rPr>
        <w:t>s</w:t>
      </w:r>
      <w:r w:rsidRPr="00FB0C2B">
        <w:rPr>
          <w:rFonts w:asciiTheme="majorHAnsi" w:eastAsia="Merriweather" w:hAnsiTheme="majorHAnsi" w:cstheme="majorHAnsi"/>
          <w:sz w:val="22"/>
          <w:szCs w:val="22"/>
        </w:rPr>
        <w:t>.</w:t>
      </w:r>
    </w:p>
    <w:p w:rsidR="00E96DA8" w:rsidRPr="00FB0C2B" w:rsidRDefault="00E96DA8" w:rsidP="009E416E">
      <w:pPr>
        <w:spacing w:line="276" w:lineRule="auto"/>
        <w:ind w:firstLine="709"/>
        <w:jc w:val="both"/>
        <w:rPr>
          <w:rFonts w:asciiTheme="majorHAnsi" w:eastAsia="Merriweather" w:hAnsiTheme="majorHAnsi" w:cstheme="majorHAnsi"/>
          <w:b/>
          <w:sz w:val="22"/>
          <w:szCs w:val="22"/>
        </w:rPr>
      </w:pPr>
      <w:proofErr w:type="gramStart"/>
      <w:r w:rsidRPr="00FB0C2B">
        <w:rPr>
          <w:rFonts w:asciiTheme="majorHAnsi" w:eastAsia="Merriweather" w:hAnsiTheme="majorHAnsi" w:cstheme="majorHAnsi"/>
          <w:b/>
          <w:bCs/>
          <w:sz w:val="22"/>
          <w:szCs w:val="22"/>
          <w:lang w:val="en-US"/>
        </w:rPr>
        <w:t>Relevance</w:t>
      </w:r>
      <w:r w:rsidRPr="00FB0C2B">
        <w:rPr>
          <w:rFonts w:asciiTheme="majorHAnsi" w:eastAsia="Merriweather" w:hAnsiTheme="majorHAnsi" w:cstheme="majorHAnsi"/>
          <w:sz w:val="22"/>
          <w:szCs w:val="22"/>
        </w:rPr>
        <w:t>.</w:t>
      </w:r>
      <w:proofErr w:type="gramEnd"/>
      <w:r w:rsidRPr="00FB0C2B">
        <w:rPr>
          <w:rFonts w:asciiTheme="majorHAnsi" w:eastAsia="Merriweather" w:hAnsiTheme="majorHAnsi" w:cstheme="majorHAnsi"/>
          <w:sz w:val="22"/>
          <w:szCs w:val="22"/>
        </w:rPr>
        <w:t xml:space="preserve"> The ability of an organization to respond to the real needs of its stakeholders, to be alert to any changes that may affect this ability, and to change its course of action based on learning.</w:t>
      </w:r>
    </w:p>
    <w:p w:rsidR="00F94374" w:rsidRPr="00FB0C2B" w:rsidRDefault="00E96DA8" w:rsidP="009E416E">
      <w:pPr>
        <w:spacing w:line="276" w:lineRule="auto"/>
        <w:ind w:firstLine="709"/>
        <w:jc w:val="both"/>
        <w:rPr>
          <w:rFonts w:asciiTheme="majorHAnsi" w:eastAsia="Tahoma" w:hAnsiTheme="majorHAnsi" w:cstheme="majorHAnsi"/>
          <w:sz w:val="22"/>
          <w:szCs w:val="22"/>
        </w:rPr>
      </w:pPr>
      <w:proofErr w:type="gramStart"/>
      <w:r w:rsidRPr="00FB0C2B">
        <w:rPr>
          <w:rFonts w:asciiTheme="majorHAnsi" w:eastAsia="Tahoma" w:hAnsiTheme="majorHAnsi" w:cstheme="majorHAnsi"/>
          <w:b/>
          <w:bCs/>
          <w:sz w:val="22"/>
          <w:szCs w:val="22"/>
          <w:lang w:val="en-US"/>
        </w:rPr>
        <w:t>Sustainability</w:t>
      </w:r>
      <w:r w:rsidRPr="00FB0C2B">
        <w:rPr>
          <w:rFonts w:asciiTheme="majorHAnsi" w:eastAsia="Tahoma" w:hAnsiTheme="majorHAnsi" w:cstheme="majorHAnsi"/>
          <w:sz w:val="22"/>
          <w:szCs w:val="22"/>
        </w:rPr>
        <w:t>.</w:t>
      </w:r>
      <w:proofErr w:type="gramEnd"/>
      <w:r w:rsidRPr="00FB0C2B">
        <w:rPr>
          <w:rFonts w:asciiTheme="majorHAnsi" w:eastAsia="Tahoma" w:hAnsiTheme="majorHAnsi" w:cstheme="majorHAnsi"/>
          <w:sz w:val="22"/>
          <w:szCs w:val="22"/>
        </w:rPr>
        <w:t xml:space="preserve"> </w:t>
      </w:r>
      <w:r w:rsidR="00141F92" w:rsidRPr="00FB0C2B">
        <w:rPr>
          <w:rFonts w:asciiTheme="majorHAnsi" w:eastAsia="Tahoma" w:hAnsiTheme="majorHAnsi" w:cstheme="majorHAnsi"/>
          <w:sz w:val="22"/>
          <w:szCs w:val="22"/>
          <w:lang w:val="en-US"/>
        </w:rPr>
        <w:t>An organization can</w:t>
      </w:r>
      <w:r w:rsidRPr="00FB0C2B">
        <w:rPr>
          <w:rFonts w:asciiTheme="majorHAnsi" w:eastAsia="Tahoma" w:hAnsiTheme="majorHAnsi" w:cstheme="majorHAnsi"/>
          <w:sz w:val="22"/>
          <w:szCs w:val="22"/>
        </w:rPr>
        <w:t xml:space="preserve"> provide its services through diverse local and international resources, </w:t>
      </w:r>
      <w:r w:rsidR="00141F92" w:rsidRPr="00FB0C2B">
        <w:rPr>
          <w:rFonts w:asciiTheme="majorHAnsi" w:eastAsia="Tahoma" w:hAnsiTheme="majorHAnsi" w:cstheme="majorHAnsi"/>
          <w:sz w:val="22"/>
          <w:szCs w:val="22"/>
          <w:lang w:val="en-US"/>
        </w:rPr>
        <w:t>including</w:t>
      </w:r>
      <w:r w:rsidRPr="00FB0C2B">
        <w:rPr>
          <w:rFonts w:asciiTheme="majorHAnsi" w:eastAsia="Tahoma" w:hAnsiTheme="majorHAnsi" w:cstheme="majorHAnsi"/>
          <w:sz w:val="22"/>
          <w:szCs w:val="22"/>
        </w:rPr>
        <w:t xml:space="preserve"> funding, people, trust</w:t>
      </w:r>
      <w:r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and other support.</w:t>
      </w:r>
      <w:r w:rsidR="005A229A" w:rsidRPr="00FB0C2B">
        <w:rPr>
          <w:rFonts w:asciiTheme="majorHAnsi" w:eastAsia="Tahoma" w:hAnsiTheme="majorHAnsi" w:cstheme="majorHAnsi"/>
          <w:sz w:val="22"/>
          <w:szCs w:val="22"/>
        </w:rPr>
        <w:t xml:space="preserve"> </w:t>
      </w:r>
    </w:p>
    <w:p w:rsidR="00F94374" w:rsidRPr="00FB0C2B" w:rsidRDefault="00571B82"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According to interviews with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 xml:space="preserve"> staff and stakeholders, the Central Office of the Organization with its regional branches is in the third to fourth level, in the transition phase. At level 3, the organization learns to influence its </w:t>
      </w:r>
      <w:r w:rsidR="00A313D0" w:rsidRPr="00FB0C2B">
        <w:rPr>
          <w:rFonts w:asciiTheme="majorHAnsi" w:eastAsia="Tahoma" w:hAnsiTheme="majorHAnsi" w:cstheme="majorHAnsi"/>
          <w:sz w:val="22"/>
          <w:szCs w:val="22"/>
        </w:rPr>
        <w:t>Project</w:t>
      </w:r>
      <w:r w:rsidRPr="00FB0C2B">
        <w:rPr>
          <w:rFonts w:asciiTheme="majorHAnsi" w:eastAsia="Tahoma" w:hAnsiTheme="majorHAnsi" w:cstheme="majorHAnsi"/>
          <w:sz w:val="22"/>
          <w:szCs w:val="22"/>
        </w:rPr>
        <w:t xml:space="preserve">s and services, and at level 4, the organization must </w:t>
      </w:r>
      <w:r w:rsidR="00141F92" w:rsidRPr="00FB0C2B">
        <w:rPr>
          <w:rFonts w:asciiTheme="majorHAnsi" w:eastAsia="Tahoma" w:hAnsiTheme="majorHAnsi" w:cstheme="majorHAnsi"/>
          <w:sz w:val="22"/>
          <w:szCs w:val="22"/>
          <w:lang w:val="en-US"/>
        </w:rPr>
        <w:t>control</w:t>
      </w:r>
      <w:r w:rsidRPr="00FB0C2B">
        <w:rPr>
          <w:rFonts w:asciiTheme="majorHAnsi" w:eastAsia="Tahoma" w:hAnsiTheme="majorHAnsi" w:cstheme="majorHAnsi"/>
          <w:sz w:val="22"/>
          <w:szCs w:val="22"/>
        </w:rPr>
        <w:t xml:space="preserve"> the </w:t>
      </w:r>
      <w:r w:rsidR="00A313D0" w:rsidRPr="00FB0C2B">
        <w:rPr>
          <w:rFonts w:asciiTheme="majorHAnsi" w:eastAsia="Tahoma" w:hAnsiTheme="majorHAnsi" w:cstheme="majorHAnsi"/>
          <w:sz w:val="22"/>
          <w:szCs w:val="22"/>
        </w:rPr>
        <w:t>Project</w:t>
      </w:r>
      <w:r w:rsidRPr="00FB0C2B">
        <w:rPr>
          <w:rFonts w:asciiTheme="majorHAnsi" w:eastAsia="Tahoma" w:hAnsiTheme="majorHAnsi" w:cstheme="majorHAnsi"/>
          <w:sz w:val="22"/>
          <w:szCs w:val="22"/>
        </w:rPr>
        <w:t>s and services of other actors.</w:t>
      </w:r>
    </w:p>
    <w:p w:rsidR="00141F92" w:rsidRPr="00FB0C2B" w:rsidRDefault="008E3B9A"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b/>
          <w:bCs/>
          <w:sz w:val="22"/>
          <w:szCs w:val="22"/>
          <w:lang w:val="en-US"/>
        </w:rPr>
        <w:t>Effectiveness</w:t>
      </w:r>
      <w:r w:rsidR="00141F92" w:rsidRPr="00FB0C2B">
        <w:rPr>
          <w:rFonts w:asciiTheme="majorHAnsi" w:eastAsia="Merriweather" w:hAnsiTheme="majorHAnsi" w:cstheme="majorHAnsi"/>
          <w:sz w:val="22"/>
          <w:szCs w:val="22"/>
        </w:rPr>
        <w:t xml:space="preserve"> is measured by two </w:t>
      </w:r>
      <w:r w:rsidR="00C30E6F" w:rsidRPr="00FB0C2B">
        <w:rPr>
          <w:rFonts w:asciiTheme="majorHAnsi" w:eastAsia="Merriweather" w:hAnsiTheme="majorHAnsi" w:cstheme="majorHAnsi"/>
          <w:sz w:val="22"/>
          <w:szCs w:val="22"/>
          <w:lang w:val="en-US"/>
        </w:rPr>
        <w:t>indexes</w:t>
      </w:r>
      <w:r w:rsidR="00141F92" w:rsidRPr="00FB0C2B">
        <w:rPr>
          <w:rFonts w:asciiTheme="majorHAnsi" w:eastAsia="Merriweather" w:hAnsiTheme="majorHAnsi" w:cstheme="majorHAnsi"/>
          <w:sz w:val="22"/>
          <w:szCs w:val="22"/>
        </w:rPr>
        <w:t xml:space="preserve">: </w:t>
      </w:r>
      <w:r w:rsidR="00141F92" w:rsidRPr="00FB0C2B">
        <w:rPr>
          <w:rFonts w:asciiTheme="majorHAnsi" w:eastAsia="Merriweather" w:hAnsiTheme="majorHAnsi" w:cstheme="majorHAnsi"/>
          <w:b/>
          <w:bCs/>
          <w:sz w:val="22"/>
          <w:szCs w:val="22"/>
        </w:rPr>
        <w:t>Results</w:t>
      </w:r>
      <w:r w:rsidR="00141F92" w:rsidRPr="00FB0C2B">
        <w:rPr>
          <w:rFonts w:asciiTheme="majorHAnsi" w:eastAsia="Merriweather" w:hAnsiTheme="majorHAnsi" w:cstheme="majorHAnsi"/>
          <w:sz w:val="22"/>
          <w:szCs w:val="22"/>
        </w:rPr>
        <w:t xml:space="preserve"> (</w:t>
      </w:r>
      <w:r w:rsidR="00141F92" w:rsidRPr="00FB0C2B">
        <w:rPr>
          <w:rFonts w:asciiTheme="majorHAnsi" w:eastAsia="Merriweather" w:hAnsiTheme="majorHAnsi" w:cstheme="majorHAnsi"/>
          <w:sz w:val="22"/>
          <w:szCs w:val="22"/>
          <w:lang w:val="en-US"/>
        </w:rPr>
        <w:t>Efficient</w:t>
      </w:r>
      <w:r w:rsidR="00141F92" w:rsidRPr="00FB0C2B">
        <w:rPr>
          <w:rFonts w:asciiTheme="majorHAnsi" w:eastAsia="Merriweather" w:hAnsiTheme="majorHAnsi" w:cstheme="majorHAnsi"/>
          <w:sz w:val="22"/>
          <w:szCs w:val="22"/>
        </w:rPr>
        <w:t xml:space="preserve"> organizations measure and analyze results at various levels </w:t>
      </w:r>
      <w:r w:rsidR="00141F92" w:rsidRPr="00FB0C2B">
        <w:rPr>
          <w:rFonts w:asciiTheme="majorHAnsi" w:eastAsia="Merriweather" w:hAnsiTheme="majorHAnsi" w:cstheme="majorHAnsi"/>
          <w:sz w:val="22"/>
          <w:szCs w:val="22"/>
          <w:lang w:val="en-US"/>
        </w:rPr>
        <w:t>to serve stakeholders best</w:t>
      </w:r>
      <w:r w:rsidR="00141F92" w:rsidRPr="00FB0C2B">
        <w:rPr>
          <w:rFonts w:asciiTheme="majorHAnsi" w:eastAsia="Merriweather" w:hAnsiTheme="majorHAnsi" w:cstheme="majorHAnsi"/>
          <w:sz w:val="22"/>
          <w:szCs w:val="22"/>
        </w:rPr>
        <w:t xml:space="preserve">) and </w:t>
      </w:r>
      <w:r w:rsidR="00141F92" w:rsidRPr="00FB0C2B">
        <w:rPr>
          <w:rFonts w:asciiTheme="majorHAnsi" w:eastAsia="Merriweather" w:hAnsiTheme="majorHAnsi" w:cstheme="majorHAnsi"/>
          <w:b/>
          <w:bCs/>
          <w:sz w:val="22"/>
          <w:szCs w:val="22"/>
          <w:lang w:val="en-US"/>
        </w:rPr>
        <w:t>Standards</w:t>
      </w:r>
      <w:r w:rsidR="00141F92" w:rsidRPr="00FB0C2B">
        <w:rPr>
          <w:rFonts w:asciiTheme="majorHAnsi" w:eastAsia="Merriweather" w:hAnsiTheme="majorHAnsi" w:cstheme="majorHAnsi"/>
          <w:sz w:val="22"/>
          <w:szCs w:val="22"/>
        </w:rPr>
        <w:t xml:space="preserve"> (</w:t>
      </w:r>
      <w:r w:rsidR="00141F92" w:rsidRPr="00FB0C2B">
        <w:rPr>
          <w:rFonts w:asciiTheme="majorHAnsi" w:eastAsia="Merriweather" w:hAnsiTheme="majorHAnsi" w:cstheme="majorHAnsi"/>
          <w:sz w:val="22"/>
          <w:szCs w:val="22"/>
          <w:lang w:val="en-US"/>
        </w:rPr>
        <w:t xml:space="preserve">Efficient </w:t>
      </w:r>
      <w:r w:rsidR="00141F92" w:rsidRPr="00FB0C2B">
        <w:rPr>
          <w:rFonts w:asciiTheme="majorHAnsi" w:eastAsia="Merriweather" w:hAnsiTheme="majorHAnsi" w:cstheme="majorHAnsi"/>
          <w:sz w:val="22"/>
          <w:szCs w:val="22"/>
        </w:rPr>
        <w:t>organizations adopt and consistently apply accepted industry standards and are leaders in improving those standards).</w:t>
      </w:r>
    </w:p>
    <w:p w:rsidR="00141F92" w:rsidRPr="00FB0C2B" w:rsidRDefault="00141F92" w:rsidP="009E416E">
      <w:pPr>
        <w:widowControl w:val="0"/>
        <w:pBdr>
          <w:top w:val="nil"/>
          <w:left w:val="nil"/>
          <w:bottom w:val="nil"/>
          <w:right w:val="nil"/>
          <w:between w:val="nil"/>
        </w:pBdr>
        <w:spacing w:before="6" w:line="276" w:lineRule="auto"/>
        <w:ind w:firstLine="709"/>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The Organization's </w:t>
      </w:r>
      <w:r w:rsidR="008E3B9A" w:rsidRPr="00FB0C2B">
        <w:rPr>
          <w:rFonts w:asciiTheme="majorHAnsi" w:eastAsia="Merriweather" w:hAnsiTheme="majorHAnsi" w:cstheme="majorHAnsi"/>
          <w:b/>
          <w:bCs/>
          <w:color w:val="000000"/>
          <w:sz w:val="22"/>
          <w:szCs w:val="22"/>
          <w:lang w:val="en-US"/>
        </w:rPr>
        <w:t>effectiveness</w:t>
      </w:r>
      <w:r w:rsidRPr="00FB0C2B">
        <w:rPr>
          <w:rFonts w:asciiTheme="majorHAnsi" w:eastAsia="Merriweather" w:hAnsiTheme="majorHAnsi" w:cstheme="majorHAnsi"/>
          <w:color w:val="000000"/>
          <w:sz w:val="22"/>
          <w:szCs w:val="22"/>
        </w:rPr>
        <w:t xml:space="preserve"> indicator was rated 3 by the Central Office and branches, as the Organization achieved more than 50% of the targets for the final results of all its </w:t>
      </w:r>
      <w:r w:rsidR="00A313D0" w:rsidRPr="00FB0C2B">
        <w:rPr>
          <w:rFonts w:asciiTheme="majorHAnsi" w:eastAsia="Merriweather" w:hAnsiTheme="majorHAnsi" w:cstheme="majorHAnsi"/>
          <w:color w:val="000000"/>
          <w:sz w:val="22"/>
          <w:szCs w:val="22"/>
        </w:rPr>
        <w:t>Project</w:t>
      </w:r>
      <w:r w:rsidRPr="00FB0C2B">
        <w:rPr>
          <w:rFonts w:asciiTheme="majorHAnsi" w:eastAsia="Merriweather" w:hAnsiTheme="majorHAnsi" w:cstheme="majorHAnsi"/>
          <w:color w:val="000000"/>
          <w:sz w:val="22"/>
          <w:szCs w:val="22"/>
        </w:rPr>
        <w:t>s and services.</w:t>
      </w:r>
    </w:p>
    <w:p w:rsidR="00141F92" w:rsidRPr="00FB0C2B" w:rsidRDefault="00141F92" w:rsidP="009E416E">
      <w:pPr>
        <w:widowControl w:val="0"/>
        <w:pBdr>
          <w:top w:val="nil"/>
          <w:left w:val="nil"/>
          <w:bottom w:val="nil"/>
          <w:right w:val="nil"/>
          <w:between w:val="nil"/>
        </w:pBdr>
        <w:spacing w:before="6" w:line="276" w:lineRule="auto"/>
        <w:ind w:firstLine="709"/>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The </w:t>
      </w:r>
      <w:r w:rsidRPr="00FB0C2B">
        <w:rPr>
          <w:rFonts w:asciiTheme="majorHAnsi" w:eastAsia="Tahoma" w:hAnsiTheme="majorHAnsi" w:cstheme="majorHAnsi"/>
          <w:color w:val="000000"/>
          <w:sz w:val="22"/>
          <w:szCs w:val="22"/>
          <w:lang w:val="en-US"/>
        </w:rPr>
        <w:t>organization's current strategy</w:t>
      </w:r>
      <w:r w:rsidRPr="00FB0C2B">
        <w:rPr>
          <w:rFonts w:asciiTheme="majorHAnsi" w:eastAsia="Tahoma" w:hAnsiTheme="majorHAnsi" w:cstheme="majorHAnsi"/>
          <w:color w:val="000000"/>
          <w:sz w:val="22"/>
          <w:szCs w:val="22"/>
        </w:rPr>
        <w:t xml:space="preserve"> was developed </w:t>
      </w:r>
      <w:r w:rsidRPr="00FB0C2B">
        <w:rPr>
          <w:rFonts w:asciiTheme="majorHAnsi" w:eastAsia="Tahoma" w:hAnsiTheme="majorHAnsi" w:cstheme="majorHAnsi"/>
          <w:color w:val="000000"/>
          <w:sz w:val="22"/>
          <w:szCs w:val="22"/>
          <w:lang w:val="en-US"/>
        </w:rPr>
        <w:t>five years ago, in 2021, and it plans to review it, modernize it,</w:t>
      </w:r>
      <w:r w:rsidRPr="00FB0C2B">
        <w:rPr>
          <w:rFonts w:asciiTheme="majorHAnsi" w:eastAsia="Tahoma" w:hAnsiTheme="majorHAnsi" w:cstheme="majorHAnsi"/>
          <w:color w:val="000000"/>
          <w:sz w:val="22"/>
          <w:szCs w:val="22"/>
        </w:rPr>
        <w:t xml:space="preserve"> and adapt it to the new trends </w:t>
      </w:r>
      <w:r w:rsidRPr="00FB0C2B">
        <w:rPr>
          <w:rFonts w:asciiTheme="majorHAnsi" w:eastAsia="Tahoma" w:hAnsiTheme="majorHAnsi" w:cstheme="majorHAnsi"/>
          <w:color w:val="000000"/>
          <w:sz w:val="22"/>
          <w:szCs w:val="22"/>
          <w:lang w:val="en-US"/>
        </w:rPr>
        <w:t xml:space="preserve">existing </w:t>
      </w:r>
      <w:r w:rsidRPr="00FB0C2B">
        <w:rPr>
          <w:rFonts w:asciiTheme="majorHAnsi" w:eastAsia="Tahoma" w:hAnsiTheme="majorHAnsi" w:cstheme="majorHAnsi"/>
          <w:color w:val="000000"/>
          <w:sz w:val="22"/>
          <w:szCs w:val="22"/>
        </w:rPr>
        <w:t>in the country.</w:t>
      </w:r>
    </w:p>
    <w:p w:rsidR="0021449D" w:rsidRPr="00FB0C2B" w:rsidRDefault="007A3311" w:rsidP="009E416E">
      <w:pPr>
        <w:spacing w:line="276" w:lineRule="auto"/>
        <w:ind w:firstLine="709"/>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Dividing the management system of the Sakharov </w:t>
      </w:r>
      <w:r w:rsidR="004717D3" w:rsidRPr="00FB0C2B">
        <w:rPr>
          <w:rFonts w:asciiTheme="majorHAnsi" w:eastAsia="Tahoma" w:hAnsiTheme="majorHAnsi" w:cstheme="majorHAnsi"/>
          <w:color w:val="000000"/>
          <w:sz w:val="22"/>
          <w:szCs w:val="22"/>
        </w:rPr>
        <w:t>Centre</w:t>
      </w:r>
      <w:r w:rsidRPr="00FB0C2B">
        <w:rPr>
          <w:rFonts w:asciiTheme="majorHAnsi" w:eastAsia="Tahoma" w:hAnsiTheme="majorHAnsi" w:cstheme="majorHAnsi"/>
          <w:color w:val="000000"/>
          <w:sz w:val="22"/>
          <w:szCs w:val="22"/>
        </w:rPr>
        <w:t xml:space="preserve"> into two parts, it should be noted that in the field of strategic management, the scheme is based on a linear organizational structure model, and in the part of operational management, the approach is a complete matrix or a horizontal management system based on a participatory approach.</w:t>
      </w:r>
    </w:p>
    <w:p w:rsidR="007A3311" w:rsidRPr="00FB0C2B" w:rsidRDefault="007A3311" w:rsidP="009E416E">
      <w:pPr>
        <w:spacing w:line="276" w:lineRule="auto"/>
        <w:ind w:firstLine="709"/>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The </w:t>
      </w:r>
      <w:r w:rsidR="0021449D" w:rsidRPr="00FB0C2B">
        <w:rPr>
          <w:rFonts w:asciiTheme="majorHAnsi" w:eastAsia="Tahoma" w:hAnsiTheme="majorHAnsi" w:cstheme="majorHAnsi"/>
          <w:color w:val="000000"/>
          <w:sz w:val="22"/>
          <w:szCs w:val="22"/>
          <w:lang w:val="en-US"/>
        </w:rPr>
        <w:t>administrative</w:t>
      </w:r>
      <w:r w:rsidRPr="00FB0C2B">
        <w:rPr>
          <w:rFonts w:asciiTheme="majorHAnsi" w:eastAsia="Tahoma" w:hAnsiTheme="majorHAnsi" w:cstheme="majorHAnsi"/>
          <w:color w:val="000000"/>
          <w:sz w:val="22"/>
          <w:szCs w:val="22"/>
        </w:rPr>
        <w:t xml:space="preserve"> management system is horizontal, </w:t>
      </w:r>
      <w:r w:rsidR="0021449D" w:rsidRPr="00FB0C2B">
        <w:rPr>
          <w:rFonts w:asciiTheme="majorHAnsi" w:eastAsia="Tahoma" w:hAnsiTheme="majorHAnsi" w:cstheme="majorHAnsi"/>
          <w:color w:val="000000"/>
          <w:sz w:val="22"/>
          <w:szCs w:val="22"/>
          <w:lang w:val="en-US"/>
        </w:rPr>
        <w:t>with</w:t>
      </w:r>
      <w:r w:rsidRPr="00FB0C2B">
        <w:rPr>
          <w:rFonts w:asciiTheme="majorHAnsi" w:eastAsia="Tahoma" w:hAnsiTheme="majorHAnsi" w:cstheme="majorHAnsi"/>
          <w:color w:val="000000"/>
          <w:sz w:val="22"/>
          <w:szCs w:val="22"/>
        </w:rPr>
        <w:t xml:space="preserve"> no redundant hierarchical and bureaucratic schemes. Branch managers </w:t>
      </w:r>
      <w:r w:rsidR="00F26409" w:rsidRPr="00FB0C2B">
        <w:rPr>
          <w:rFonts w:asciiTheme="majorHAnsi" w:eastAsia="Tahoma" w:hAnsiTheme="majorHAnsi" w:cstheme="majorHAnsi"/>
          <w:color w:val="000000"/>
          <w:sz w:val="22"/>
          <w:szCs w:val="22"/>
          <w:lang w:val="en-US"/>
        </w:rPr>
        <w:t>can</w:t>
      </w:r>
      <w:r w:rsidRPr="00FB0C2B">
        <w:rPr>
          <w:rFonts w:asciiTheme="majorHAnsi" w:eastAsia="Tahoma" w:hAnsiTheme="majorHAnsi" w:cstheme="majorHAnsi"/>
          <w:color w:val="000000"/>
          <w:sz w:val="22"/>
          <w:szCs w:val="22"/>
        </w:rPr>
        <w:t xml:space="preserve"> make decisions at the operational level of management. Some of the board members are also staff members.</w:t>
      </w:r>
    </w:p>
    <w:p w:rsidR="00F26409" w:rsidRPr="00FB0C2B" w:rsidRDefault="00F26409" w:rsidP="009E416E">
      <w:pPr>
        <w:widowControl w:val="0"/>
        <w:pBdr>
          <w:top w:val="nil"/>
          <w:left w:val="nil"/>
          <w:bottom w:val="nil"/>
          <w:right w:val="nil"/>
          <w:between w:val="nil"/>
        </w:pBdr>
        <w:spacing w:before="6" w:line="276" w:lineRule="auto"/>
        <w:ind w:firstLine="709"/>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There </w:t>
      </w:r>
      <w:r w:rsidRPr="00FB0C2B">
        <w:rPr>
          <w:rFonts w:asciiTheme="majorHAnsi" w:eastAsia="Tahoma" w:hAnsiTheme="majorHAnsi" w:cstheme="majorHAnsi"/>
          <w:color w:val="000000"/>
          <w:sz w:val="22"/>
          <w:szCs w:val="22"/>
          <w:lang w:val="en-US"/>
        </w:rPr>
        <w:t>currently needs to be a</w:t>
      </w:r>
      <w:r w:rsidRPr="00FB0C2B">
        <w:rPr>
          <w:rFonts w:asciiTheme="majorHAnsi" w:eastAsia="Tahoma" w:hAnsiTheme="majorHAnsi" w:cstheme="majorHAnsi"/>
          <w:color w:val="000000"/>
          <w:sz w:val="22"/>
          <w:szCs w:val="22"/>
        </w:rPr>
        <w:t xml:space="preserve"> performance monitoring plan attached to the Organization's strategic plan, as the Organization's financial flow depends on grants, in this case, from only one donor. A performance </w:t>
      </w:r>
      <w:r w:rsidRPr="00FB0C2B">
        <w:rPr>
          <w:rFonts w:asciiTheme="majorHAnsi" w:eastAsia="Tahoma" w:hAnsiTheme="majorHAnsi" w:cstheme="majorHAnsi"/>
          <w:color w:val="000000"/>
          <w:sz w:val="22"/>
          <w:szCs w:val="22"/>
        </w:rPr>
        <w:lastRenderedPageBreak/>
        <w:t>monitoring plan/</w:t>
      </w:r>
      <w:r w:rsidRPr="00FB0C2B">
        <w:rPr>
          <w:rFonts w:asciiTheme="majorHAnsi" w:eastAsia="Tahoma" w:hAnsiTheme="majorHAnsi" w:cstheme="majorHAnsi"/>
          <w:color w:val="000000"/>
          <w:sz w:val="22"/>
          <w:szCs w:val="22"/>
          <w:lang w:val="en-US"/>
        </w:rPr>
        <w:t>PMP</w:t>
      </w:r>
      <w:r w:rsidRPr="00FB0C2B">
        <w:rPr>
          <w:rFonts w:asciiTheme="majorHAnsi" w:eastAsia="Tahoma" w:hAnsiTheme="majorHAnsi" w:cstheme="majorHAnsi"/>
          <w:color w:val="000000"/>
          <w:sz w:val="22"/>
          <w:szCs w:val="22"/>
        </w:rPr>
        <w:t xml:space="preserve"> will also be developed alongside the revised strategy.</w:t>
      </w:r>
    </w:p>
    <w:p w:rsidR="00F26409" w:rsidRPr="00FB0C2B" w:rsidRDefault="00F26409"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An operational management system uses simple procedures, accessible reporting systems, and accessible </w:t>
      </w:r>
      <w:r w:rsidRPr="00FB0C2B">
        <w:rPr>
          <w:rFonts w:asciiTheme="majorHAnsi" w:eastAsia="Merriweather" w:hAnsiTheme="majorHAnsi" w:cstheme="majorHAnsi"/>
          <w:sz w:val="22"/>
          <w:szCs w:val="22"/>
          <w:lang w:val="en-US"/>
        </w:rPr>
        <w:t>feedback means</w:t>
      </w:r>
      <w:r w:rsidRPr="00FB0C2B">
        <w:rPr>
          <w:rFonts w:asciiTheme="majorHAnsi" w:eastAsia="Merriweather" w:hAnsiTheme="majorHAnsi" w:cstheme="majorHAnsi"/>
          <w:sz w:val="22"/>
          <w:szCs w:val="22"/>
        </w:rPr>
        <w:t xml:space="preserve">. </w:t>
      </w:r>
      <w:r w:rsidRPr="00FB0C2B">
        <w:rPr>
          <w:rFonts w:asciiTheme="majorHAnsi" w:eastAsia="Merriweather" w:hAnsiTheme="majorHAnsi" w:cstheme="majorHAnsi"/>
          <w:sz w:val="22"/>
          <w:szCs w:val="22"/>
          <w:lang w:val="en-US"/>
        </w:rPr>
        <w:t>Special forms are</w:t>
      </w:r>
      <w:r w:rsidRPr="00FB0C2B">
        <w:rPr>
          <w:rFonts w:asciiTheme="majorHAnsi" w:eastAsia="Merriweather" w:hAnsiTheme="majorHAnsi" w:cstheme="majorHAnsi"/>
          <w:sz w:val="22"/>
          <w:szCs w:val="22"/>
        </w:rPr>
        <w:t xml:space="preserve"> developed for lawyers, which </w:t>
      </w:r>
      <w:r w:rsidRPr="00FB0C2B">
        <w:rPr>
          <w:rFonts w:asciiTheme="majorHAnsi" w:eastAsia="Merriweather" w:hAnsiTheme="majorHAnsi" w:cstheme="majorHAnsi"/>
          <w:sz w:val="22"/>
          <w:szCs w:val="22"/>
          <w:lang w:val="en-US"/>
        </w:rPr>
        <w:t>are filled</w:t>
      </w:r>
      <w:r w:rsidRPr="00FB0C2B">
        <w:rPr>
          <w:rFonts w:asciiTheme="majorHAnsi" w:eastAsia="Merriweather" w:hAnsiTheme="majorHAnsi" w:cstheme="majorHAnsi"/>
          <w:sz w:val="22"/>
          <w:szCs w:val="22"/>
        </w:rPr>
        <w:t xml:space="preserve"> in the same way and submit their reports according to the same principle and deadlines, which is the basis for all employees to act according to the same principle.</w:t>
      </w:r>
    </w:p>
    <w:p w:rsidR="00F26409" w:rsidRPr="00FB0C2B" w:rsidRDefault="00F26409"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Human resources development policy is based on the approach of developing employees rather than changing them.</w:t>
      </w:r>
    </w:p>
    <w:p w:rsidR="00F26409" w:rsidRPr="00FB0C2B" w:rsidRDefault="00F26409"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The current means of communication and data management between branches have improved somewhat, but there is still room for development.</w:t>
      </w:r>
    </w:p>
    <w:p w:rsidR="009E416E" w:rsidRPr="00FB0C2B" w:rsidRDefault="00F26409"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The budget </w:t>
      </w:r>
      <w:r w:rsidRPr="00FB0C2B">
        <w:rPr>
          <w:rFonts w:asciiTheme="majorHAnsi" w:eastAsia="Tahoma" w:hAnsiTheme="majorHAnsi" w:cstheme="majorHAnsi"/>
          <w:sz w:val="22"/>
          <w:szCs w:val="22"/>
          <w:lang w:val="en-US"/>
        </w:rPr>
        <w:t>needs to be</w:t>
      </w:r>
      <w:r w:rsidRPr="00FB0C2B">
        <w:rPr>
          <w:rFonts w:asciiTheme="majorHAnsi" w:eastAsia="Tahoma" w:hAnsiTheme="majorHAnsi" w:cstheme="majorHAnsi"/>
          <w:sz w:val="22"/>
          <w:szCs w:val="22"/>
        </w:rPr>
        <w:t xml:space="preserve"> clearly segmented</w:t>
      </w:r>
      <w:r w:rsidRPr="00FB0C2B">
        <w:rPr>
          <w:rFonts w:asciiTheme="majorHAnsi" w:eastAsia="Tahoma" w:hAnsiTheme="majorHAnsi" w:cstheme="majorHAnsi"/>
          <w:sz w:val="22"/>
          <w:szCs w:val="22"/>
          <w:lang w:val="en-US"/>
        </w:rPr>
        <w:t>; there is no separation in case of an additional flow of beneficiaries</w:t>
      </w:r>
      <w:r w:rsidRPr="00FB0C2B">
        <w:rPr>
          <w:rFonts w:asciiTheme="majorHAnsi" w:eastAsia="Tahoma" w:hAnsiTheme="majorHAnsi" w:cstheme="majorHAnsi"/>
          <w:sz w:val="22"/>
          <w:szCs w:val="22"/>
        </w:rPr>
        <w:t xml:space="preserve">. In case of insufficient visits of the beneficiaries and the prescribed manner, the Organization </w:t>
      </w:r>
      <w:r w:rsidRPr="00FB0C2B">
        <w:rPr>
          <w:rFonts w:asciiTheme="majorHAnsi" w:eastAsia="Tahoma" w:hAnsiTheme="majorHAnsi" w:cstheme="majorHAnsi"/>
          <w:sz w:val="22"/>
          <w:szCs w:val="22"/>
          <w:lang w:val="en-US"/>
        </w:rPr>
        <w:t>initiates work with them</w:t>
      </w:r>
      <w:r w:rsidRPr="00FB0C2B">
        <w:rPr>
          <w:rFonts w:asciiTheme="majorHAnsi" w:eastAsia="Tahoma" w:hAnsiTheme="majorHAnsi" w:cstheme="majorHAnsi"/>
          <w:sz w:val="22"/>
          <w:szCs w:val="22"/>
        </w:rPr>
        <w:t xml:space="preserve">. The second </w:t>
      </w:r>
      <w:r w:rsidR="00C30E6F" w:rsidRPr="00FB0C2B">
        <w:rPr>
          <w:rFonts w:asciiTheme="majorHAnsi" w:eastAsia="Tahoma" w:hAnsiTheme="majorHAnsi" w:cstheme="majorHAnsi"/>
          <w:sz w:val="22"/>
          <w:szCs w:val="22"/>
          <w:lang w:val="en-US"/>
        </w:rPr>
        <w:t>index</w:t>
      </w:r>
      <w:r w:rsidRPr="00FB0C2B">
        <w:rPr>
          <w:rFonts w:asciiTheme="majorHAnsi" w:eastAsia="Tahoma" w:hAnsiTheme="majorHAnsi" w:cstheme="majorHAnsi"/>
          <w:sz w:val="22"/>
          <w:szCs w:val="22"/>
        </w:rPr>
        <w:t xml:space="preserve"> of </w:t>
      </w:r>
      <w:r w:rsidRPr="00FB0C2B">
        <w:rPr>
          <w:rFonts w:asciiTheme="majorHAnsi" w:eastAsia="Tahoma" w:hAnsiTheme="majorHAnsi" w:cstheme="majorHAnsi"/>
          <w:sz w:val="22"/>
          <w:szCs w:val="22"/>
          <w:lang w:val="en-US"/>
        </w:rPr>
        <w:t>assessing</w:t>
      </w:r>
      <w:r w:rsidRPr="00FB0C2B">
        <w:rPr>
          <w:rFonts w:asciiTheme="majorHAnsi" w:eastAsia="Tahoma" w:hAnsiTheme="majorHAnsi" w:cstheme="majorHAnsi"/>
          <w:sz w:val="22"/>
          <w:szCs w:val="22"/>
        </w:rPr>
        <w:t xml:space="preserve"> the efficiency of the organization is the standard. In this </w:t>
      </w:r>
      <w:r w:rsidR="00C30E6F" w:rsidRPr="00FB0C2B">
        <w:rPr>
          <w:rFonts w:asciiTheme="majorHAnsi" w:eastAsia="Tahoma" w:hAnsiTheme="majorHAnsi" w:cstheme="majorHAnsi"/>
          <w:sz w:val="22"/>
          <w:szCs w:val="22"/>
          <w:lang w:val="en-US"/>
        </w:rPr>
        <w:t>index</w:t>
      </w:r>
      <w:r w:rsidRPr="00FB0C2B">
        <w:rPr>
          <w:rFonts w:asciiTheme="majorHAnsi" w:eastAsia="Tahoma" w:hAnsiTheme="majorHAnsi" w:cstheme="majorHAnsi"/>
          <w:sz w:val="22"/>
          <w:szCs w:val="22"/>
        </w:rPr>
        <w:t>, the Organization was assessed at level 4 because</w:t>
      </w:r>
      <w:r w:rsidR="009E416E"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during the last 3-4 years, the Organization has been included in the working network of lawyers established by UNHCR. Having familiarized </w:t>
      </w:r>
      <w:r w:rsidRPr="00FB0C2B">
        <w:rPr>
          <w:rFonts w:asciiTheme="majorHAnsi" w:eastAsia="Tahoma" w:hAnsiTheme="majorHAnsi" w:cstheme="majorHAnsi"/>
          <w:sz w:val="22"/>
          <w:szCs w:val="22"/>
          <w:lang w:val="en-US"/>
        </w:rPr>
        <w:t>itself</w:t>
      </w:r>
      <w:r w:rsidRPr="00FB0C2B">
        <w:rPr>
          <w:rFonts w:asciiTheme="majorHAnsi" w:eastAsia="Tahoma" w:hAnsiTheme="majorHAnsi" w:cstheme="majorHAnsi"/>
          <w:sz w:val="22"/>
          <w:szCs w:val="22"/>
        </w:rPr>
        <w:t xml:space="preserve"> with the international norms, </w:t>
      </w:r>
      <w:r w:rsidRPr="00FB0C2B">
        <w:rPr>
          <w:rFonts w:asciiTheme="majorHAnsi" w:eastAsia="Tahoma" w:hAnsiTheme="majorHAnsi" w:cstheme="majorHAnsi"/>
          <w:sz w:val="22"/>
          <w:szCs w:val="22"/>
          <w:lang w:val="en-US"/>
        </w:rPr>
        <w:t>it</w:t>
      </w:r>
      <w:r w:rsidRPr="00FB0C2B">
        <w:rPr>
          <w:rFonts w:asciiTheme="majorHAnsi" w:eastAsia="Tahoma" w:hAnsiTheme="majorHAnsi" w:cstheme="majorHAnsi"/>
          <w:sz w:val="22"/>
          <w:szCs w:val="22"/>
        </w:rPr>
        <w:t xml:space="preserve"> </w:t>
      </w:r>
      <w:r w:rsidRPr="00FB0C2B">
        <w:rPr>
          <w:rFonts w:asciiTheme="majorHAnsi" w:eastAsia="Tahoma" w:hAnsiTheme="majorHAnsi" w:cstheme="majorHAnsi"/>
          <w:sz w:val="22"/>
          <w:szCs w:val="22"/>
          <w:lang w:val="en-US"/>
        </w:rPr>
        <w:t>can</w:t>
      </w:r>
      <w:r w:rsidRPr="00FB0C2B">
        <w:rPr>
          <w:rFonts w:asciiTheme="majorHAnsi" w:eastAsia="Tahoma" w:hAnsiTheme="majorHAnsi" w:cstheme="majorHAnsi"/>
          <w:sz w:val="22"/>
          <w:szCs w:val="22"/>
        </w:rPr>
        <w:t xml:space="preserve"> use them as the basis of the organization's activities and also </w:t>
      </w:r>
      <w:r w:rsidRPr="00FB0C2B">
        <w:rPr>
          <w:rFonts w:asciiTheme="majorHAnsi" w:eastAsia="Tahoma" w:hAnsiTheme="majorHAnsi" w:cstheme="majorHAnsi"/>
          <w:sz w:val="22"/>
          <w:szCs w:val="22"/>
          <w:lang w:val="en-US"/>
        </w:rPr>
        <w:t>get</w:t>
      </w:r>
      <w:r w:rsidRPr="00FB0C2B">
        <w:rPr>
          <w:rFonts w:asciiTheme="majorHAnsi" w:eastAsia="Tahoma" w:hAnsiTheme="majorHAnsi" w:cstheme="majorHAnsi"/>
          <w:sz w:val="22"/>
          <w:szCs w:val="22"/>
        </w:rPr>
        <w:t xml:space="preserve"> the opportunity to voice recommendations.</w:t>
      </w:r>
    </w:p>
    <w:p w:rsidR="005A229A" w:rsidRPr="00FB0C2B" w:rsidRDefault="00623551"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In the course of their human rights activities, both the Director and the employees of the Organization are included in various working groups at the local level. For example, the Director of the Organization is included in the jury (jury member) of the competition for the revitalization concept of the historical "Kond" district of Yerevan, established by the initiative of the RA Urban Development Committee. Also, </w:t>
      </w:r>
      <w:r w:rsidR="009E416E" w:rsidRPr="00FB0C2B">
        <w:rPr>
          <w:rFonts w:asciiTheme="majorHAnsi" w:eastAsia="Tahoma" w:hAnsiTheme="majorHAnsi" w:cstheme="majorHAnsi"/>
          <w:sz w:val="22"/>
          <w:szCs w:val="22"/>
          <w:lang w:val="en-US"/>
        </w:rPr>
        <w:t>direction</w:t>
      </w:r>
      <w:r w:rsidRPr="00FB0C2B">
        <w:rPr>
          <w:rFonts w:asciiTheme="majorHAnsi" w:eastAsia="Tahoma" w:hAnsiTheme="majorHAnsi" w:cstheme="majorHAnsi"/>
          <w:sz w:val="22"/>
          <w:szCs w:val="22"/>
        </w:rPr>
        <w:t xml:space="preserve"> is included in the working group aimed at solving the problems of stateless persons created by the initiative of the United Nations Refugee Agency (UNHCR) in Yerevan.</w:t>
      </w:r>
      <w:r w:rsidR="005A229A" w:rsidRPr="00FB0C2B">
        <w:rPr>
          <w:rFonts w:asciiTheme="majorHAnsi" w:eastAsia="Tahoma" w:hAnsiTheme="majorHAnsi" w:cstheme="majorHAnsi"/>
          <w:sz w:val="22"/>
          <w:szCs w:val="22"/>
        </w:rPr>
        <w:t xml:space="preserve"> </w:t>
      </w:r>
    </w:p>
    <w:p w:rsidR="009E416E" w:rsidRPr="00FB0C2B" w:rsidRDefault="009E416E" w:rsidP="009E416E">
      <w:pPr>
        <w:widowControl w:val="0"/>
        <w:pBdr>
          <w:top w:val="nil"/>
          <w:left w:val="nil"/>
          <w:bottom w:val="nil"/>
          <w:right w:val="nil"/>
          <w:between w:val="nil"/>
        </w:pBdr>
        <w:spacing w:before="6"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Naira Avetisyan, the lawyer of the Central Office of 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 was involved in the working group </w:t>
      </w:r>
      <w:r w:rsidRPr="00FB0C2B">
        <w:rPr>
          <w:rFonts w:asciiTheme="majorHAnsi" w:eastAsia="Tahoma" w:hAnsiTheme="majorHAnsi" w:cstheme="majorHAnsi"/>
          <w:sz w:val="22"/>
          <w:szCs w:val="22"/>
          <w:lang w:val="en-US"/>
        </w:rPr>
        <w:t>to develop</w:t>
      </w:r>
      <w:r w:rsidRPr="00FB0C2B">
        <w:rPr>
          <w:rFonts w:asciiTheme="majorHAnsi" w:eastAsia="Tahoma" w:hAnsiTheme="majorHAnsi" w:cstheme="majorHAnsi"/>
          <w:sz w:val="22"/>
          <w:szCs w:val="22"/>
        </w:rPr>
        <w:t xml:space="preserve"> drafts of the RA Law and Concept on Youth created by the Ministry of Youth Affairs.</w:t>
      </w:r>
    </w:p>
    <w:p w:rsidR="009E416E" w:rsidRPr="00FB0C2B" w:rsidRDefault="009E416E" w:rsidP="009E416E">
      <w:pPr>
        <w:widowControl w:val="0"/>
        <w:spacing w:before="6"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The Shirak branch is a partner structure of the </w:t>
      </w:r>
      <w:r w:rsidR="00A313D0" w:rsidRPr="00FB0C2B">
        <w:rPr>
          <w:rFonts w:asciiTheme="majorHAnsi" w:eastAsia="Tahoma" w:hAnsiTheme="majorHAnsi" w:cstheme="majorHAnsi"/>
          <w:sz w:val="22"/>
          <w:szCs w:val="22"/>
          <w:lang w:val="en-US"/>
        </w:rPr>
        <w:t>Project</w:t>
      </w:r>
      <w:r w:rsidR="00EA2374" w:rsidRPr="00FB0C2B">
        <w:rPr>
          <w:rFonts w:asciiTheme="majorHAnsi" w:eastAsia="Tahoma" w:hAnsiTheme="majorHAnsi" w:cstheme="majorHAnsi"/>
          <w:sz w:val="22"/>
          <w:szCs w:val="22"/>
          <w:lang w:val="en-US"/>
        </w:rPr>
        <w:t xml:space="preserve"> of activities carried out in order to prevent delinquencies among minors, to eliminate the causes that cause them, and to eliminate </w:t>
      </w:r>
      <w:r w:rsidRPr="00FB0C2B">
        <w:rPr>
          <w:rFonts w:asciiTheme="majorHAnsi" w:eastAsia="Tahoma" w:hAnsiTheme="majorHAnsi" w:cstheme="majorHAnsi"/>
          <w:sz w:val="22"/>
          <w:szCs w:val="22"/>
        </w:rPr>
        <w:t>the conditions that contribute to their execution. Seyran Martirosyan, head of the same branch and coordinator of the project, is a member of the monitoring group of the "Alliance for Sustainable and Green Management" project (Vanadzor, Gyumri, Pila-Poland), a member of the "Gyumri Municipality Social Housing Distribution Committee</w:t>
      </w:r>
      <w:r w:rsidR="00EA2374"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Lawyer Victoria Yeghoyan is a member of the regional commission dealing with gender issues of the Shirak regional governorate, and clerk-operator Luiza Zakeyan is a member of the Board of Management of "Gyumri Primary School No. 25"</w:t>
      </w:r>
      <w:r w:rsidR="00680220" w:rsidRPr="00FB0C2B">
        <w:rPr>
          <w:rFonts w:asciiTheme="majorHAnsi" w:eastAsia="Tahoma" w:hAnsiTheme="majorHAnsi" w:cstheme="majorHAnsi"/>
          <w:sz w:val="22"/>
          <w:szCs w:val="22"/>
          <w:lang w:val="en-US"/>
        </w:rPr>
        <w:t xml:space="preserve"> SNPO</w:t>
      </w:r>
      <w:r w:rsidRPr="00FB0C2B">
        <w:rPr>
          <w:rFonts w:asciiTheme="majorHAnsi" w:eastAsia="Tahoma" w:hAnsiTheme="majorHAnsi" w:cstheme="majorHAnsi"/>
          <w:sz w:val="22"/>
          <w:szCs w:val="22"/>
        </w:rPr>
        <w:t>.</w:t>
      </w:r>
    </w:p>
    <w:p w:rsidR="00680220" w:rsidRPr="00FB0C2B" w:rsidRDefault="00680220" w:rsidP="009E416E">
      <w:pPr>
        <w:widowControl w:val="0"/>
        <w:spacing w:before="6"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Manush Nalbandyan, a lawyer of the Gegharkunik branch, is included in the regional coordinating council of the RA Unified Social Service, attached to the Gavar territorial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w:t>
      </w:r>
    </w:p>
    <w:p w:rsidR="00680220" w:rsidRPr="00FB0C2B" w:rsidRDefault="00680220" w:rsidP="009E416E">
      <w:pPr>
        <w:widowControl w:val="0"/>
        <w:pBdr>
          <w:top w:val="nil"/>
          <w:left w:val="nil"/>
          <w:bottom w:val="nil"/>
          <w:right w:val="nil"/>
          <w:between w:val="nil"/>
        </w:pBdr>
        <w:spacing w:before="6"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The director and lawyers of the organization follow the drafts of legal acts posted for public discussion on the unified website of the publication of drafts of legal acts (</w:t>
      </w:r>
      <w:hyperlink r:id="rId10" w:history="1">
        <w:r w:rsidRPr="00FB0C2B">
          <w:rPr>
            <w:rStyle w:val="Hyperlink"/>
            <w:rFonts w:asciiTheme="majorHAnsi" w:eastAsia="Tahoma" w:hAnsiTheme="majorHAnsi" w:cstheme="majorHAnsi"/>
            <w:sz w:val="22"/>
            <w:szCs w:val="22"/>
          </w:rPr>
          <w:t>www.e-draft.am</w:t>
        </w:r>
      </w:hyperlink>
      <w:r w:rsidRPr="00FB0C2B">
        <w:rPr>
          <w:rFonts w:asciiTheme="majorHAnsi" w:eastAsia="Tahoma" w:hAnsiTheme="majorHAnsi" w:cstheme="majorHAnsi"/>
          <w:sz w:val="22"/>
          <w:szCs w:val="22"/>
        </w:rPr>
        <w:t>)</w:t>
      </w:r>
      <w:r w:rsidRPr="00FB0C2B">
        <w:rPr>
          <w:rFonts w:asciiTheme="majorHAnsi" w:eastAsia="Tahoma" w:hAnsiTheme="majorHAnsi" w:cstheme="majorHAnsi"/>
          <w:sz w:val="22"/>
          <w:szCs w:val="22"/>
          <w:lang w:val="en-US"/>
        </w:rPr>
        <w:t xml:space="preserve"> and regularly submit</w:t>
      </w:r>
      <w:r w:rsidRPr="00FB0C2B">
        <w:rPr>
          <w:rFonts w:asciiTheme="majorHAnsi" w:eastAsia="Tahoma" w:hAnsiTheme="majorHAnsi" w:cstheme="majorHAnsi"/>
          <w:sz w:val="22"/>
          <w:szCs w:val="22"/>
        </w:rPr>
        <w:t xml:space="preserve"> comments and recommendations on legal </w:t>
      </w:r>
      <w:r w:rsidR="00EA2374" w:rsidRPr="00FB0C2B">
        <w:rPr>
          <w:rFonts w:asciiTheme="majorHAnsi" w:eastAsia="Tahoma" w:hAnsiTheme="majorHAnsi" w:cstheme="majorHAnsi"/>
          <w:sz w:val="22"/>
          <w:szCs w:val="22"/>
          <w:lang w:val="en-US"/>
        </w:rPr>
        <w:t>actions</w:t>
      </w:r>
      <w:r w:rsidRPr="00FB0C2B">
        <w:rPr>
          <w:rFonts w:asciiTheme="majorHAnsi" w:eastAsia="Tahoma" w:hAnsiTheme="majorHAnsi" w:cstheme="majorHAnsi"/>
          <w:sz w:val="22"/>
          <w:szCs w:val="22"/>
        </w:rPr>
        <w:t xml:space="preserve"> related to human rights. The organization consistently uses the online platforms implemented by state institutions in its activities. For example, writings addressed to state and local structures on behalf of the organization are often submitted through the unified free platform of electronic requests of the RA (</w:t>
      </w:r>
      <w:hyperlink r:id="rId11" w:history="1">
        <w:r w:rsidRPr="00FB0C2B">
          <w:rPr>
            <w:rStyle w:val="Hyperlink"/>
            <w:rFonts w:asciiTheme="majorHAnsi" w:eastAsia="Tahoma" w:hAnsiTheme="majorHAnsi" w:cstheme="majorHAnsi"/>
            <w:sz w:val="22"/>
            <w:szCs w:val="22"/>
          </w:rPr>
          <w:t>www.e-reqeust.am</w:t>
        </w:r>
      </w:hyperlink>
      <w:r w:rsidRPr="00FB0C2B">
        <w:rPr>
          <w:rFonts w:asciiTheme="majorHAnsi" w:eastAsia="Tahoma" w:hAnsiTheme="majorHAnsi" w:cstheme="majorHAnsi"/>
          <w:sz w:val="22"/>
          <w:szCs w:val="22"/>
        </w:rPr>
        <w:t>)</w:t>
      </w:r>
      <w:r w:rsidRPr="00FB0C2B">
        <w:rPr>
          <w:rFonts w:asciiTheme="majorHAnsi" w:eastAsia="Tahoma" w:hAnsiTheme="majorHAnsi" w:cstheme="majorHAnsi"/>
          <w:sz w:val="22"/>
          <w:szCs w:val="22"/>
          <w:lang w:val="en-US"/>
        </w:rPr>
        <w:t xml:space="preserve"> </w:t>
      </w:r>
      <w:r w:rsidRPr="00FB0C2B">
        <w:rPr>
          <w:rFonts w:asciiTheme="majorHAnsi" w:eastAsia="Tahoma" w:hAnsiTheme="majorHAnsi" w:cstheme="majorHAnsi"/>
          <w:sz w:val="22"/>
          <w:szCs w:val="22"/>
        </w:rPr>
        <w:t>and</w:t>
      </w:r>
      <w:r w:rsidRPr="00FB0C2B">
        <w:rPr>
          <w:rFonts w:asciiTheme="majorHAnsi" w:eastAsia="Tahoma" w:hAnsiTheme="majorHAnsi" w:cstheme="majorHAnsi"/>
          <w:sz w:val="22"/>
          <w:szCs w:val="22"/>
          <w:lang w:val="en-US"/>
        </w:rPr>
        <w:t>, in this way,</w:t>
      </w:r>
      <w:r w:rsidRPr="00FB0C2B">
        <w:rPr>
          <w:rFonts w:asciiTheme="majorHAnsi" w:eastAsia="Tahoma" w:hAnsiTheme="majorHAnsi" w:cstheme="majorHAnsi"/>
          <w:sz w:val="22"/>
          <w:szCs w:val="22"/>
        </w:rPr>
        <w:t xml:space="preserve"> receive answers within 5-10 days. This is quite an efficient way to apply quickly and get a written answer in a short </w:t>
      </w:r>
      <w:r w:rsidR="00EA2374" w:rsidRPr="00FB0C2B">
        <w:rPr>
          <w:rFonts w:asciiTheme="majorHAnsi" w:eastAsia="Tahoma" w:hAnsiTheme="majorHAnsi" w:cstheme="majorHAnsi"/>
          <w:sz w:val="22"/>
          <w:szCs w:val="22"/>
          <w:lang w:val="en-US"/>
        </w:rPr>
        <w:t>period</w:t>
      </w:r>
      <w:r w:rsidRPr="00FB0C2B">
        <w:rPr>
          <w:rFonts w:asciiTheme="majorHAnsi" w:eastAsia="Tahoma" w:hAnsiTheme="majorHAnsi" w:cstheme="majorHAnsi"/>
          <w:sz w:val="22"/>
          <w:szCs w:val="22"/>
        </w:rPr>
        <w:t xml:space="preserve"> rather than using postal services.</w:t>
      </w:r>
    </w:p>
    <w:p w:rsidR="008E3B9A" w:rsidRPr="00FB0C2B" w:rsidRDefault="008E3B9A" w:rsidP="007B1CAB">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organization's </w:t>
      </w:r>
      <w:r w:rsidRPr="00FB0C2B">
        <w:rPr>
          <w:rFonts w:asciiTheme="majorHAnsi" w:eastAsia="Merriweather" w:hAnsiTheme="majorHAnsi" w:cstheme="majorHAnsi"/>
          <w:b/>
          <w:bCs/>
          <w:sz w:val="22"/>
          <w:szCs w:val="22"/>
          <w:lang w:val="en-US"/>
        </w:rPr>
        <w:t>efficiency</w:t>
      </w:r>
      <w:r w:rsidRPr="00FB0C2B">
        <w:rPr>
          <w:rFonts w:asciiTheme="majorHAnsi" w:eastAsia="Merriweather" w:hAnsiTheme="majorHAnsi" w:cstheme="majorHAnsi"/>
          <w:sz w:val="22"/>
          <w:szCs w:val="22"/>
        </w:rPr>
        <w:t xml:space="preserve"> capacity was assessed by two </w:t>
      </w:r>
      <w:r w:rsidR="00C30E6F" w:rsidRPr="00FB0C2B">
        <w:rPr>
          <w:rFonts w:asciiTheme="majorHAnsi" w:eastAsia="Merriweather" w:hAnsiTheme="majorHAnsi" w:cstheme="majorHAnsi"/>
          <w:sz w:val="22"/>
          <w:szCs w:val="22"/>
          <w:lang w:val="en-US"/>
        </w:rPr>
        <w:t>indexes</w:t>
      </w:r>
      <w:r w:rsidRPr="00FB0C2B">
        <w:rPr>
          <w:rFonts w:asciiTheme="majorHAnsi" w:eastAsia="Merriweather" w:hAnsiTheme="majorHAnsi" w:cstheme="majorHAnsi"/>
          <w:sz w:val="22"/>
          <w:szCs w:val="22"/>
        </w:rPr>
        <w:t xml:space="preserve">: </w:t>
      </w:r>
      <w:r w:rsidRPr="00FB0C2B">
        <w:rPr>
          <w:rFonts w:asciiTheme="majorHAnsi" w:eastAsia="Merriweather" w:hAnsiTheme="majorHAnsi" w:cstheme="majorHAnsi"/>
          <w:b/>
          <w:bCs/>
          <w:sz w:val="22"/>
          <w:szCs w:val="22"/>
        </w:rPr>
        <w:t>Deliver</w:t>
      </w:r>
      <w:r w:rsidRPr="00FB0C2B">
        <w:rPr>
          <w:rFonts w:asciiTheme="majorHAnsi" w:eastAsia="Merriweather" w:hAnsiTheme="majorHAnsi" w:cstheme="majorHAnsi"/>
          <w:b/>
          <w:bCs/>
          <w:sz w:val="22"/>
          <w:szCs w:val="22"/>
          <w:lang w:val="en-US"/>
        </w:rPr>
        <w:t>y</w:t>
      </w:r>
      <w:r w:rsidRPr="00FB0C2B">
        <w:rPr>
          <w:rFonts w:asciiTheme="majorHAnsi" w:eastAsia="Merriweather" w:hAnsiTheme="majorHAnsi" w:cstheme="majorHAnsi"/>
          <w:sz w:val="22"/>
          <w:szCs w:val="22"/>
        </w:rPr>
        <w:t xml:space="preserve"> (Effective organizations develop, use</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update work plans, budgets, </w:t>
      </w:r>
      <w:r w:rsidR="007B1CAB" w:rsidRPr="00FB0C2B">
        <w:rPr>
          <w:rFonts w:asciiTheme="majorHAnsi" w:eastAsia="Merriweather" w:hAnsiTheme="majorHAnsi" w:cstheme="majorHAnsi"/>
          <w:sz w:val="22"/>
          <w:szCs w:val="22"/>
          <w:lang w:val="en-US"/>
        </w:rPr>
        <w:t xml:space="preserve">and </w:t>
      </w:r>
      <w:r w:rsidRPr="00FB0C2B">
        <w:rPr>
          <w:rFonts w:asciiTheme="majorHAnsi" w:eastAsia="Merriweather" w:hAnsiTheme="majorHAnsi" w:cstheme="majorHAnsi"/>
          <w:sz w:val="22"/>
          <w:szCs w:val="22"/>
        </w:rPr>
        <w:t xml:space="preserve">systems related to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service delivery and analyze the </w:t>
      </w:r>
      <w:r w:rsidR="007B1CAB" w:rsidRPr="00FB0C2B">
        <w:rPr>
          <w:rFonts w:asciiTheme="majorHAnsi" w:eastAsia="Merriweather" w:hAnsiTheme="majorHAnsi" w:cstheme="majorHAnsi"/>
          <w:sz w:val="22"/>
          <w:szCs w:val="22"/>
          <w:lang w:val="en-US"/>
        </w:rPr>
        <w:t>efficiency</w:t>
      </w:r>
      <w:r w:rsidRPr="00FB0C2B">
        <w:rPr>
          <w:rFonts w:asciiTheme="majorHAnsi" w:eastAsia="Merriweather" w:hAnsiTheme="majorHAnsi" w:cstheme="majorHAnsi"/>
          <w:sz w:val="22"/>
          <w:szCs w:val="22"/>
        </w:rPr>
        <w:t xml:space="preserve"> of services) and </w:t>
      </w:r>
      <w:r w:rsidRPr="00FB0C2B">
        <w:rPr>
          <w:rFonts w:asciiTheme="majorHAnsi" w:eastAsia="Merriweather" w:hAnsiTheme="majorHAnsi" w:cstheme="majorHAnsi"/>
          <w:b/>
          <w:bCs/>
          <w:sz w:val="22"/>
          <w:szCs w:val="22"/>
        </w:rPr>
        <w:t>Reach</w:t>
      </w:r>
      <w:r w:rsidRPr="00FB0C2B">
        <w:rPr>
          <w:rFonts w:asciiTheme="majorHAnsi" w:eastAsia="Merriweather" w:hAnsiTheme="majorHAnsi" w:cstheme="majorHAnsi"/>
          <w:sz w:val="22"/>
          <w:szCs w:val="22"/>
        </w:rPr>
        <w:t xml:space="preserve"> (Effective organizations use resources to reach target audiences in a clearly defined manner according to the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s and expanding the number of beneficiaries and geographical areas over time). The organization is at the fourth level with the delivery indicator. The organization has successfully </w:t>
      </w:r>
      <w:r w:rsidRPr="00FB0C2B">
        <w:rPr>
          <w:rFonts w:asciiTheme="majorHAnsi" w:eastAsia="Merriweather" w:hAnsiTheme="majorHAnsi" w:cstheme="majorHAnsi"/>
          <w:sz w:val="22"/>
          <w:szCs w:val="22"/>
        </w:rPr>
        <w:lastRenderedPageBreak/>
        <w:t>completed more than 90% of its operational or work plan and services on schedule and budget</w:t>
      </w:r>
      <w:r w:rsidR="007B1CAB" w:rsidRPr="00FB0C2B">
        <w:rPr>
          <w:rFonts w:asciiTheme="majorHAnsi" w:eastAsia="Merriweather" w:hAnsiTheme="majorHAnsi" w:cstheme="majorHAnsi"/>
          <w:sz w:val="22"/>
          <w:szCs w:val="22"/>
          <w:lang w:val="en-US"/>
        </w:rPr>
        <w:t xml:space="preserve"> and </w:t>
      </w:r>
      <w:r w:rsidRPr="00FB0C2B">
        <w:rPr>
          <w:rFonts w:asciiTheme="majorHAnsi" w:eastAsia="Merriweather" w:hAnsiTheme="majorHAnsi" w:cstheme="majorHAnsi"/>
          <w:sz w:val="22"/>
          <w:szCs w:val="22"/>
        </w:rPr>
        <w:t xml:space="preserve">reviewed the </w:t>
      </w:r>
      <w:r w:rsidR="007B1CAB" w:rsidRPr="00FB0C2B">
        <w:rPr>
          <w:rFonts w:asciiTheme="majorHAnsi" w:eastAsia="Merriweather" w:hAnsiTheme="majorHAnsi" w:cstheme="majorHAnsi"/>
          <w:sz w:val="22"/>
          <w:szCs w:val="22"/>
          <w:lang w:val="en-US"/>
        </w:rPr>
        <w:t>efficiency</w:t>
      </w:r>
      <w:r w:rsidRPr="00FB0C2B">
        <w:rPr>
          <w:rFonts w:asciiTheme="majorHAnsi" w:eastAsia="Merriweather" w:hAnsiTheme="majorHAnsi" w:cstheme="majorHAnsi"/>
          <w:sz w:val="22"/>
          <w:szCs w:val="22"/>
        </w:rPr>
        <w:t xml:space="preserve"> of activities and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services.</w:t>
      </w:r>
    </w:p>
    <w:p w:rsidR="008F4C6B" w:rsidRPr="00FB0C2B" w:rsidRDefault="008F4C6B" w:rsidP="009E416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The Director of the Organization</w:t>
      </w:r>
      <w:r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together with the accountant</w:t>
      </w:r>
      <w:r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summarizes the tasks and expenses of the Project every month and quarterly plans the tasks to be carried out for the next three months, makes a schedule, defines the budget of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 xml:space="preserve"> for these tasks and presents it to the heads of the Organization's branches for implementation. The tasks included in the performance are always discussed with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 xml:space="preserve"> Coordinator</w:t>
      </w:r>
      <w:r w:rsidR="00EA2374" w:rsidRPr="00FB0C2B">
        <w:rPr>
          <w:rFonts w:asciiTheme="majorHAnsi" w:eastAsia="Tahoma" w:hAnsiTheme="majorHAnsi" w:cstheme="majorHAnsi"/>
          <w:sz w:val="22"/>
          <w:szCs w:val="22"/>
          <w:lang w:val="en-US"/>
        </w:rPr>
        <w:t>, Branch Managers, and</w:t>
      </w:r>
      <w:r w:rsidRPr="00FB0C2B">
        <w:rPr>
          <w:rFonts w:asciiTheme="majorHAnsi" w:eastAsia="Tahoma" w:hAnsiTheme="majorHAnsi" w:cstheme="majorHAnsi"/>
          <w:sz w:val="22"/>
          <w:szCs w:val="22"/>
        </w:rPr>
        <w:t xml:space="preserve"> members of the Organization's Board. </w:t>
      </w:r>
      <w:r w:rsidRPr="00FB0C2B">
        <w:rPr>
          <w:rFonts w:asciiTheme="majorHAnsi" w:eastAsia="Tahoma" w:hAnsiTheme="majorHAnsi" w:cstheme="majorHAnsi"/>
          <w:sz w:val="22"/>
          <w:szCs w:val="22"/>
          <w:lang w:val="en-US"/>
        </w:rPr>
        <w:t>Also,</w:t>
      </w:r>
      <w:r w:rsidRPr="00FB0C2B">
        <w:rPr>
          <w:rFonts w:asciiTheme="majorHAnsi" w:eastAsia="Tahoma" w:hAnsiTheme="majorHAnsi" w:cstheme="majorHAnsi"/>
          <w:sz w:val="22"/>
          <w:szCs w:val="22"/>
        </w:rPr>
        <w:t xml:space="preserve"> every quarter, during the work meetings of the Organization, the results of the steps taken in the given quarter are summarized. The organization </w:t>
      </w:r>
      <w:r w:rsidRPr="00FB0C2B">
        <w:rPr>
          <w:rFonts w:asciiTheme="majorHAnsi" w:eastAsia="Tahoma" w:hAnsiTheme="majorHAnsi" w:cstheme="majorHAnsi"/>
          <w:sz w:val="22"/>
          <w:szCs w:val="22"/>
          <w:lang w:val="en-US"/>
        </w:rPr>
        <w:t>implements</w:t>
      </w:r>
      <w:r w:rsidRPr="00FB0C2B">
        <w:rPr>
          <w:rFonts w:asciiTheme="majorHAnsi" w:eastAsia="Tahoma" w:hAnsiTheme="majorHAnsi" w:cstheme="majorHAnsi"/>
          <w:sz w:val="22"/>
          <w:szCs w:val="22"/>
        </w:rPr>
        <w:t xml:space="preserve"> its financial audit once every six months.</w:t>
      </w:r>
    </w:p>
    <w:p w:rsidR="005A229A" w:rsidRPr="00FB0C2B" w:rsidRDefault="004A601B" w:rsidP="004A601B">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Planning for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 xml:space="preserve"> currently implemented by the organization is carried out according to the appropriate exchange rate, according to which it fulfills the </w:t>
      </w:r>
      <w:r w:rsidR="002D704F" w:rsidRPr="00FB0C2B">
        <w:rPr>
          <w:rFonts w:asciiTheme="majorHAnsi" w:eastAsia="Tahoma" w:hAnsiTheme="majorHAnsi" w:cstheme="majorHAnsi"/>
          <w:sz w:val="22"/>
          <w:szCs w:val="22"/>
          <w:lang w:val="en-US"/>
        </w:rPr>
        <w:t>essential</w:t>
      </w:r>
      <w:r w:rsidRPr="00FB0C2B">
        <w:rPr>
          <w:rFonts w:asciiTheme="majorHAnsi" w:eastAsia="Tahoma" w:hAnsiTheme="majorHAnsi" w:cstheme="majorHAnsi"/>
          <w:sz w:val="22"/>
          <w:szCs w:val="22"/>
        </w:rPr>
        <w:t xml:space="preserve"> provisions (</w:t>
      </w:r>
      <w:r w:rsidRPr="00FB0C2B">
        <w:rPr>
          <w:rFonts w:asciiTheme="majorHAnsi" w:eastAsia="Tahoma" w:hAnsiTheme="majorHAnsi" w:cstheme="majorHAnsi"/>
          <w:sz w:val="22"/>
          <w:szCs w:val="22"/>
          <w:lang w:val="en-US"/>
        </w:rPr>
        <w:t>training</w:t>
      </w:r>
      <w:r w:rsidRPr="00FB0C2B">
        <w:rPr>
          <w:rFonts w:asciiTheme="majorHAnsi" w:eastAsia="Tahoma" w:hAnsiTheme="majorHAnsi" w:cstheme="majorHAnsi"/>
          <w:sz w:val="22"/>
          <w:szCs w:val="22"/>
        </w:rPr>
        <w:t xml:space="preserve"> implementation) and reduces other factors without harming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's implementation</w:t>
      </w:r>
      <w:r w:rsidRPr="00FB0C2B">
        <w:rPr>
          <w:rFonts w:asciiTheme="majorHAnsi" w:eastAsia="Tahoma" w:hAnsiTheme="majorHAnsi" w:cstheme="majorHAnsi"/>
          <w:sz w:val="22"/>
          <w:szCs w:val="22"/>
        </w:rPr>
        <w:t xml:space="preserve">. Branch managers or members of the organization often conduct training </w:t>
      </w:r>
      <w:r w:rsidR="002D704F" w:rsidRPr="00FB0C2B">
        <w:rPr>
          <w:rFonts w:asciiTheme="majorHAnsi" w:eastAsia="Tahoma" w:hAnsiTheme="majorHAnsi" w:cstheme="majorHAnsi"/>
          <w:sz w:val="22"/>
          <w:szCs w:val="22"/>
          <w:lang w:val="en-US"/>
        </w:rPr>
        <w:t>voluntarily</w:t>
      </w:r>
      <w:r w:rsidRPr="00FB0C2B">
        <w:rPr>
          <w:rFonts w:asciiTheme="majorHAnsi" w:eastAsia="Tahoma" w:hAnsiTheme="majorHAnsi" w:cstheme="majorHAnsi"/>
          <w:sz w:val="22"/>
          <w:szCs w:val="22"/>
        </w:rPr>
        <w:t xml:space="preserve"> to ensure continuity of training.</w:t>
      </w:r>
    </w:p>
    <w:p w:rsidR="004A601B" w:rsidRPr="00FB0C2B" w:rsidRDefault="004A601B" w:rsidP="009E416E">
      <w:pPr>
        <w:widowControl w:val="0"/>
        <w:pBdr>
          <w:top w:val="nil"/>
          <w:left w:val="nil"/>
          <w:bottom w:val="nil"/>
          <w:right w:val="nil"/>
          <w:between w:val="nil"/>
        </w:pBd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The organization is on the third level with the "reach" indicator. The organization achieved at least 80% of its immediate results target and expanded its service delivery to new geographies and populations. The organization has goals and future intentions to coordinate the neighboring marzes. Previously, the organization had bases in Lori and Aragatsotn marzes of RA</w:t>
      </w:r>
      <w:r w:rsidRPr="00FB0C2B">
        <w:rPr>
          <w:rFonts w:asciiTheme="majorHAnsi" w:eastAsia="Tahoma" w:hAnsiTheme="majorHAnsi" w:cstheme="majorHAnsi"/>
          <w:sz w:val="22"/>
          <w:szCs w:val="22"/>
          <w:lang w:val="en-US"/>
        </w:rPr>
        <w:t>; for</w:t>
      </w:r>
      <w:r w:rsidRPr="00FB0C2B">
        <w:rPr>
          <w:rFonts w:asciiTheme="majorHAnsi" w:eastAsia="Tahoma" w:hAnsiTheme="majorHAnsi" w:cstheme="majorHAnsi"/>
          <w:sz w:val="22"/>
          <w:szCs w:val="22"/>
        </w:rPr>
        <w:t xml:space="preserve"> example, it worked with the human rights NGO "</w:t>
      </w:r>
      <w:r w:rsidRPr="00FB0C2B">
        <w:rPr>
          <w:rFonts w:asciiTheme="majorHAnsi" w:eastAsia="Tahoma" w:hAnsiTheme="majorHAnsi" w:cstheme="majorHAnsi"/>
          <w:sz w:val="22"/>
          <w:szCs w:val="22"/>
          <w:lang w:val="en-US"/>
        </w:rPr>
        <w:t>White</w:t>
      </w:r>
      <w:r w:rsidRPr="00FB0C2B">
        <w:rPr>
          <w:rFonts w:asciiTheme="majorHAnsi" w:eastAsia="Tahoma" w:hAnsiTheme="majorHAnsi" w:cstheme="majorHAnsi"/>
          <w:sz w:val="22"/>
          <w:szCs w:val="22"/>
        </w:rPr>
        <w:t xml:space="preserve"> Helsinki Group</w:t>
      </w:r>
      <w:r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Having an effective cooperation model, in case of </w:t>
      </w:r>
      <w:r w:rsidR="002D704F" w:rsidRPr="00FB0C2B">
        <w:rPr>
          <w:rFonts w:asciiTheme="majorHAnsi" w:eastAsia="Tahoma" w:hAnsiTheme="majorHAnsi" w:cstheme="majorHAnsi"/>
          <w:sz w:val="22"/>
          <w:szCs w:val="22"/>
          <w:lang w:val="en-US"/>
        </w:rPr>
        <w:t xml:space="preserve">sufficient financial resources or grant </w:t>
      </w:r>
      <w:r w:rsidR="00A313D0" w:rsidRPr="00FB0C2B">
        <w:rPr>
          <w:rFonts w:asciiTheme="majorHAnsi" w:eastAsia="Tahoma" w:hAnsiTheme="majorHAnsi" w:cstheme="majorHAnsi"/>
          <w:sz w:val="22"/>
          <w:szCs w:val="22"/>
          <w:lang w:val="en-US"/>
        </w:rPr>
        <w:t>Project</w:t>
      </w:r>
      <w:r w:rsidR="002D704F" w:rsidRPr="00FB0C2B">
        <w:rPr>
          <w:rFonts w:asciiTheme="majorHAnsi" w:eastAsia="Tahoma" w:hAnsiTheme="majorHAnsi" w:cstheme="majorHAnsi"/>
          <w:sz w:val="22"/>
          <w:szCs w:val="22"/>
          <w:lang w:val="en-US"/>
        </w:rPr>
        <w:t>s, the Organization desires</w:t>
      </w:r>
      <w:r w:rsidRPr="00FB0C2B">
        <w:rPr>
          <w:rFonts w:asciiTheme="majorHAnsi" w:eastAsia="Tahoma" w:hAnsiTheme="majorHAnsi" w:cstheme="majorHAnsi"/>
          <w:sz w:val="22"/>
          <w:szCs w:val="22"/>
        </w:rPr>
        <w:t xml:space="preserve"> to establish branches or divisions in other marzes.</w:t>
      </w:r>
    </w:p>
    <w:p w:rsidR="002D704F" w:rsidRPr="00FB0C2B" w:rsidRDefault="002D704F"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next indicator of the organization's </w:t>
      </w:r>
      <w:r w:rsidR="00E05D0D" w:rsidRPr="00FB0C2B">
        <w:rPr>
          <w:rFonts w:asciiTheme="majorHAnsi" w:eastAsia="Merriweather" w:hAnsiTheme="majorHAnsi" w:cstheme="majorHAnsi"/>
          <w:sz w:val="22"/>
          <w:szCs w:val="22"/>
        </w:rPr>
        <w:t>evaluation</w:t>
      </w:r>
      <w:r w:rsidRPr="00FB0C2B">
        <w:rPr>
          <w:rFonts w:asciiTheme="majorHAnsi" w:eastAsia="Merriweather" w:hAnsiTheme="majorHAnsi" w:cstheme="majorHAnsi"/>
          <w:sz w:val="22"/>
          <w:szCs w:val="22"/>
        </w:rPr>
        <w:t xml:space="preserve"> is </w:t>
      </w:r>
      <w:r w:rsidRPr="00FB0C2B">
        <w:rPr>
          <w:rFonts w:asciiTheme="majorHAnsi" w:eastAsia="Merriweather" w:hAnsiTheme="majorHAnsi" w:cstheme="majorHAnsi"/>
          <w:b/>
          <w:bCs/>
          <w:sz w:val="22"/>
          <w:szCs w:val="22"/>
        </w:rPr>
        <w:t>relevance</w:t>
      </w:r>
      <w:r w:rsidRPr="00FB0C2B">
        <w:rPr>
          <w:rFonts w:asciiTheme="majorHAnsi" w:eastAsia="Merriweather" w:hAnsiTheme="majorHAnsi" w:cstheme="majorHAnsi"/>
          <w:sz w:val="22"/>
          <w:szCs w:val="22"/>
        </w:rPr>
        <w:t xml:space="preserve">, which is measured by two </w:t>
      </w:r>
      <w:r w:rsidR="00C30E6F" w:rsidRPr="00FB0C2B">
        <w:rPr>
          <w:rFonts w:asciiTheme="majorHAnsi" w:eastAsia="Merriweather" w:hAnsiTheme="majorHAnsi" w:cstheme="majorHAnsi"/>
          <w:sz w:val="22"/>
          <w:szCs w:val="22"/>
          <w:lang w:val="en-US"/>
        </w:rPr>
        <w:t>indexes</w:t>
      </w:r>
      <w:r w:rsidRPr="00FB0C2B">
        <w:rPr>
          <w:rFonts w:asciiTheme="majorHAnsi" w:eastAsia="Merriweather" w:hAnsiTheme="majorHAnsi" w:cstheme="majorHAnsi"/>
          <w:sz w:val="22"/>
          <w:szCs w:val="22"/>
        </w:rPr>
        <w:t xml:space="preserve">: </w:t>
      </w:r>
      <w:r w:rsidRPr="00FB0C2B">
        <w:rPr>
          <w:rFonts w:asciiTheme="majorHAnsi" w:eastAsia="Merriweather" w:hAnsiTheme="majorHAnsi" w:cstheme="majorHAnsi"/>
          <w:b/>
          <w:bCs/>
          <w:sz w:val="22"/>
          <w:szCs w:val="22"/>
        </w:rPr>
        <w:t>target population</w:t>
      </w:r>
      <w:r w:rsidRPr="00FB0C2B">
        <w:rPr>
          <w:rFonts w:asciiTheme="majorHAnsi" w:eastAsia="Merriweather" w:hAnsiTheme="majorHAnsi" w:cstheme="majorHAnsi"/>
          <w:sz w:val="22"/>
          <w:szCs w:val="22"/>
        </w:rPr>
        <w:t xml:space="preserve"> (Relevant organizations involve their stakeholders at every step of the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to ensure actions to meet real needs, including active involvement in the design and implementation of solutions) and </w:t>
      </w:r>
      <w:r w:rsidRPr="00FB0C2B">
        <w:rPr>
          <w:rFonts w:asciiTheme="majorHAnsi" w:eastAsia="Merriweather" w:hAnsiTheme="majorHAnsi" w:cstheme="majorHAnsi"/>
          <w:b/>
          <w:bCs/>
          <w:sz w:val="22"/>
          <w:szCs w:val="22"/>
        </w:rPr>
        <w:t>training</w:t>
      </w:r>
      <w:r w:rsidRPr="00FB0C2B">
        <w:rPr>
          <w:rFonts w:asciiTheme="majorHAnsi" w:eastAsia="Merriweather" w:hAnsiTheme="majorHAnsi" w:cstheme="majorHAnsi"/>
          <w:sz w:val="22"/>
          <w:szCs w:val="22"/>
        </w:rPr>
        <w:t xml:space="preserve"> (Relevant organizations embrace and consistently apply learning as a </w:t>
      </w:r>
      <w:r w:rsidRPr="00FB0C2B">
        <w:rPr>
          <w:rFonts w:asciiTheme="majorHAnsi" w:eastAsia="Merriweather" w:hAnsiTheme="majorHAnsi" w:cstheme="majorHAnsi"/>
          <w:sz w:val="22"/>
          <w:szCs w:val="22"/>
          <w:lang w:val="en-US"/>
        </w:rPr>
        <w:t>critical</w:t>
      </w:r>
      <w:r w:rsidRPr="00FB0C2B">
        <w:rPr>
          <w:rFonts w:asciiTheme="majorHAnsi" w:eastAsia="Merriweather" w:hAnsiTheme="majorHAnsi" w:cstheme="majorHAnsi"/>
          <w:sz w:val="22"/>
          <w:szCs w:val="22"/>
        </w:rPr>
        <w:t xml:space="preserve"> driver of change from within).</w:t>
      </w:r>
    </w:p>
    <w:p w:rsidR="002D704F" w:rsidRPr="00FB0C2B" w:rsidRDefault="002D704F" w:rsidP="002D704F">
      <w:pPr>
        <w:spacing w:line="276" w:lineRule="auto"/>
        <w:ind w:firstLine="709"/>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The organization is on the third level with the indicator of the target population. The results of the participatory planning and decision-making process were used to design and implement </w:t>
      </w:r>
      <w:r w:rsidR="00A313D0" w:rsidRPr="00FB0C2B">
        <w:rPr>
          <w:rFonts w:asciiTheme="majorHAnsi" w:eastAsia="Merriweather" w:hAnsiTheme="majorHAnsi" w:cstheme="majorHAnsi"/>
          <w:color w:val="000000"/>
          <w:sz w:val="22"/>
          <w:szCs w:val="22"/>
        </w:rPr>
        <w:t>Project</w:t>
      </w:r>
      <w:r w:rsidRPr="00FB0C2B">
        <w:rPr>
          <w:rFonts w:asciiTheme="majorHAnsi" w:eastAsia="Merriweather" w:hAnsiTheme="majorHAnsi" w:cstheme="majorHAnsi"/>
          <w:color w:val="000000"/>
          <w:sz w:val="22"/>
          <w:szCs w:val="22"/>
        </w:rPr>
        <w:t>s and services.</w:t>
      </w:r>
    </w:p>
    <w:p w:rsidR="005A229A" w:rsidRPr="00FB0C2B" w:rsidRDefault="002D704F" w:rsidP="009A19F5">
      <w:pPr>
        <w:spacing w:line="276" w:lineRule="auto"/>
        <w:ind w:firstLine="709"/>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lang w:val="en-US"/>
        </w:rPr>
        <w:t>Lawyers regularly analyze the organization</w:t>
      </w:r>
      <w:r w:rsidRPr="00FB0C2B">
        <w:rPr>
          <w:rFonts w:asciiTheme="majorHAnsi" w:eastAsia="Merriweather" w:hAnsiTheme="majorHAnsi" w:cstheme="majorHAnsi"/>
          <w:color w:val="000000"/>
          <w:sz w:val="22"/>
          <w:szCs w:val="22"/>
        </w:rPr>
        <w:t xml:space="preserve"> due to the urgency and vulnerability of the problem. Seeing a problem </w:t>
      </w:r>
      <w:r w:rsidRPr="00FB0C2B">
        <w:rPr>
          <w:rFonts w:asciiTheme="majorHAnsi" w:eastAsia="Merriweather" w:hAnsiTheme="majorHAnsi" w:cstheme="majorHAnsi"/>
          <w:color w:val="000000"/>
          <w:sz w:val="22"/>
          <w:szCs w:val="22"/>
          <w:lang w:val="en-US"/>
        </w:rPr>
        <w:t>repeated among the beneficiaries, the problem's existence</w:t>
      </w:r>
      <w:r w:rsidRPr="00FB0C2B">
        <w:rPr>
          <w:rFonts w:asciiTheme="majorHAnsi" w:eastAsia="Merriweather" w:hAnsiTheme="majorHAnsi" w:cstheme="majorHAnsi"/>
          <w:color w:val="000000"/>
          <w:sz w:val="22"/>
          <w:szCs w:val="22"/>
        </w:rPr>
        <w:t xml:space="preserve"> is argued. Due to the current situation, the organization can implement the existing needs </w:t>
      </w:r>
      <w:r w:rsidR="00E05D0D" w:rsidRPr="00FB0C2B">
        <w:rPr>
          <w:rFonts w:asciiTheme="majorHAnsi" w:eastAsia="Merriweather" w:hAnsiTheme="majorHAnsi" w:cstheme="majorHAnsi"/>
          <w:color w:val="000000"/>
          <w:sz w:val="22"/>
          <w:szCs w:val="22"/>
        </w:rPr>
        <w:t>evaluation</w:t>
      </w:r>
      <w:r w:rsidRPr="00FB0C2B">
        <w:rPr>
          <w:rFonts w:asciiTheme="majorHAnsi" w:eastAsia="Merriweather" w:hAnsiTheme="majorHAnsi" w:cstheme="majorHAnsi"/>
          <w:color w:val="000000"/>
          <w:sz w:val="22"/>
          <w:szCs w:val="22"/>
        </w:rPr>
        <w:t xml:space="preserve"> model by showing initiative.</w:t>
      </w:r>
    </w:p>
    <w:p w:rsidR="009A19F5" w:rsidRPr="00FB0C2B" w:rsidRDefault="009A19F5" w:rsidP="009A19F5">
      <w:pPr>
        <w:widowControl w:val="0"/>
        <w:pBdr>
          <w:top w:val="nil"/>
          <w:left w:val="nil"/>
          <w:bottom w:val="nil"/>
          <w:right w:val="nil"/>
          <w:between w:val="nil"/>
        </w:pBdr>
        <w:tabs>
          <w:tab w:val="left" w:pos="325"/>
        </w:tabs>
        <w:spacing w:before="12" w:line="276" w:lineRule="auto"/>
        <w:ind w:right="133"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Each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meeting is recorded</w:t>
      </w:r>
      <w:r w:rsidRPr="00FB0C2B">
        <w:rPr>
          <w:rFonts w:asciiTheme="majorHAnsi" w:eastAsia="Merriweather" w:hAnsiTheme="majorHAnsi" w:cstheme="majorHAnsi"/>
          <w:sz w:val="22"/>
          <w:szCs w:val="22"/>
          <w:lang w:val="en-US"/>
        </w:rPr>
        <w:t>,</w:t>
      </w:r>
      <w:r w:rsidRPr="00FB0C2B">
        <w:rPr>
          <w:rFonts w:asciiTheme="majorHAnsi" w:eastAsia="Merriweather" w:hAnsiTheme="majorHAnsi" w:cstheme="majorHAnsi"/>
          <w:sz w:val="22"/>
          <w:szCs w:val="22"/>
        </w:rPr>
        <w:t xml:space="preserve"> and the work plan itself includes meetings with beneficiaries, but the annual plan of the organization does not include the series of meetings with beneficiaries, for which a clear line should be allocated in the budget. The organization plans to continue this process independently of the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w:t>
      </w:r>
    </w:p>
    <w:p w:rsidR="009A19F5" w:rsidRPr="00FB0C2B" w:rsidRDefault="009A19F5" w:rsidP="009A19F5">
      <w:pPr>
        <w:widowControl w:val="0"/>
        <w:pBdr>
          <w:top w:val="nil"/>
          <w:left w:val="nil"/>
          <w:bottom w:val="nil"/>
          <w:right w:val="nil"/>
          <w:between w:val="nil"/>
        </w:pBdr>
        <w:tabs>
          <w:tab w:val="left" w:pos="325"/>
        </w:tabs>
        <w:spacing w:before="12" w:line="276" w:lineRule="auto"/>
        <w:ind w:right="133"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lang w:val="en-US"/>
        </w:rPr>
        <w:t>The organization publishes informative leaflets on human rights and the procedure and deadlines for applying legal acts every quarter</w:t>
      </w:r>
      <w:r w:rsidRPr="00FB0C2B">
        <w:rPr>
          <w:rFonts w:asciiTheme="majorHAnsi" w:eastAsia="Merriweather" w:hAnsiTheme="majorHAnsi" w:cstheme="majorHAnsi"/>
          <w:sz w:val="22"/>
          <w:szCs w:val="22"/>
        </w:rPr>
        <w:t>. Each lawyer prepares three or four newsletters per month.</w:t>
      </w:r>
    </w:p>
    <w:p w:rsidR="005A229A" w:rsidRPr="00FB0C2B" w:rsidRDefault="009A19F5" w:rsidP="00680650">
      <w:pPr>
        <w:widowControl w:val="0"/>
        <w:pBdr>
          <w:top w:val="nil"/>
          <w:left w:val="nil"/>
          <w:bottom w:val="nil"/>
          <w:right w:val="nil"/>
          <w:between w:val="nil"/>
        </w:pBdr>
        <w:tabs>
          <w:tab w:val="left" w:pos="325"/>
        </w:tabs>
        <w:spacing w:before="12" w:line="276" w:lineRule="auto"/>
        <w:ind w:right="133"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Monitoring and analysis provided by the branches are also used and analyzed in developing the work plan.</w:t>
      </w:r>
      <w:r w:rsidR="005A229A" w:rsidRPr="00FB0C2B">
        <w:rPr>
          <w:rFonts w:asciiTheme="majorHAnsi" w:eastAsia="Tahoma" w:hAnsiTheme="majorHAnsi" w:cstheme="majorHAnsi"/>
          <w:color w:val="000000"/>
          <w:sz w:val="22"/>
          <w:szCs w:val="22"/>
        </w:rPr>
        <w:t xml:space="preserve"> </w:t>
      </w:r>
    </w:p>
    <w:p w:rsidR="00680650" w:rsidRPr="00FB0C2B" w:rsidRDefault="00680650" w:rsidP="009E416E">
      <w:pPr>
        <w:widowControl w:val="0"/>
        <w:pBdr>
          <w:top w:val="nil"/>
          <w:left w:val="nil"/>
          <w:bottom w:val="nil"/>
          <w:right w:val="nil"/>
          <w:between w:val="nil"/>
        </w:pBdr>
        <w:tabs>
          <w:tab w:val="left" w:pos="325"/>
        </w:tabs>
        <w:spacing w:before="12" w:line="276" w:lineRule="auto"/>
        <w:ind w:right="133" w:firstLine="709"/>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The </w:t>
      </w:r>
      <w:r w:rsidRPr="00FB0C2B">
        <w:rPr>
          <w:rFonts w:asciiTheme="majorHAnsi" w:eastAsia="Merriweather" w:hAnsiTheme="majorHAnsi" w:cstheme="majorHAnsi"/>
          <w:b/>
          <w:bCs/>
          <w:color w:val="000000"/>
          <w:sz w:val="22"/>
          <w:szCs w:val="22"/>
          <w:lang w:val="en-US"/>
        </w:rPr>
        <w:t>relevance</w:t>
      </w:r>
      <w:r w:rsidRPr="00FB0C2B">
        <w:rPr>
          <w:rFonts w:asciiTheme="majorHAnsi" w:eastAsia="Merriweather" w:hAnsiTheme="majorHAnsi" w:cstheme="majorHAnsi"/>
          <w:b/>
          <w:bCs/>
          <w:color w:val="000000"/>
          <w:sz w:val="22"/>
          <w:szCs w:val="22"/>
        </w:rPr>
        <w:t xml:space="preserve"> </w:t>
      </w:r>
      <w:r w:rsidRPr="00FB0C2B">
        <w:rPr>
          <w:rFonts w:asciiTheme="majorHAnsi" w:eastAsia="Merriweather" w:hAnsiTheme="majorHAnsi" w:cstheme="majorHAnsi"/>
          <w:b/>
          <w:bCs/>
          <w:color w:val="000000"/>
          <w:sz w:val="22"/>
          <w:szCs w:val="22"/>
          <w:lang w:val="en-US"/>
        </w:rPr>
        <w:t>l</w:t>
      </w:r>
      <w:r w:rsidRPr="00FB0C2B">
        <w:rPr>
          <w:rFonts w:asciiTheme="majorHAnsi" w:eastAsia="Merriweather" w:hAnsiTheme="majorHAnsi" w:cstheme="majorHAnsi"/>
          <w:b/>
          <w:bCs/>
          <w:color w:val="000000"/>
          <w:sz w:val="22"/>
          <w:szCs w:val="22"/>
        </w:rPr>
        <w:t>earning</w:t>
      </w:r>
      <w:r w:rsidRPr="00FB0C2B">
        <w:rPr>
          <w:rFonts w:asciiTheme="majorHAnsi" w:eastAsia="Merriweather" w:hAnsiTheme="majorHAnsi" w:cstheme="majorHAnsi"/>
          <w:color w:val="000000"/>
          <w:sz w:val="22"/>
          <w:szCs w:val="22"/>
        </w:rPr>
        <w:t xml:space="preserve"> indicator was rated level four because the Organization has institutionalized a process of analyzing successes and challenges arising from its </w:t>
      </w:r>
      <w:r w:rsidR="00A313D0" w:rsidRPr="00FB0C2B">
        <w:rPr>
          <w:rFonts w:asciiTheme="majorHAnsi" w:eastAsia="Merriweather" w:hAnsiTheme="majorHAnsi" w:cstheme="majorHAnsi"/>
          <w:color w:val="000000"/>
          <w:sz w:val="22"/>
          <w:szCs w:val="22"/>
        </w:rPr>
        <w:t>Project</w:t>
      </w:r>
      <w:r w:rsidRPr="00FB0C2B">
        <w:rPr>
          <w:rFonts w:asciiTheme="majorHAnsi" w:eastAsia="Merriweather" w:hAnsiTheme="majorHAnsi" w:cstheme="majorHAnsi"/>
          <w:color w:val="000000"/>
          <w:sz w:val="22"/>
          <w:szCs w:val="22"/>
        </w:rPr>
        <w:t xml:space="preserve">s and services and consistently makes changes based on those analyses. The organization has such a practice because its </w:t>
      </w:r>
      <w:r w:rsidR="00A313D0" w:rsidRPr="00FB0C2B">
        <w:rPr>
          <w:rFonts w:asciiTheme="majorHAnsi" w:eastAsia="Merriweather" w:hAnsiTheme="majorHAnsi" w:cstheme="majorHAnsi"/>
          <w:color w:val="000000"/>
          <w:sz w:val="22"/>
          <w:szCs w:val="22"/>
          <w:lang w:val="en-US"/>
        </w:rPr>
        <w:t>Project</w:t>
      </w:r>
      <w:r w:rsidRPr="00FB0C2B">
        <w:rPr>
          <w:rFonts w:asciiTheme="majorHAnsi" w:eastAsia="Merriweather" w:hAnsiTheme="majorHAnsi" w:cstheme="majorHAnsi"/>
          <w:color w:val="000000"/>
          <w:sz w:val="22"/>
          <w:szCs w:val="22"/>
          <w:lang w:val="en-US"/>
        </w:rPr>
        <w:t xml:space="preserve"> has planned the implementation and training sessions for staff according to modern standards and regulations</w:t>
      </w:r>
      <w:r w:rsidRPr="00FB0C2B">
        <w:rPr>
          <w:rFonts w:asciiTheme="majorHAnsi" w:eastAsia="Merriweather" w:hAnsiTheme="majorHAnsi" w:cstheme="majorHAnsi"/>
          <w:color w:val="000000"/>
          <w:sz w:val="22"/>
          <w:szCs w:val="22"/>
        </w:rPr>
        <w:t>.</w:t>
      </w:r>
    </w:p>
    <w:p w:rsidR="004513C4" w:rsidRPr="00FB0C2B" w:rsidRDefault="005A229A" w:rsidP="009E416E">
      <w:pPr>
        <w:widowControl w:val="0"/>
        <w:pBdr>
          <w:top w:val="nil"/>
          <w:left w:val="nil"/>
          <w:bottom w:val="nil"/>
          <w:right w:val="nil"/>
          <w:between w:val="nil"/>
        </w:pBdr>
        <w:tabs>
          <w:tab w:val="left" w:pos="331"/>
        </w:tabs>
        <w:spacing w:line="276" w:lineRule="auto"/>
        <w:ind w:right="418"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ab/>
      </w:r>
    </w:p>
    <w:p w:rsidR="00F93B52" w:rsidRPr="00FB0C2B" w:rsidRDefault="00F93B52" w:rsidP="009E416E">
      <w:pPr>
        <w:widowControl w:val="0"/>
        <w:pBdr>
          <w:top w:val="nil"/>
          <w:left w:val="nil"/>
          <w:bottom w:val="nil"/>
          <w:right w:val="nil"/>
          <w:between w:val="nil"/>
        </w:pBdr>
        <w:tabs>
          <w:tab w:val="left" w:pos="360"/>
        </w:tabs>
        <w:spacing w:line="276" w:lineRule="auto"/>
        <w:ind w:right="418" w:firstLine="709"/>
        <w:jc w:val="both"/>
        <w:rPr>
          <w:rFonts w:asciiTheme="majorHAnsi" w:eastAsia="Merriweather" w:hAnsiTheme="majorHAnsi" w:cstheme="majorHAnsi"/>
          <w:sz w:val="22"/>
          <w:szCs w:val="22"/>
          <w:lang w:val="en-US"/>
        </w:rPr>
      </w:pPr>
      <w:r w:rsidRPr="00FB0C2B">
        <w:rPr>
          <w:rFonts w:asciiTheme="majorHAnsi" w:eastAsia="Merriweather" w:hAnsiTheme="majorHAnsi" w:cstheme="majorHAnsi"/>
          <w:b/>
          <w:bCs/>
          <w:sz w:val="22"/>
          <w:szCs w:val="22"/>
        </w:rPr>
        <w:t>Organizational sustainability</w:t>
      </w:r>
      <w:r w:rsidRPr="00FB0C2B">
        <w:rPr>
          <w:rFonts w:asciiTheme="majorHAnsi" w:eastAsia="Merriweather" w:hAnsiTheme="majorHAnsi" w:cstheme="majorHAnsi"/>
          <w:b/>
          <w:bCs/>
          <w:sz w:val="22"/>
          <w:szCs w:val="22"/>
          <w:lang w:val="en-US"/>
        </w:rPr>
        <w:t xml:space="preserve"> indicator</w:t>
      </w:r>
      <w:r w:rsidRPr="00FB0C2B">
        <w:rPr>
          <w:rFonts w:asciiTheme="majorHAnsi" w:eastAsia="Merriweather" w:hAnsiTheme="majorHAnsi" w:cstheme="majorHAnsi"/>
          <w:sz w:val="22"/>
          <w:szCs w:val="22"/>
        </w:rPr>
        <w:t xml:space="preserve"> is measured by two </w:t>
      </w:r>
      <w:r w:rsidR="00C30E6F" w:rsidRPr="00FB0C2B">
        <w:rPr>
          <w:rFonts w:asciiTheme="majorHAnsi" w:eastAsia="Merriweather" w:hAnsiTheme="majorHAnsi" w:cstheme="majorHAnsi"/>
          <w:sz w:val="22"/>
          <w:szCs w:val="22"/>
          <w:lang w:val="en-US"/>
        </w:rPr>
        <w:t>indexes</w:t>
      </w:r>
      <w:r w:rsidRPr="00FB0C2B">
        <w:rPr>
          <w:rFonts w:asciiTheme="majorHAnsi" w:eastAsia="Merriweather" w:hAnsiTheme="majorHAnsi" w:cstheme="majorHAnsi"/>
          <w:sz w:val="22"/>
          <w:szCs w:val="22"/>
        </w:rPr>
        <w:t xml:space="preserve">: </w:t>
      </w:r>
      <w:r w:rsidRPr="00FB0C2B">
        <w:rPr>
          <w:rFonts w:asciiTheme="majorHAnsi" w:eastAsia="Merriweather" w:hAnsiTheme="majorHAnsi" w:cstheme="majorHAnsi"/>
          <w:b/>
          <w:bCs/>
          <w:sz w:val="22"/>
          <w:szCs w:val="22"/>
        </w:rPr>
        <w:t>resources</w:t>
      </w:r>
      <w:r w:rsidRPr="00FB0C2B">
        <w:rPr>
          <w:rFonts w:asciiTheme="majorHAnsi" w:eastAsia="Merriweather" w:hAnsiTheme="majorHAnsi" w:cstheme="majorHAnsi"/>
          <w:sz w:val="22"/>
          <w:szCs w:val="22"/>
        </w:rPr>
        <w:t xml:space="preserve"> (sustainable organizations strategically attract resources from many and varied sources) and </w:t>
      </w:r>
      <w:r w:rsidRPr="00FB0C2B">
        <w:rPr>
          <w:rFonts w:asciiTheme="majorHAnsi" w:eastAsia="Merriweather" w:hAnsiTheme="majorHAnsi" w:cstheme="majorHAnsi"/>
          <w:b/>
          <w:bCs/>
          <w:sz w:val="22"/>
          <w:szCs w:val="22"/>
        </w:rPr>
        <w:t>social capital</w:t>
      </w:r>
      <w:r w:rsidRPr="00FB0C2B">
        <w:rPr>
          <w:rFonts w:asciiTheme="majorHAnsi" w:eastAsia="Merriweather" w:hAnsiTheme="majorHAnsi" w:cstheme="majorHAnsi"/>
          <w:sz w:val="22"/>
          <w:szCs w:val="22"/>
        </w:rPr>
        <w:t xml:space="preserve"> (sustainable organizations understand and use the power of social capital, which is the relationships and connections in their communities that enable successful and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s with long-term results).</w:t>
      </w:r>
      <w:r w:rsidRPr="00FB0C2B">
        <w:rPr>
          <w:rFonts w:asciiTheme="majorHAnsi" w:eastAsia="Merriweather" w:hAnsiTheme="majorHAnsi" w:cstheme="majorHAnsi"/>
          <w:sz w:val="22"/>
          <w:szCs w:val="22"/>
          <w:lang w:val="en-US"/>
        </w:rPr>
        <w:t xml:space="preserve"> </w:t>
      </w:r>
    </w:p>
    <w:p w:rsidR="00F93B52" w:rsidRPr="00FB0C2B" w:rsidRDefault="00F93B52" w:rsidP="009E416E">
      <w:pPr>
        <w:widowControl w:val="0"/>
        <w:pBdr>
          <w:top w:val="nil"/>
          <w:left w:val="nil"/>
          <w:bottom w:val="nil"/>
          <w:right w:val="nil"/>
          <w:between w:val="nil"/>
        </w:pBdr>
        <w:tabs>
          <w:tab w:val="left" w:pos="331"/>
        </w:tabs>
        <w:spacing w:line="276" w:lineRule="auto"/>
        <w:ind w:right="418" w:firstLine="709"/>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The organization is at level 2 in the area of sustainability, as there are quite a few gaps in resource availability and social capital.</w:t>
      </w:r>
    </w:p>
    <w:p w:rsidR="00F93B52" w:rsidRPr="00FB0C2B" w:rsidRDefault="00F93B52" w:rsidP="009E416E">
      <w:pPr>
        <w:widowControl w:val="0"/>
        <w:pBdr>
          <w:top w:val="nil"/>
          <w:left w:val="nil"/>
          <w:bottom w:val="nil"/>
          <w:right w:val="nil"/>
          <w:between w:val="nil"/>
        </w:pBdr>
        <w:tabs>
          <w:tab w:val="left" w:pos="331"/>
        </w:tabs>
        <w:spacing w:line="276" w:lineRule="auto"/>
        <w:ind w:right="418" w:firstLine="709"/>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lastRenderedPageBreak/>
        <w:t xml:space="preserve">The organization </w:t>
      </w:r>
      <w:r w:rsidRPr="00FB0C2B">
        <w:rPr>
          <w:rFonts w:asciiTheme="majorHAnsi" w:eastAsia="Merriweather" w:hAnsiTheme="majorHAnsi" w:cstheme="majorHAnsi"/>
          <w:color w:val="000000"/>
          <w:sz w:val="22"/>
          <w:szCs w:val="22"/>
          <w:lang w:val="en-US"/>
        </w:rPr>
        <w:t>currently needs</w:t>
      </w:r>
      <w:r w:rsidRPr="00FB0C2B">
        <w:rPr>
          <w:rFonts w:asciiTheme="majorHAnsi" w:eastAsia="Merriweather" w:hAnsiTheme="majorHAnsi" w:cstheme="majorHAnsi"/>
          <w:color w:val="000000"/>
          <w:sz w:val="22"/>
          <w:szCs w:val="22"/>
        </w:rPr>
        <w:t xml:space="preserve"> a resource mobilization/fundraising plan that clearly identifies the resources needed for </w:t>
      </w:r>
      <w:r w:rsidR="00A313D0" w:rsidRPr="00FB0C2B">
        <w:rPr>
          <w:rFonts w:asciiTheme="majorHAnsi" w:eastAsia="Merriweather" w:hAnsiTheme="majorHAnsi" w:cstheme="majorHAnsi"/>
          <w:color w:val="000000"/>
          <w:sz w:val="22"/>
          <w:szCs w:val="22"/>
        </w:rPr>
        <w:t>Project</w:t>
      </w:r>
      <w:r w:rsidRPr="00FB0C2B">
        <w:rPr>
          <w:rFonts w:asciiTheme="majorHAnsi" w:eastAsia="Merriweather" w:hAnsiTheme="majorHAnsi" w:cstheme="majorHAnsi"/>
          <w:color w:val="000000"/>
          <w:sz w:val="22"/>
          <w:szCs w:val="22"/>
        </w:rPr>
        <w:t>s and services and the potential providers/sources of those resources.</w:t>
      </w:r>
    </w:p>
    <w:p w:rsidR="00F93B52" w:rsidRPr="00FB0C2B" w:rsidRDefault="00F93B52" w:rsidP="00F93B52">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second </w:t>
      </w:r>
      <w:r w:rsidR="00C30E6F" w:rsidRPr="00FB0C2B">
        <w:rPr>
          <w:rFonts w:asciiTheme="majorHAnsi" w:eastAsia="Merriweather" w:hAnsiTheme="majorHAnsi" w:cstheme="majorHAnsi"/>
          <w:sz w:val="22"/>
          <w:szCs w:val="22"/>
          <w:lang w:val="en-US"/>
        </w:rPr>
        <w:t>index</w:t>
      </w:r>
      <w:r w:rsidRPr="00FB0C2B">
        <w:rPr>
          <w:rFonts w:asciiTheme="majorHAnsi" w:eastAsia="Merriweather" w:hAnsiTheme="majorHAnsi" w:cstheme="majorHAnsi"/>
          <w:sz w:val="22"/>
          <w:szCs w:val="22"/>
        </w:rPr>
        <w:t xml:space="preserve"> assessing the organization's sustainability, social capital, was rated at level two because the Organization participates in recognized national networks related to its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s and services but is not a leader in its field.</w:t>
      </w:r>
    </w:p>
    <w:p w:rsidR="00F93B52" w:rsidRPr="00FB0C2B" w:rsidRDefault="00F93B52" w:rsidP="00F93B52">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organization uses its </w:t>
      </w:r>
      <w:r w:rsidRPr="00FB0C2B">
        <w:rPr>
          <w:rFonts w:asciiTheme="majorHAnsi" w:eastAsia="Merriweather" w:hAnsiTheme="majorHAnsi" w:cstheme="majorHAnsi"/>
          <w:sz w:val="22"/>
          <w:szCs w:val="22"/>
          <w:lang w:val="en-US"/>
        </w:rPr>
        <w:t>network participation</w:t>
      </w:r>
      <w:r w:rsidRPr="00FB0C2B">
        <w:rPr>
          <w:rFonts w:asciiTheme="majorHAnsi" w:eastAsia="Merriweather" w:hAnsiTheme="majorHAnsi" w:cstheme="majorHAnsi"/>
          <w:sz w:val="22"/>
          <w:szCs w:val="22"/>
        </w:rPr>
        <w:t xml:space="preserve"> </w:t>
      </w:r>
      <w:r w:rsidRPr="00FB0C2B">
        <w:rPr>
          <w:rFonts w:asciiTheme="majorHAnsi" w:eastAsia="Merriweather" w:hAnsiTheme="majorHAnsi" w:cstheme="majorHAnsi"/>
          <w:sz w:val="22"/>
          <w:szCs w:val="22"/>
          <w:lang w:val="en-US"/>
        </w:rPr>
        <w:t>to</w:t>
      </w:r>
      <w:r w:rsidRPr="00FB0C2B">
        <w:rPr>
          <w:rFonts w:asciiTheme="majorHAnsi" w:eastAsia="Merriweather" w:hAnsiTheme="majorHAnsi" w:cstheme="majorHAnsi"/>
          <w:sz w:val="22"/>
          <w:szCs w:val="22"/>
        </w:rPr>
        <w:t xml:space="preserve"> engage and cooperate with other civil society organizations and relevant government institutions.</w:t>
      </w:r>
    </w:p>
    <w:p w:rsidR="00F93B52" w:rsidRPr="00FB0C2B" w:rsidRDefault="00F93B52" w:rsidP="00F93B52">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interview partners' overall communication with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and the management of the </w:t>
      </w:r>
      <w:r w:rsidRPr="00FB0C2B">
        <w:rPr>
          <w:rFonts w:asciiTheme="majorHAnsi" w:eastAsia="Merriweather" w:hAnsiTheme="majorHAnsi" w:cstheme="majorHAnsi"/>
          <w:sz w:val="22"/>
          <w:szCs w:val="22"/>
          <w:lang w:val="en-US"/>
        </w:rPr>
        <w:t>assessed</w:t>
      </w:r>
      <w:r w:rsidRPr="00FB0C2B">
        <w:rPr>
          <w:rFonts w:asciiTheme="majorHAnsi" w:eastAsia="Merriweather" w:hAnsiTheme="majorHAnsi" w:cstheme="majorHAnsi"/>
          <w:sz w:val="22"/>
          <w:szCs w:val="22"/>
        </w:rPr>
        <w:t xml:space="preserve"> </w:t>
      </w:r>
      <w:r w:rsidR="00A313D0" w:rsidRPr="00FB0C2B">
        <w:rPr>
          <w:rFonts w:asciiTheme="majorHAnsi" w:eastAsia="Merriweather" w:hAnsiTheme="majorHAnsi" w:cstheme="majorHAnsi"/>
          <w:sz w:val="22"/>
          <w:szCs w:val="22"/>
          <w:lang w:val="en-US"/>
        </w:rPr>
        <w:t>Project</w:t>
      </w:r>
      <w:r w:rsidRPr="00FB0C2B">
        <w:rPr>
          <w:rFonts w:asciiTheme="majorHAnsi" w:eastAsia="Merriweather" w:hAnsiTheme="majorHAnsi" w:cstheme="majorHAnsi"/>
          <w:sz w:val="22"/>
          <w:szCs w:val="22"/>
        </w:rPr>
        <w:t xml:space="preserve"> were highly rated.</w:t>
      </w:r>
    </w:p>
    <w:p w:rsidR="00632D2E" w:rsidRPr="00FB0C2B" w:rsidRDefault="00632D2E"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General management, human resources and work with the media, the </w:t>
      </w:r>
      <w:r w:rsidRPr="00FB0C2B">
        <w:rPr>
          <w:rFonts w:asciiTheme="majorHAnsi" w:eastAsia="Merriweather" w:hAnsiTheme="majorHAnsi" w:cstheme="majorHAnsi"/>
          <w:sz w:val="22"/>
          <w:szCs w:val="22"/>
          <w:lang w:val="en-US"/>
        </w:rPr>
        <w:t>organization's recognition level</w:t>
      </w:r>
      <w:r w:rsidRPr="00FB0C2B">
        <w:rPr>
          <w:rFonts w:asciiTheme="majorHAnsi" w:eastAsia="Merriweather" w:hAnsiTheme="majorHAnsi" w:cstheme="majorHAnsi"/>
          <w:sz w:val="22"/>
          <w:szCs w:val="22"/>
        </w:rPr>
        <w:t xml:space="preserve"> in the communities was </w:t>
      </w:r>
      <w:r w:rsidRPr="00FB0C2B">
        <w:rPr>
          <w:rFonts w:asciiTheme="majorHAnsi" w:eastAsia="Merriweather" w:hAnsiTheme="majorHAnsi" w:cstheme="majorHAnsi"/>
          <w:sz w:val="22"/>
          <w:szCs w:val="22"/>
          <w:lang w:val="en-US"/>
        </w:rPr>
        <w:t>assessed</w:t>
      </w:r>
      <w:r w:rsidRPr="00FB0C2B">
        <w:rPr>
          <w:rFonts w:asciiTheme="majorHAnsi" w:eastAsia="Merriweather" w:hAnsiTheme="majorHAnsi" w:cstheme="majorHAnsi"/>
          <w:sz w:val="22"/>
          <w:szCs w:val="22"/>
        </w:rPr>
        <w:t xml:space="preserve"> a little lower, especially in Gavar and Goris communities. </w:t>
      </w:r>
      <w:r w:rsidRPr="00FB0C2B">
        <w:rPr>
          <w:rFonts w:asciiTheme="majorHAnsi" w:eastAsia="Merriweather" w:hAnsiTheme="majorHAnsi" w:cstheme="majorHAnsi"/>
          <w:sz w:val="22"/>
          <w:szCs w:val="22"/>
          <w:lang w:val="en-US"/>
        </w:rPr>
        <w:t>The municipal governments of the mentioned communities also testified to this</w:t>
      </w:r>
      <w:r w:rsidRPr="00FB0C2B">
        <w:rPr>
          <w:rFonts w:asciiTheme="majorHAnsi" w:eastAsia="Merriweather" w:hAnsiTheme="majorHAnsi" w:cstheme="majorHAnsi"/>
          <w:sz w:val="22"/>
          <w:szCs w:val="22"/>
        </w:rPr>
        <w:t>. The mentioned areas need further improvement.</w:t>
      </w:r>
    </w:p>
    <w:p w:rsidR="00632D2E" w:rsidRPr="00FB0C2B" w:rsidRDefault="00632D2E" w:rsidP="00632D2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The location of the </w:t>
      </w:r>
      <w:r w:rsidRPr="00FB0C2B">
        <w:rPr>
          <w:rFonts w:asciiTheme="majorHAnsi" w:eastAsia="Tahoma" w:hAnsiTheme="majorHAnsi" w:cstheme="majorHAnsi"/>
          <w:sz w:val="22"/>
          <w:szCs w:val="22"/>
          <w:lang w:val="en-US"/>
        </w:rPr>
        <w:t>organization's central office</w:t>
      </w:r>
      <w:r w:rsidRPr="00FB0C2B">
        <w:rPr>
          <w:rFonts w:asciiTheme="majorHAnsi" w:eastAsia="Tahoma" w:hAnsiTheme="majorHAnsi" w:cstheme="majorHAnsi"/>
          <w:sz w:val="22"/>
          <w:szCs w:val="22"/>
        </w:rPr>
        <w:t xml:space="preserve"> is Yerevan, which mainly </w:t>
      </w:r>
      <w:r w:rsidRPr="00FB0C2B">
        <w:rPr>
          <w:rFonts w:asciiTheme="majorHAnsi" w:eastAsia="Tahoma" w:hAnsiTheme="majorHAnsi" w:cstheme="majorHAnsi"/>
          <w:sz w:val="22"/>
          <w:szCs w:val="22"/>
          <w:lang w:val="en-US"/>
        </w:rPr>
        <w:t>implements</w:t>
      </w:r>
      <w:r w:rsidRPr="00FB0C2B">
        <w:rPr>
          <w:rFonts w:asciiTheme="majorHAnsi" w:eastAsia="Tahoma" w:hAnsiTheme="majorHAnsi" w:cstheme="majorHAnsi"/>
          <w:sz w:val="22"/>
          <w:szCs w:val="22"/>
        </w:rPr>
        <w:t xml:space="preserve"> the general management functions of the organization, coordinates the work of the central office and branches</w:t>
      </w:r>
      <w:r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w:t>
      </w:r>
      <w:r w:rsidRPr="00FB0C2B">
        <w:rPr>
          <w:rFonts w:asciiTheme="majorHAnsi" w:eastAsia="Tahoma" w:hAnsiTheme="majorHAnsi" w:cstheme="majorHAnsi"/>
          <w:sz w:val="22"/>
          <w:szCs w:val="22"/>
          <w:lang w:val="en-US"/>
        </w:rPr>
        <w:t xml:space="preserve">and </w:t>
      </w:r>
      <w:r w:rsidRPr="00FB0C2B">
        <w:rPr>
          <w:rFonts w:asciiTheme="majorHAnsi" w:eastAsia="Tahoma" w:hAnsiTheme="majorHAnsi" w:cstheme="majorHAnsi"/>
          <w:sz w:val="22"/>
          <w:szCs w:val="22"/>
        </w:rPr>
        <w:t>carries out human rights activities.</w:t>
      </w:r>
    </w:p>
    <w:p w:rsidR="00632D2E" w:rsidRPr="00FB0C2B" w:rsidRDefault="00632D2E" w:rsidP="00632D2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  The management bodies of the organization are the highest body - the meeting</w:t>
      </w:r>
      <w:r w:rsidRPr="00FB0C2B">
        <w:rPr>
          <w:rFonts w:asciiTheme="majorHAnsi" w:eastAsia="Tahoma" w:hAnsiTheme="majorHAnsi" w:cstheme="majorHAnsi"/>
          <w:sz w:val="22"/>
          <w:szCs w:val="22"/>
          <w:lang w:val="en-US"/>
        </w:rPr>
        <w:t>; the executive body - the director; and</w:t>
      </w:r>
      <w:r w:rsidRPr="00FB0C2B">
        <w:rPr>
          <w:rFonts w:asciiTheme="majorHAnsi" w:eastAsia="Tahoma" w:hAnsiTheme="majorHAnsi" w:cstheme="majorHAnsi"/>
          <w:sz w:val="22"/>
          <w:szCs w:val="22"/>
        </w:rPr>
        <w:t xml:space="preserve"> it has a collegial management body - the council. The executive and collegial bodies of the organization are optional.</w:t>
      </w:r>
    </w:p>
    <w:p w:rsidR="00632D2E" w:rsidRPr="00FB0C2B" w:rsidRDefault="00632D2E" w:rsidP="00632D2E">
      <w:pPr>
        <w:spacing w:line="276" w:lineRule="auto"/>
        <w:ind w:firstLine="709"/>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The election of the new director took place in August</w:t>
      </w:r>
      <w:r w:rsidRPr="00FB0C2B">
        <w:rPr>
          <w:rFonts w:asciiTheme="majorHAnsi" w:eastAsia="Tahoma" w:hAnsiTheme="majorHAnsi" w:cstheme="majorHAnsi"/>
          <w:sz w:val="22"/>
          <w:szCs w:val="22"/>
          <w:lang w:val="en-US"/>
        </w:rPr>
        <w:t xml:space="preserve"> </w:t>
      </w:r>
      <w:r w:rsidRPr="00FB0C2B">
        <w:rPr>
          <w:rFonts w:asciiTheme="majorHAnsi" w:eastAsia="Tahoma" w:hAnsiTheme="majorHAnsi" w:cstheme="majorHAnsi"/>
          <w:sz w:val="22"/>
          <w:szCs w:val="22"/>
        </w:rPr>
        <w:t xml:space="preserve">2022, who took over the management of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 xml:space="preserve"> of the Sakharov </w:t>
      </w:r>
      <w:r w:rsidR="004717D3" w:rsidRPr="00FB0C2B">
        <w:rPr>
          <w:rFonts w:asciiTheme="majorHAnsi" w:eastAsia="Tahoma" w:hAnsiTheme="majorHAnsi" w:cstheme="majorHAnsi"/>
          <w:sz w:val="22"/>
          <w:szCs w:val="22"/>
        </w:rPr>
        <w:t>Centre</w:t>
      </w:r>
      <w:r w:rsidRPr="00FB0C2B">
        <w:rPr>
          <w:rFonts w:asciiTheme="majorHAnsi" w:eastAsia="Tahoma" w:hAnsiTheme="majorHAnsi" w:cstheme="majorHAnsi"/>
          <w:sz w:val="22"/>
          <w:szCs w:val="22"/>
        </w:rPr>
        <w:t xml:space="preserve"> from September 1 of the same year. </w:t>
      </w:r>
      <w:r w:rsidRPr="00FB0C2B">
        <w:rPr>
          <w:rFonts w:asciiTheme="majorHAnsi" w:eastAsia="Tahoma" w:hAnsiTheme="majorHAnsi" w:cstheme="majorHAnsi"/>
          <w:sz w:val="22"/>
          <w:szCs w:val="22"/>
          <w:lang w:val="en-US"/>
        </w:rPr>
        <w:t>The conversations with the employees made it</w:t>
      </w:r>
      <w:r w:rsidRPr="00FB0C2B">
        <w:rPr>
          <w:rFonts w:asciiTheme="majorHAnsi" w:eastAsia="Tahoma" w:hAnsiTheme="majorHAnsi" w:cstheme="majorHAnsi"/>
          <w:sz w:val="22"/>
          <w:szCs w:val="22"/>
        </w:rPr>
        <w:t xml:space="preserve"> clear that the new director ensures the </w:t>
      </w:r>
      <w:r w:rsidRPr="00FB0C2B">
        <w:rPr>
          <w:rFonts w:asciiTheme="majorHAnsi" w:eastAsia="Tahoma" w:hAnsiTheme="majorHAnsi" w:cstheme="majorHAnsi"/>
          <w:sz w:val="22"/>
          <w:szCs w:val="22"/>
          <w:lang w:val="en-US"/>
        </w:rPr>
        <w:t>ordinary</w:t>
      </w:r>
      <w:r w:rsidRPr="00FB0C2B">
        <w:rPr>
          <w:rFonts w:asciiTheme="majorHAnsi" w:eastAsia="Tahoma" w:hAnsiTheme="majorHAnsi" w:cstheme="majorHAnsi"/>
          <w:sz w:val="22"/>
          <w:szCs w:val="22"/>
        </w:rPr>
        <w:t xml:space="preserve"> course of </w:t>
      </w:r>
      <w:r w:rsidRPr="00FB0C2B">
        <w:rPr>
          <w:rFonts w:asciiTheme="majorHAnsi" w:eastAsia="Tahoma" w:hAnsiTheme="majorHAnsi" w:cstheme="majorHAnsi"/>
          <w:sz w:val="22"/>
          <w:szCs w:val="22"/>
          <w:lang w:val="en-US"/>
        </w:rPr>
        <w:t>implementing</w:t>
      </w:r>
      <w:r w:rsidRPr="00FB0C2B">
        <w:rPr>
          <w:rFonts w:asciiTheme="majorHAnsi" w:eastAsia="Tahoma" w:hAnsiTheme="majorHAnsi" w:cstheme="majorHAnsi"/>
          <w:sz w:val="22"/>
          <w:szCs w:val="22"/>
        </w:rPr>
        <w:t xml:space="preserve">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rPr>
        <w:t>.</w:t>
      </w:r>
    </w:p>
    <w:p w:rsidR="00D01B3A" w:rsidRPr="00FB0C2B" w:rsidRDefault="00D01B3A" w:rsidP="009E416E">
      <w:pPr>
        <w:widowControl w:val="0"/>
        <w:pBdr>
          <w:top w:val="nil"/>
          <w:left w:val="nil"/>
          <w:bottom w:val="nil"/>
          <w:right w:val="nil"/>
          <w:between w:val="nil"/>
        </w:pBdr>
        <w:tabs>
          <w:tab w:val="left" w:pos="331"/>
        </w:tabs>
        <w:spacing w:line="276" w:lineRule="auto"/>
        <w:ind w:right="418" w:firstLine="709"/>
        <w:jc w:val="both"/>
        <w:rPr>
          <w:rFonts w:asciiTheme="majorHAnsi" w:eastAsia="Merriweather" w:hAnsiTheme="majorHAnsi" w:cstheme="majorHAnsi"/>
          <w:color w:val="FF0000"/>
          <w:sz w:val="22"/>
          <w:szCs w:val="22"/>
        </w:rPr>
      </w:pPr>
    </w:p>
    <w:p w:rsidR="005A229A" w:rsidRPr="00FB0C2B" w:rsidRDefault="00C30E6F" w:rsidP="009E416E">
      <w:pPr>
        <w:spacing w:line="276" w:lineRule="auto"/>
        <w:ind w:firstLine="709"/>
        <w:jc w:val="both"/>
        <w:rPr>
          <w:rFonts w:asciiTheme="majorHAnsi" w:eastAsia="Tahoma" w:hAnsiTheme="majorHAnsi" w:cstheme="majorHAnsi"/>
          <w:b/>
          <w:bCs/>
          <w:sz w:val="22"/>
          <w:szCs w:val="22"/>
          <w:lang w:val="en-US"/>
        </w:rPr>
      </w:pPr>
      <w:r w:rsidRPr="00FB0C2B">
        <w:rPr>
          <w:rFonts w:asciiTheme="majorHAnsi" w:eastAsia="Tahoma" w:hAnsiTheme="majorHAnsi" w:cstheme="majorHAnsi"/>
          <w:b/>
          <w:bCs/>
          <w:sz w:val="22"/>
          <w:szCs w:val="22"/>
          <w:lang w:val="en-US"/>
        </w:rPr>
        <w:t xml:space="preserve">A schematic image of the organization's performance </w:t>
      </w:r>
      <w:r w:rsidR="00E05D0D" w:rsidRPr="00FB0C2B">
        <w:rPr>
          <w:rFonts w:asciiTheme="majorHAnsi" w:eastAsia="Tahoma" w:hAnsiTheme="majorHAnsi" w:cstheme="majorHAnsi"/>
          <w:b/>
          <w:bCs/>
          <w:sz w:val="22"/>
          <w:szCs w:val="22"/>
          <w:lang w:val="en-US"/>
        </w:rPr>
        <w:t>evaluation</w:t>
      </w:r>
      <w:r w:rsidRPr="00FB0C2B">
        <w:rPr>
          <w:rFonts w:asciiTheme="majorHAnsi" w:eastAsia="Tahoma" w:hAnsiTheme="majorHAnsi" w:cstheme="majorHAnsi"/>
          <w:b/>
          <w:bCs/>
          <w:sz w:val="22"/>
          <w:szCs w:val="22"/>
          <w:lang w:val="en-US"/>
        </w:rPr>
        <w:t xml:space="preserve"> is presented, with evaluated indicators and indexes.</w:t>
      </w:r>
    </w:p>
    <w:p w:rsidR="000937FB" w:rsidRPr="00FB0C2B" w:rsidRDefault="000937FB" w:rsidP="009E416E">
      <w:pPr>
        <w:spacing w:line="276" w:lineRule="auto"/>
        <w:ind w:firstLine="709"/>
        <w:jc w:val="both"/>
        <w:rPr>
          <w:rFonts w:asciiTheme="majorHAnsi" w:eastAsia="Tahoma" w:hAnsiTheme="majorHAnsi" w:cstheme="majorHAnsi"/>
          <w:b/>
          <w:bCs/>
          <w:sz w:val="22"/>
          <w:szCs w:val="22"/>
          <w:lang w:val="en-US"/>
        </w:rPr>
      </w:pPr>
    </w:p>
    <w:p w:rsidR="006D15F0" w:rsidRPr="00FB0C2B" w:rsidRDefault="005A229A" w:rsidP="00635432">
      <w:pPr>
        <w:spacing w:line="276" w:lineRule="auto"/>
        <w:ind w:firstLine="709"/>
        <w:jc w:val="both"/>
        <w:rPr>
          <w:rFonts w:asciiTheme="majorHAnsi" w:eastAsia="Tahoma" w:hAnsiTheme="majorHAnsi" w:cstheme="majorHAnsi"/>
          <w:b/>
          <w:bCs/>
          <w:sz w:val="22"/>
          <w:szCs w:val="22"/>
          <w:lang w:val="en-US"/>
        </w:rPr>
      </w:pPr>
      <w:r w:rsidRPr="00FB0C2B">
        <w:rPr>
          <w:rFonts w:asciiTheme="majorHAnsi" w:eastAsia="Tahoma" w:hAnsiTheme="majorHAnsi" w:cstheme="majorHAnsi"/>
          <w:b/>
          <w:bCs/>
          <w:sz w:val="22"/>
          <w:szCs w:val="22"/>
          <w:lang w:val="en-US"/>
        </w:rPr>
        <w:t>Organization name –</w:t>
      </w:r>
      <w:r w:rsidR="006D15F0" w:rsidRPr="00FB0C2B">
        <w:rPr>
          <w:rFonts w:asciiTheme="majorHAnsi" w:eastAsia="Tahoma" w:hAnsiTheme="majorHAnsi" w:cstheme="majorHAnsi"/>
          <w:b/>
          <w:bCs/>
          <w:sz w:val="22"/>
          <w:szCs w:val="22"/>
          <w:lang w:val="en-US"/>
        </w:rPr>
        <w:t xml:space="preserve"> </w:t>
      </w:r>
      <w:proofErr w:type="gramStart"/>
      <w:r w:rsidR="006D15F0" w:rsidRPr="00FB0C2B">
        <w:rPr>
          <w:rFonts w:asciiTheme="majorHAnsi" w:eastAsia="Tahoma" w:hAnsiTheme="majorHAnsi" w:cstheme="majorHAnsi"/>
          <w:b/>
          <w:bCs/>
          <w:sz w:val="22"/>
          <w:szCs w:val="22"/>
          <w:lang w:val="en-US"/>
        </w:rPr>
        <w:t>The</w:t>
      </w:r>
      <w:proofErr w:type="gramEnd"/>
      <w:r w:rsidR="006D15F0" w:rsidRPr="00FB0C2B">
        <w:rPr>
          <w:rFonts w:asciiTheme="majorHAnsi" w:eastAsia="Tahoma" w:hAnsiTheme="majorHAnsi" w:cstheme="majorHAnsi"/>
          <w:b/>
          <w:bCs/>
          <w:sz w:val="22"/>
          <w:szCs w:val="22"/>
          <w:lang w:val="en-US"/>
        </w:rPr>
        <w:t xml:space="preserve"> A.D. Sakharov Armenian Human Rights Protection </w:t>
      </w:r>
      <w:r w:rsidR="004717D3" w:rsidRPr="00FB0C2B">
        <w:rPr>
          <w:rFonts w:asciiTheme="majorHAnsi" w:eastAsia="Tahoma" w:hAnsiTheme="majorHAnsi" w:cstheme="majorHAnsi"/>
          <w:b/>
          <w:bCs/>
          <w:sz w:val="22"/>
          <w:szCs w:val="22"/>
          <w:lang w:val="en-US"/>
        </w:rPr>
        <w:t>Centre</w:t>
      </w:r>
    </w:p>
    <w:p w:rsidR="006D15F0" w:rsidRPr="00FB0C2B" w:rsidRDefault="006D15F0" w:rsidP="00635432">
      <w:pPr>
        <w:widowControl w:val="0"/>
        <w:pBdr>
          <w:top w:val="nil"/>
          <w:left w:val="nil"/>
          <w:bottom w:val="nil"/>
          <w:right w:val="nil"/>
          <w:between w:val="nil"/>
        </w:pBdr>
        <w:spacing w:line="276" w:lineRule="auto"/>
        <w:ind w:firstLine="709"/>
        <w:jc w:val="both"/>
        <w:rPr>
          <w:rFonts w:asciiTheme="majorHAnsi" w:eastAsia="Merriweather" w:hAnsiTheme="majorHAnsi" w:cstheme="majorHAnsi"/>
          <w:color w:val="000000"/>
          <w:sz w:val="22"/>
          <w:szCs w:val="22"/>
        </w:rPr>
      </w:pPr>
    </w:p>
    <w:tbl>
      <w:tblPr>
        <w:tblStyle w:val="a1"/>
        <w:tblW w:w="8252" w:type="dxa"/>
        <w:jc w:val="center"/>
        <w:tblLayout w:type="fixed"/>
        <w:tblLook w:val="0400"/>
      </w:tblPr>
      <w:tblGrid>
        <w:gridCol w:w="3964"/>
        <w:gridCol w:w="2976"/>
        <w:gridCol w:w="1312"/>
      </w:tblGrid>
      <w:tr w:rsidR="005A229A" w:rsidRPr="00FB0C2B" w:rsidTr="001F4B71">
        <w:trPr>
          <w:trHeight w:val="438"/>
          <w:jc w:val="center"/>
        </w:trPr>
        <w:tc>
          <w:tcPr>
            <w:tcW w:w="3964" w:type="dxa"/>
            <w:tcBorders>
              <w:top w:val="single" w:sz="4" w:space="0" w:color="000000"/>
              <w:left w:val="single" w:sz="4" w:space="0" w:color="000000"/>
              <w:bottom w:val="single" w:sz="4" w:space="0" w:color="000000"/>
              <w:right w:val="nil"/>
            </w:tcBorders>
            <w:shd w:val="clear" w:color="auto" w:fill="FFFF00"/>
            <w:vAlign w:val="center"/>
          </w:tcPr>
          <w:p w:rsidR="005A229A" w:rsidRPr="00FB0C2B" w:rsidRDefault="005A229A" w:rsidP="009E416E">
            <w:pPr>
              <w:spacing w:line="276" w:lineRule="auto"/>
              <w:ind w:firstLine="709"/>
              <w:jc w:val="center"/>
              <w:rPr>
                <w:rFonts w:asciiTheme="majorHAnsi" w:eastAsia="Merriweather" w:hAnsiTheme="majorHAnsi" w:cstheme="majorHAnsi"/>
                <w:color w:val="000000"/>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A229A" w:rsidRPr="00FB0C2B" w:rsidRDefault="005A229A" w:rsidP="009E416E">
            <w:pPr>
              <w:spacing w:line="276" w:lineRule="auto"/>
              <w:ind w:firstLine="709"/>
              <w:jc w:val="center"/>
              <w:rPr>
                <w:rFonts w:asciiTheme="majorHAnsi" w:eastAsia="Merriweather" w:hAnsiTheme="majorHAnsi" w:cstheme="majorHAnsi"/>
                <w:color w:val="000000"/>
                <w:sz w:val="22"/>
                <w:szCs w:val="22"/>
              </w:rPr>
            </w:pPr>
          </w:p>
        </w:tc>
        <w:tc>
          <w:tcPr>
            <w:tcW w:w="1312" w:type="dxa"/>
            <w:tcBorders>
              <w:top w:val="single" w:sz="4" w:space="0" w:color="000000"/>
              <w:left w:val="nil"/>
              <w:bottom w:val="single" w:sz="4" w:space="0" w:color="000000"/>
              <w:right w:val="single" w:sz="4" w:space="0" w:color="000000"/>
            </w:tcBorders>
            <w:vAlign w:val="center"/>
          </w:tcPr>
          <w:p w:rsidR="005A229A" w:rsidRPr="00FB0C2B" w:rsidRDefault="005A229A" w:rsidP="00264D7E">
            <w:pPr>
              <w:spacing w:line="276" w:lineRule="auto"/>
              <w:jc w:val="center"/>
              <w:rPr>
                <w:rFonts w:asciiTheme="majorHAnsi" w:eastAsia="Merriweather" w:hAnsiTheme="majorHAnsi" w:cstheme="majorHAnsi"/>
                <w:b/>
                <w:color w:val="000000"/>
                <w:sz w:val="22"/>
                <w:szCs w:val="22"/>
              </w:rPr>
            </w:pPr>
            <w:r w:rsidRPr="00FB0C2B">
              <w:rPr>
                <w:rFonts w:asciiTheme="majorHAnsi" w:eastAsia="Merriweather" w:hAnsiTheme="majorHAnsi" w:cstheme="majorHAnsi"/>
                <w:b/>
                <w:color w:val="000000"/>
                <w:sz w:val="22"/>
                <w:szCs w:val="22"/>
              </w:rPr>
              <w:t>2023</w:t>
            </w:r>
          </w:p>
        </w:tc>
      </w:tr>
      <w:tr w:rsidR="00876337" w:rsidRPr="00FB0C2B" w:rsidTr="001F4B71">
        <w:trPr>
          <w:trHeight w:val="438"/>
          <w:jc w:val="center"/>
        </w:trPr>
        <w:tc>
          <w:tcPr>
            <w:tcW w:w="3964" w:type="dxa"/>
            <w:vMerge w:val="restart"/>
            <w:tcBorders>
              <w:top w:val="single" w:sz="4" w:space="0" w:color="000000"/>
              <w:left w:val="single" w:sz="4" w:space="0" w:color="000000"/>
              <w:bottom w:val="single" w:sz="4" w:space="0" w:color="000000"/>
              <w:right w:val="nil"/>
            </w:tcBorders>
            <w:shd w:val="clear" w:color="auto" w:fill="FFFF00"/>
            <w:vAlign w:val="center"/>
          </w:tcPr>
          <w:p w:rsidR="00876337" w:rsidRPr="00FB0C2B" w:rsidRDefault="00876337" w:rsidP="00876337">
            <w:pPr>
              <w:spacing w:line="276" w:lineRule="auto"/>
              <w:ind w:firstLine="15"/>
              <w:jc w:val="center"/>
              <w:rPr>
                <w:rFonts w:asciiTheme="majorHAnsi" w:eastAsia="Merriweather" w:hAnsiTheme="majorHAnsi" w:cstheme="majorHAnsi"/>
                <w:b/>
                <w:bCs/>
                <w:color w:val="000000"/>
                <w:sz w:val="22"/>
                <w:szCs w:val="22"/>
              </w:rPr>
            </w:pPr>
            <w:r w:rsidRPr="00FB0C2B">
              <w:rPr>
                <w:rFonts w:asciiTheme="majorHAnsi" w:eastAsia="Merriweather" w:hAnsiTheme="majorHAnsi" w:cstheme="majorHAnsi"/>
                <w:b/>
                <w:bCs/>
                <w:color w:val="000000"/>
                <w:sz w:val="22"/>
                <w:szCs w:val="22"/>
                <w:lang w:val="en-US"/>
              </w:rPr>
              <w:t>Effectiveness</w:t>
            </w:r>
          </w:p>
        </w:tc>
        <w:tc>
          <w:tcPr>
            <w:tcW w:w="29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76337" w:rsidRPr="00FB0C2B" w:rsidRDefault="00876337" w:rsidP="00876337">
            <w:pPr>
              <w:spacing w:line="276" w:lineRule="auto"/>
              <w:ind w:firstLine="15"/>
              <w:jc w:val="center"/>
              <w:rPr>
                <w:rFonts w:asciiTheme="majorHAnsi" w:eastAsia="Merriweather" w:hAnsiTheme="majorHAnsi" w:cstheme="majorHAnsi"/>
                <w:color w:val="000000"/>
                <w:sz w:val="22"/>
                <w:szCs w:val="22"/>
                <w:lang w:val="en-US"/>
              </w:rPr>
            </w:pPr>
            <w:r w:rsidRPr="00FB0C2B">
              <w:rPr>
                <w:rFonts w:asciiTheme="majorHAnsi" w:eastAsia="Merriweather" w:hAnsiTheme="majorHAnsi" w:cstheme="majorHAnsi"/>
                <w:b/>
                <w:bCs/>
                <w:color w:val="000000"/>
                <w:sz w:val="22"/>
                <w:szCs w:val="22"/>
                <w:lang w:val="en-US"/>
              </w:rPr>
              <w:t>Achieving Results</w:t>
            </w:r>
          </w:p>
        </w:tc>
        <w:tc>
          <w:tcPr>
            <w:tcW w:w="1312" w:type="dxa"/>
            <w:tcBorders>
              <w:top w:val="single" w:sz="4" w:space="0" w:color="000000"/>
              <w:left w:val="nil"/>
              <w:bottom w:val="single" w:sz="4" w:space="0" w:color="000000"/>
              <w:right w:val="single" w:sz="4" w:space="0" w:color="000000"/>
            </w:tcBorders>
            <w:vAlign w:val="center"/>
          </w:tcPr>
          <w:p w:rsidR="00876337" w:rsidRPr="00FB0C2B" w:rsidRDefault="00876337" w:rsidP="00876337">
            <w:pPr>
              <w:spacing w:line="276" w:lineRule="auto"/>
              <w:ind w:firstLine="709"/>
              <w:jc w:val="right"/>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3</w:t>
            </w:r>
          </w:p>
        </w:tc>
      </w:tr>
      <w:tr w:rsidR="00876337" w:rsidRPr="00FB0C2B" w:rsidTr="001F4B71">
        <w:trPr>
          <w:trHeight w:val="450"/>
          <w:jc w:val="center"/>
        </w:trPr>
        <w:tc>
          <w:tcPr>
            <w:tcW w:w="3964" w:type="dxa"/>
            <w:vMerge/>
            <w:tcBorders>
              <w:top w:val="single" w:sz="4" w:space="0" w:color="000000"/>
              <w:left w:val="single" w:sz="4" w:space="0" w:color="000000"/>
              <w:bottom w:val="single" w:sz="4" w:space="0" w:color="000000"/>
              <w:right w:val="nil"/>
            </w:tcBorders>
            <w:shd w:val="clear" w:color="auto" w:fill="FFFF00"/>
            <w:vAlign w:val="center"/>
          </w:tcPr>
          <w:p w:rsidR="00876337" w:rsidRPr="00FB0C2B" w:rsidRDefault="00876337" w:rsidP="00876337">
            <w:pPr>
              <w:widowControl w:val="0"/>
              <w:pBdr>
                <w:top w:val="nil"/>
                <w:left w:val="nil"/>
                <w:bottom w:val="nil"/>
                <w:right w:val="nil"/>
                <w:between w:val="nil"/>
              </w:pBdr>
              <w:spacing w:line="276" w:lineRule="auto"/>
              <w:ind w:firstLine="15"/>
              <w:jc w:val="center"/>
              <w:rPr>
                <w:rFonts w:asciiTheme="majorHAnsi" w:eastAsia="Merriweather" w:hAnsiTheme="majorHAnsi" w:cstheme="majorHAnsi"/>
                <w:color w:val="000000"/>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76337" w:rsidRPr="00FB0C2B" w:rsidRDefault="00876337" w:rsidP="00876337">
            <w:pPr>
              <w:spacing w:line="276" w:lineRule="auto"/>
              <w:ind w:firstLine="15"/>
              <w:jc w:val="center"/>
              <w:rPr>
                <w:rFonts w:asciiTheme="majorHAnsi" w:eastAsia="Merriweather" w:hAnsiTheme="majorHAnsi" w:cstheme="majorHAnsi"/>
                <w:color w:val="000000"/>
                <w:sz w:val="22"/>
                <w:szCs w:val="22"/>
              </w:rPr>
            </w:pPr>
            <w:r w:rsidRPr="00FB0C2B">
              <w:rPr>
                <w:rFonts w:asciiTheme="majorHAnsi" w:eastAsia="Merriweather" w:hAnsiTheme="majorHAnsi" w:cstheme="majorHAnsi"/>
                <w:b/>
                <w:bCs/>
                <w:color w:val="000000"/>
                <w:sz w:val="22"/>
                <w:szCs w:val="22"/>
                <w:lang w:val="en-US"/>
              </w:rPr>
              <w:t>Meeting Standards</w:t>
            </w:r>
          </w:p>
        </w:tc>
        <w:tc>
          <w:tcPr>
            <w:tcW w:w="1312" w:type="dxa"/>
            <w:tcBorders>
              <w:top w:val="single" w:sz="4" w:space="0" w:color="000000"/>
              <w:left w:val="nil"/>
              <w:bottom w:val="single" w:sz="4" w:space="0" w:color="000000"/>
              <w:right w:val="single" w:sz="4" w:space="0" w:color="000000"/>
            </w:tcBorders>
            <w:vAlign w:val="center"/>
          </w:tcPr>
          <w:p w:rsidR="00876337" w:rsidRPr="00FB0C2B" w:rsidRDefault="00876337" w:rsidP="00876337">
            <w:pPr>
              <w:spacing w:line="276" w:lineRule="auto"/>
              <w:ind w:firstLine="709"/>
              <w:jc w:val="right"/>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4</w:t>
            </w:r>
          </w:p>
        </w:tc>
      </w:tr>
      <w:tr w:rsidR="00876337" w:rsidRPr="00FB0C2B" w:rsidTr="001F4B71">
        <w:trPr>
          <w:trHeight w:val="389"/>
          <w:jc w:val="center"/>
        </w:trPr>
        <w:tc>
          <w:tcPr>
            <w:tcW w:w="3964" w:type="dxa"/>
            <w:vMerge w:val="restart"/>
            <w:tcBorders>
              <w:top w:val="single" w:sz="4" w:space="0" w:color="000000"/>
              <w:left w:val="single" w:sz="4" w:space="0" w:color="000000"/>
              <w:bottom w:val="single" w:sz="4" w:space="0" w:color="000000"/>
              <w:right w:val="nil"/>
            </w:tcBorders>
            <w:shd w:val="clear" w:color="auto" w:fill="8DB4E2"/>
            <w:vAlign w:val="center"/>
          </w:tcPr>
          <w:p w:rsidR="00876337" w:rsidRPr="00FB0C2B" w:rsidRDefault="00876337" w:rsidP="00876337">
            <w:pPr>
              <w:spacing w:line="276" w:lineRule="auto"/>
              <w:ind w:firstLine="15"/>
              <w:jc w:val="center"/>
              <w:rPr>
                <w:rFonts w:asciiTheme="majorHAnsi" w:eastAsia="Merriweather" w:hAnsiTheme="majorHAnsi" w:cstheme="majorHAnsi"/>
                <w:b/>
                <w:bCs/>
                <w:color w:val="000000"/>
                <w:sz w:val="22"/>
                <w:szCs w:val="22"/>
              </w:rPr>
            </w:pPr>
            <w:r w:rsidRPr="00FB0C2B">
              <w:rPr>
                <w:rFonts w:asciiTheme="majorHAnsi" w:eastAsia="Merriweather" w:hAnsiTheme="majorHAnsi" w:cstheme="majorHAnsi"/>
                <w:b/>
                <w:bCs/>
                <w:color w:val="000000"/>
                <w:sz w:val="22"/>
                <w:szCs w:val="22"/>
                <w:lang w:val="en-US"/>
              </w:rPr>
              <w:t>Efficiency</w:t>
            </w:r>
          </w:p>
        </w:tc>
        <w:tc>
          <w:tcPr>
            <w:tcW w:w="2976" w:type="dxa"/>
            <w:tcBorders>
              <w:top w:val="single" w:sz="4" w:space="0" w:color="000000"/>
              <w:left w:val="single" w:sz="4" w:space="0" w:color="000000"/>
              <w:bottom w:val="single" w:sz="4" w:space="0" w:color="000000"/>
              <w:right w:val="single" w:sz="4" w:space="0" w:color="000000"/>
            </w:tcBorders>
            <w:shd w:val="clear" w:color="auto" w:fill="8DB4E2"/>
            <w:vAlign w:val="center"/>
          </w:tcPr>
          <w:p w:rsidR="00876337" w:rsidRPr="00FB0C2B" w:rsidRDefault="00876337" w:rsidP="00876337">
            <w:pPr>
              <w:spacing w:line="276" w:lineRule="auto"/>
              <w:ind w:firstLine="15"/>
              <w:jc w:val="center"/>
              <w:rPr>
                <w:rFonts w:asciiTheme="majorHAnsi" w:eastAsia="Merriweather" w:hAnsiTheme="majorHAnsi" w:cstheme="majorHAnsi"/>
                <w:color w:val="000000"/>
                <w:sz w:val="22"/>
                <w:szCs w:val="22"/>
              </w:rPr>
            </w:pPr>
            <w:r w:rsidRPr="00FB0C2B">
              <w:rPr>
                <w:rFonts w:asciiTheme="majorHAnsi" w:eastAsia="Merriweather" w:hAnsiTheme="majorHAnsi" w:cstheme="majorHAnsi"/>
                <w:b/>
                <w:bCs/>
                <w:color w:val="000000"/>
                <w:sz w:val="22"/>
                <w:szCs w:val="22"/>
                <w:lang w:val="en-US"/>
              </w:rPr>
              <w:t>Enhancing Delivery</w:t>
            </w:r>
          </w:p>
        </w:tc>
        <w:tc>
          <w:tcPr>
            <w:tcW w:w="1312" w:type="dxa"/>
            <w:tcBorders>
              <w:top w:val="single" w:sz="4" w:space="0" w:color="000000"/>
              <w:left w:val="nil"/>
              <w:bottom w:val="single" w:sz="4" w:space="0" w:color="000000"/>
              <w:right w:val="single" w:sz="4" w:space="0" w:color="000000"/>
            </w:tcBorders>
            <w:vAlign w:val="center"/>
          </w:tcPr>
          <w:p w:rsidR="00876337" w:rsidRPr="00FB0C2B" w:rsidRDefault="00876337" w:rsidP="00876337">
            <w:pPr>
              <w:spacing w:line="276" w:lineRule="auto"/>
              <w:ind w:firstLine="709"/>
              <w:jc w:val="right"/>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4</w:t>
            </w:r>
          </w:p>
        </w:tc>
      </w:tr>
      <w:tr w:rsidR="00876337" w:rsidRPr="00FB0C2B" w:rsidTr="001F4B71">
        <w:trPr>
          <w:trHeight w:val="413"/>
          <w:jc w:val="center"/>
        </w:trPr>
        <w:tc>
          <w:tcPr>
            <w:tcW w:w="3964" w:type="dxa"/>
            <w:vMerge/>
            <w:tcBorders>
              <w:top w:val="single" w:sz="4" w:space="0" w:color="000000"/>
              <w:left w:val="single" w:sz="4" w:space="0" w:color="000000"/>
              <w:bottom w:val="single" w:sz="4" w:space="0" w:color="000000"/>
              <w:right w:val="nil"/>
            </w:tcBorders>
            <w:shd w:val="clear" w:color="auto" w:fill="8DB4E2"/>
            <w:vAlign w:val="center"/>
          </w:tcPr>
          <w:p w:rsidR="00876337" w:rsidRPr="00FB0C2B" w:rsidRDefault="00876337" w:rsidP="00876337">
            <w:pPr>
              <w:widowControl w:val="0"/>
              <w:pBdr>
                <w:top w:val="nil"/>
                <w:left w:val="nil"/>
                <w:bottom w:val="nil"/>
                <w:right w:val="nil"/>
                <w:between w:val="nil"/>
              </w:pBdr>
              <w:spacing w:line="276" w:lineRule="auto"/>
              <w:ind w:firstLine="15"/>
              <w:jc w:val="center"/>
              <w:rPr>
                <w:rFonts w:asciiTheme="majorHAnsi" w:eastAsia="Merriweather" w:hAnsiTheme="majorHAnsi" w:cstheme="majorHAnsi"/>
                <w:color w:val="000000"/>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8DB4E2"/>
            <w:vAlign w:val="center"/>
          </w:tcPr>
          <w:p w:rsidR="00876337" w:rsidRPr="00FB0C2B" w:rsidRDefault="00876337" w:rsidP="00876337">
            <w:pPr>
              <w:spacing w:line="276" w:lineRule="auto"/>
              <w:ind w:firstLine="15"/>
              <w:jc w:val="center"/>
              <w:rPr>
                <w:rFonts w:asciiTheme="majorHAnsi" w:eastAsia="Merriweather" w:hAnsiTheme="majorHAnsi" w:cstheme="majorHAnsi"/>
                <w:color w:val="000000"/>
                <w:sz w:val="22"/>
                <w:szCs w:val="22"/>
              </w:rPr>
            </w:pPr>
            <w:r w:rsidRPr="00FB0C2B">
              <w:rPr>
                <w:rFonts w:asciiTheme="majorHAnsi" w:eastAsia="Merriweather" w:hAnsiTheme="majorHAnsi" w:cstheme="majorHAnsi"/>
                <w:b/>
                <w:bCs/>
                <w:color w:val="000000"/>
                <w:sz w:val="22"/>
                <w:szCs w:val="22"/>
                <w:lang w:val="en-US"/>
              </w:rPr>
              <w:t>Increasing Reach</w:t>
            </w:r>
          </w:p>
        </w:tc>
        <w:tc>
          <w:tcPr>
            <w:tcW w:w="1312" w:type="dxa"/>
            <w:tcBorders>
              <w:top w:val="single" w:sz="4" w:space="0" w:color="000000"/>
              <w:left w:val="nil"/>
              <w:bottom w:val="single" w:sz="4" w:space="0" w:color="000000"/>
              <w:right w:val="single" w:sz="4" w:space="0" w:color="000000"/>
            </w:tcBorders>
            <w:vAlign w:val="center"/>
          </w:tcPr>
          <w:p w:rsidR="00876337" w:rsidRPr="00FB0C2B" w:rsidRDefault="00876337" w:rsidP="00876337">
            <w:pPr>
              <w:spacing w:line="276" w:lineRule="auto"/>
              <w:ind w:firstLine="709"/>
              <w:jc w:val="right"/>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3</w:t>
            </w:r>
          </w:p>
        </w:tc>
      </w:tr>
      <w:tr w:rsidR="00876337" w:rsidRPr="00FB0C2B" w:rsidTr="001F4B71">
        <w:trPr>
          <w:trHeight w:val="340"/>
          <w:jc w:val="center"/>
        </w:trPr>
        <w:tc>
          <w:tcPr>
            <w:tcW w:w="3964" w:type="dxa"/>
            <w:vMerge w:val="restart"/>
            <w:tcBorders>
              <w:top w:val="single" w:sz="4" w:space="0" w:color="000000"/>
              <w:left w:val="single" w:sz="4" w:space="0" w:color="000000"/>
              <w:bottom w:val="single" w:sz="4" w:space="0" w:color="000000"/>
              <w:right w:val="nil"/>
            </w:tcBorders>
            <w:shd w:val="clear" w:color="auto" w:fill="E6B8B7"/>
            <w:vAlign w:val="center"/>
          </w:tcPr>
          <w:p w:rsidR="00876337" w:rsidRPr="00FB0C2B" w:rsidRDefault="00876337" w:rsidP="00876337">
            <w:pPr>
              <w:spacing w:line="276" w:lineRule="auto"/>
              <w:ind w:firstLine="15"/>
              <w:jc w:val="center"/>
              <w:rPr>
                <w:rFonts w:asciiTheme="majorHAnsi" w:eastAsia="Merriweather" w:hAnsiTheme="majorHAnsi" w:cstheme="majorHAnsi"/>
                <w:b/>
                <w:bCs/>
                <w:color w:val="000000"/>
                <w:sz w:val="22"/>
                <w:szCs w:val="22"/>
                <w:lang w:val="en-US"/>
              </w:rPr>
            </w:pPr>
            <w:r w:rsidRPr="00FB0C2B">
              <w:rPr>
                <w:rFonts w:asciiTheme="majorHAnsi" w:eastAsia="Merriweather" w:hAnsiTheme="majorHAnsi" w:cstheme="majorHAnsi"/>
                <w:b/>
                <w:bCs/>
                <w:color w:val="000000"/>
                <w:sz w:val="22"/>
                <w:szCs w:val="22"/>
                <w:lang w:val="en-US"/>
              </w:rPr>
              <w:t>Relevance</w:t>
            </w:r>
          </w:p>
        </w:tc>
        <w:tc>
          <w:tcPr>
            <w:tcW w:w="2976" w:type="dxa"/>
            <w:tcBorders>
              <w:top w:val="single" w:sz="4" w:space="0" w:color="000000"/>
              <w:left w:val="single" w:sz="4" w:space="0" w:color="000000"/>
              <w:bottom w:val="single" w:sz="4" w:space="0" w:color="000000"/>
              <w:right w:val="single" w:sz="4" w:space="0" w:color="000000"/>
            </w:tcBorders>
            <w:shd w:val="clear" w:color="auto" w:fill="E6B8B7"/>
            <w:vAlign w:val="center"/>
          </w:tcPr>
          <w:p w:rsidR="00876337" w:rsidRPr="00FB0C2B" w:rsidRDefault="00876337" w:rsidP="00876337">
            <w:pPr>
              <w:spacing w:line="276" w:lineRule="auto"/>
              <w:ind w:firstLine="15"/>
              <w:jc w:val="center"/>
              <w:rPr>
                <w:rFonts w:asciiTheme="majorHAnsi" w:eastAsia="Merriweather" w:hAnsiTheme="majorHAnsi" w:cstheme="majorHAnsi"/>
                <w:color w:val="000000"/>
                <w:sz w:val="22"/>
                <w:szCs w:val="22"/>
              </w:rPr>
            </w:pPr>
            <w:r w:rsidRPr="00FB0C2B">
              <w:rPr>
                <w:rFonts w:asciiTheme="majorHAnsi" w:eastAsia="Merriweather" w:hAnsiTheme="majorHAnsi" w:cstheme="majorHAnsi"/>
                <w:b/>
                <w:bCs/>
                <w:color w:val="000000"/>
                <w:sz w:val="22"/>
                <w:szCs w:val="22"/>
                <w:lang w:val="en-US"/>
              </w:rPr>
              <w:t>Engaging Target Population</w:t>
            </w:r>
          </w:p>
        </w:tc>
        <w:tc>
          <w:tcPr>
            <w:tcW w:w="1312" w:type="dxa"/>
            <w:tcBorders>
              <w:top w:val="single" w:sz="4" w:space="0" w:color="000000"/>
              <w:left w:val="nil"/>
              <w:bottom w:val="single" w:sz="4" w:space="0" w:color="000000"/>
              <w:right w:val="single" w:sz="4" w:space="0" w:color="000000"/>
            </w:tcBorders>
            <w:vAlign w:val="center"/>
          </w:tcPr>
          <w:p w:rsidR="00876337" w:rsidRPr="00FB0C2B" w:rsidRDefault="00876337" w:rsidP="00876337">
            <w:pPr>
              <w:spacing w:line="276" w:lineRule="auto"/>
              <w:ind w:firstLine="709"/>
              <w:jc w:val="right"/>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4</w:t>
            </w:r>
          </w:p>
        </w:tc>
      </w:tr>
      <w:tr w:rsidR="00876337" w:rsidRPr="00FB0C2B" w:rsidTr="001F4B71">
        <w:trPr>
          <w:trHeight w:val="389"/>
          <w:jc w:val="center"/>
        </w:trPr>
        <w:tc>
          <w:tcPr>
            <w:tcW w:w="3964" w:type="dxa"/>
            <w:vMerge/>
            <w:tcBorders>
              <w:top w:val="single" w:sz="4" w:space="0" w:color="000000"/>
              <w:left w:val="single" w:sz="4" w:space="0" w:color="000000"/>
              <w:bottom w:val="single" w:sz="4" w:space="0" w:color="000000"/>
              <w:right w:val="nil"/>
            </w:tcBorders>
            <w:shd w:val="clear" w:color="auto" w:fill="E6B8B7"/>
            <w:vAlign w:val="center"/>
          </w:tcPr>
          <w:p w:rsidR="00876337" w:rsidRPr="00FB0C2B" w:rsidRDefault="00876337" w:rsidP="00876337">
            <w:pPr>
              <w:widowControl w:val="0"/>
              <w:pBdr>
                <w:top w:val="nil"/>
                <w:left w:val="nil"/>
                <w:bottom w:val="nil"/>
                <w:right w:val="nil"/>
                <w:between w:val="nil"/>
              </w:pBdr>
              <w:spacing w:line="276" w:lineRule="auto"/>
              <w:ind w:firstLine="15"/>
              <w:jc w:val="center"/>
              <w:rPr>
                <w:rFonts w:asciiTheme="majorHAnsi" w:eastAsia="Merriweather" w:hAnsiTheme="majorHAnsi" w:cstheme="majorHAnsi"/>
                <w:color w:val="000000"/>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E6B8B7"/>
            <w:vAlign w:val="center"/>
          </w:tcPr>
          <w:p w:rsidR="00876337" w:rsidRPr="00FB0C2B" w:rsidRDefault="00876337" w:rsidP="00876337">
            <w:pPr>
              <w:spacing w:line="276" w:lineRule="auto"/>
              <w:ind w:firstLine="15"/>
              <w:jc w:val="center"/>
              <w:rPr>
                <w:rFonts w:asciiTheme="majorHAnsi" w:eastAsia="Merriweather" w:hAnsiTheme="majorHAnsi" w:cstheme="majorHAnsi"/>
                <w:color w:val="000000"/>
                <w:sz w:val="22"/>
                <w:szCs w:val="22"/>
              </w:rPr>
            </w:pPr>
            <w:r w:rsidRPr="00FB0C2B">
              <w:rPr>
                <w:rFonts w:asciiTheme="majorHAnsi" w:eastAsia="Merriweather" w:hAnsiTheme="majorHAnsi" w:cstheme="majorHAnsi"/>
                <w:b/>
                <w:bCs/>
                <w:color w:val="000000"/>
                <w:sz w:val="22"/>
                <w:szCs w:val="22"/>
                <w:lang w:val="en-US"/>
              </w:rPr>
              <w:t>Embracing Learning</w:t>
            </w:r>
          </w:p>
        </w:tc>
        <w:tc>
          <w:tcPr>
            <w:tcW w:w="1312" w:type="dxa"/>
            <w:tcBorders>
              <w:top w:val="single" w:sz="4" w:space="0" w:color="000000"/>
              <w:left w:val="nil"/>
              <w:bottom w:val="single" w:sz="4" w:space="0" w:color="000000"/>
              <w:right w:val="single" w:sz="4" w:space="0" w:color="000000"/>
            </w:tcBorders>
            <w:vAlign w:val="center"/>
          </w:tcPr>
          <w:p w:rsidR="00876337" w:rsidRPr="00FB0C2B" w:rsidRDefault="00876337" w:rsidP="00876337">
            <w:pPr>
              <w:spacing w:line="276" w:lineRule="auto"/>
              <w:ind w:firstLine="709"/>
              <w:jc w:val="right"/>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4</w:t>
            </w:r>
          </w:p>
        </w:tc>
      </w:tr>
      <w:tr w:rsidR="00876337" w:rsidRPr="00FB0C2B" w:rsidTr="001F4B71">
        <w:trPr>
          <w:trHeight w:val="353"/>
          <w:jc w:val="center"/>
        </w:trPr>
        <w:tc>
          <w:tcPr>
            <w:tcW w:w="3964" w:type="dxa"/>
            <w:vMerge w:val="restart"/>
            <w:tcBorders>
              <w:top w:val="single" w:sz="4" w:space="0" w:color="000000"/>
              <w:left w:val="single" w:sz="4" w:space="0" w:color="000000"/>
              <w:bottom w:val="single" w:sz="4" w:space="0" w:color="000000"/>
              <w:right w:val="nil"/>
            </w:tcBorders>
            <w:shd w:val="clear" w:color="auto" w:fill="D8E4BC"/>
            <w:vAlign w:val="center"/>
          </w:tcPr>
          <w:p w:rsidR="00876337" w:rsidRPr="00FB0C2B" w:rsidRDefault="00876337" w:rsidP="00876337">
            <w:pPr>
              <w:spacing w:line="276" w:lineRule="auto"/>
              <w:ind w:firstLine="15"/>
              <w:jc w:val="center"/>
              <w:rPr>
                <w:rFonts w:asciiTheme="majorHAnsi" w:eastAsia="Merriweather" w:hAnsiTheme="majorHAnsi" w:cstheme="majorHAnsi"/>
                <w:b/>
                <w:bCs/>
                <w:color w:val="000000"/>
                <w:sz w:val="22"/>
                <w:szCs w:val="22"/>
              </w:rPr>
            </w:pPr>
            <w:r w:rsidRPr="00FB0C2B">
              <w:rPr>
                <w:rFonts w:asciiTheme="majorHAnsi" w:eastAsia="Merriweather" w:hAnsiTheme="majorHAnsi" w:cstheme="majorHAnsi"/>
                <w:b/>
                <w:bCs/>
                <w:color w:val="000000"/>
                <w:sz w:val="22"/>
                <w:szCs w:val="22"/>
                <w:lang w:val="en-US"/>
              </w:rPr>
              <w:t>Sustainability</w:t>
            </w:r>
          </w:p>
        </w:tc>
        <w:tc>
          <w:tcPr>
            <w:tcW w:w="2976" w:type="dxa"/>
            <w:tcBorders>
              <w:top w:val="single" w:sz="4" w:space="0" w:color="000000"/>
              <w:left w:val="single" w:sz="4" w:space="0" w:color="000000"/>
              <w:bottom w:val="single" w:sz="4" w:space="0" w:color="000000"/>
              <w:right w:val="single" w:sz="4" w:space="0" w:color="000000"/>
            </w:tcBorders>
            <w:shd w:val="clear" w:color="auto" w:fill="D8E4BC"/>
            <w:vAlign w:val="center"/>
          </w:tcPr>
          <w:p w:rsidR="00876337" w:rsidRPr="00FB0C2B" w:rsidRDefault="00876337" w:rsidP="00876337">
            <w:pPr>
              <w:spacing w:line="276" w:lineRule="auto"/>
              <w:ind w:firstLine="15"/>
              <w:jc w:val="center"/>
              <w:rPr>
                <w:rFonts w:asciiTheme="majorHAnsi" w:eastAsia="Merriweather" w:hAnsiTheme="majorHAnsi" w:cstheme="majorHAnsi"/>
                <w:color w:val="000000"/>
                <w:sz w:val="22"/>
                <w:szCs w:val="22"/>
                <w:lang w:val="en-US"/>
              </w:rPr>
            </w:pPr>
            <w:r w:rsidRPr="00FB0C2B">
              <w:rPr>
                <w:rFonts w:asciiTheme="majorHAnsi" w:eastAsia="Merriweather" w:hAnsiTheme="majorHAnsi" w:cstheme="majorHAnsi"/>
                <w:b/>
                <w:bCs/>
                <w:color w:val="000000"/>
                <w:sz w:val="22"/>
                <w:szCs w:val="22"/>
                <w:lang w:val="en-US"/>
              </w:rPr>
              <w:t>Mobilizing Resources</w:t>
            </w:r>
          </w:p>
        </w:tc>
        <w:tc>
          <w:tcPr>
            <w:tcW w:w="1312" w:type="dxa"/>
            <w:tcBorders>
              <w:top w:val="single" w:sz="4" w:space="0" w:color="000000"/>
              <w:left w:val="nil"/>
              <w:bottom w:val="single" w:sz="4" w:space="0" w:color="000000"/>
              <w:right w:val="single" w:sz="4" w:space="0" w:color="000000"/>
            </w:tcBorders>
            <w:vAlign w:val="center"/>
          </w:tcPr>
          <w:p w:rsidR="00876337" w:rsidRPr="00FB0C2B" w:rsidRDefault="00876337" w:rsidP="00876337">
            <w:pPr>
              <w:spacing w:line="276" w:lineRule="auto"/>
              <w:ind w:firstLine="709"/>
              <w:jc w:val="right"/>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2</w:t>
            </w:r>
          </w:p>
        </w:tc>
      </w:tr>
      <w:tr w:rsidR="00876337" w:rsidRPr="00FB0C2B" w:rsidTr="001F4B71">
        <w:trPr>
          <w:trHeight w:val="389"/>
          <w:jc w:val="center"/>
        </w:trPr>
        <w:tc>
          <w:tcPr>
            <w:tcW w:w="3964" w:type="dxa"/>
            <w:vMerge/>
            <w:tcBorders>
              <w:top w:val="single" w:sz="4" w:space="0" w:color="000000"/>
              <w:left w:val="single" w:sz="4" w:space="0" w:color="000000"/>
              <w:bottom w:val="single" w:sz="4" w:space="0" w:color="000000"/>
              <w:right w:val="nil"/>
            </w:tcBorders>
            <w:shd w:val="clear" w:color="auto" w:fill="D8E4BC"/>
            <w:vAlign w:val="center"/>
          </w:tcPr>
          <w:p w:rsidR="00876337" w:rsidRPr="00FB0C2B" w:rsidRDefault="00876337" w:rsidP="00876337">
            <w:pPr>
              <w:widowControl w:val="0"/>
              <w:pBdr>
                <w:top w:val="nil"/>
                <w:left w:val="nil"/>
                <w:bottom w:val="nil"/>
                <w:right w:val="nil"/>
                <w:between w:val="nil"/>
              </w:pBdr>
              <w:spacing w:line="276" w:lineRule="auto"/>
              <w:ind w:firstLine="15"/>
              <w:jc w:val="center"/>
              <w:rPr>
                <w:rFonts w:asciiTheme="majorHAnsi" w:eastAsia="Merriweather" w:hAnsiTheme="majorHAnsi" w:cstheme="majorHAnsi"/>
                <w:color w:val="000000"/>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D8E4BC"/>
            <w:vAlign w:val="center"/>
          </w:tcPr>
          <w:p w:rsidR="00876337" w:rsidRPr="00FB0C2B" w:rsidRDefault="00876337" w:rsidP="00876337">
            <w:pPr>
              <w:spacing w:line="276" w:lineRule="auto"/>
              <w:ind w:firstLine="15"/>
              <w:jc w:val="center"/>
              <w:rPr>
                <w:rFonts w:asciiTheme="majorHAnsi" w:eastAsia="Merriweather" w:hAnsiTheme="majorHAnsi" w:cstheme="majorHAnsi"/>
                <w:color w:val="000000"/>
                <w:sz w:val="22"/>
                <w:szCs w:val="22"/>
                <w:lang w:val="en-US"/>
              </w:rPr>
            </w:pPr>
            <w:r w:rsidRPr="00FB0C2B">
              <w:rPr>
                <w:rFonts w:asciiTheme="majorHAnsi" w:eastAsia="Merriweather" w:hAnsiTheme="majorHAnsi" w:cstheme="majorHAnsi"/>
                <w:b/>
                <w:bCs/>
                <w:color w:val="000000"/>
                <w:sz w:val="22"/>
                <w:szCs w:val="22"/>
                <w:lang w:val="en-US"/>
              </w:rPr>
              <w:t>Harnessing Social Capital</w:t>
            </w:r>
          </w:p>
        </w:tc>
        <w:tc>
          <w:tcPr>
            <w:tcW w:w="1312" w:type="dxa"/>
            <w:tcBorders>
              <w:top w:val="single" w:sz="4" w:space="0" w:color="000000"/>
              <w:left w:val="nil"/>
              <w:bottom w:val="single" w:sz="4" w:space="0" w:color="000000"/>
              <w:right w:val="single" w:sz="4" w:space="0" w:color="000000"/>
            </w:tcBorders>
            <w:vAlign w:val="center"/>
          </w:tcPr>
          <w:p w:rsidR="00876337" w:rsidRPr="00FB0C2B" w:rsidRDefault="00876337" w:rsidP="00876337">
            <w:pPr>
              <w:spacing w:line="276" w:lineRule="auto"/>
              <w:ind w:firstLine="709"/>
              <w:jc w:val="right"/>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3</w:t>
            </w:r>
          </w:p>
        </w:tc>
      </w:tr>
      <w:tr w:rsidR="005A229A" w:rsidRPr="00FB0C2B" w:rsidTr="001F4B71">
        <w:trPr>
          <w:trHeight w:val="389"/>
          <w:jc w:val="center"/>
        </w:trPr>
        <w:tc>
          <w:tcPr>
            <w:tcW w:w="3964" w:type="dxa"/>
            <w:tcBorders>
              <w:top w:val="single" w:sz="4" w:space="0" w:color="000000"/>
              <w:left w:val="single" w:sz="4" w:space="0" w:color="000000"/>
              <w:bottom w:val="single" w:sz="4" w:space="0" w:color="000000"/>
              <w:right w:val="nil"/>
            </w:tcBorders>
            <w:vAlign w:val="center"/>
          </w:tcPr>
          <w:p w:rsidR="005A229A" w:rsidRPr="00FB0C2B" w:rsidRDefault="006D15F0" w:rsidP="009E416E">
            <w:pPr>
              <w:spacing w:line="276" w:lineRule="auto"/>
              <w:ind w:firstLine="709"/>
              <w:jc w:val="center"/>
              <w:rPr>
                <w:rFonts w:asciiTheme="majorHAnsi" w:eastAsia="Merriweather" w:hAnsiTheme="majorHAnsi" w:cstheme="majorHAnsi"/>
                <w:color w:val="000000"/>
                <w:sz w:val="22"/>
                <w:szCs w:val="22"/>
                <w:lang w:val="en-US"/>
              </w:rPr>
            </w:pPr>
            <w:r w:rsidRPr="00FB0C2B">
              <w:rPr>
                <w:rFonts w:asciiTheme="majorHAnsi" w:eastAsia="Merriweather" w:hAnsiTheme="majorHAnsi" w:cstheme="majorHAnsi"/>
                <w:color w:val="000000"/>
                <w:sz w:val="22"/>
                <w:szCs w:val="22"/>
                <w:lang w:val="en-US"/>
              </w:rPr>
              <w:t>The average point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229A" w:rsidRPr="00FB0C2B" w:rsidRDefault="005A229A" w:rsidP="009E416E">
            <w:pPr>
              <w:spacing w:line="276" w:lineRule="auto"/>
              <w:ind w:firstLine="709"/>
              <w:jc w:val="center"/>
              <w:rPr>
                <w:rFonts w:asciiTheme="majorHAnsi" w:eastAsia="Merriweather" w:hAnsiTheme="majorHAnsi" w:cstheme="majorHAnsi"/>
                <w:color w:val="000000"/>
                <w:sz w:val="22"/>
                <w:szCs w:val="22"/>
              </w:rPr>
            </w:pPr>
          </w:p>
        </w:tc>
        <w:tc>
          <w:tcPr>
            <w:tcW w:w="1312" w:type="dxa"/>
            <w:tcBorders>
              <w:top w:val="single" w:sz="4" w:space="0" w:color="000000"/>
              <w:left w:val="nil"/>
              <w:bottom w:val="single" w:sz="4" w:space="0" w:color="000000"/>
              <w:right w:val="single" w:sz="4" w:space="0" w:color="000000"/>
            </w:tcBorders>
            <w:vAlign w:val="center"/>
          </w:tcPr>
          <w:p w:rsidR="005A229A" w:rsidRPr="00FB0C2B" w:rsidRDefault="005A229A" w:rsidP="00264D7E">
            <w:pPr>
              <w:spacing w:line="276" w:lineRule="auto"/>
              <w:ind w:firstLine="257"/>
              <w:jc w:val="right"/>
              <w:rPr>
                <w:rFonts w:asciiTheme="majorHAnsi" w:eastAsia="Calibri" w:hAnsiTheme="majorHAnsi" w:cstheme="majorHAnsi"/>
                <w:color w:val="000000"/>
                <w:sz w:val="22"/>
                <w:szCs w:val="22"/>
              </w:rPr>
            </w:pPr>
            <w:r w:rsidRPr="00FB0C2B">
              <w:rPr>
                <w:rFonts w:asciiTheme="majorHAnsi" w:eastAsia="Calibri" w:hAnsiTheme="majorHAnsi" w:cstheme="majorHAnsi"/>
                <w:color w:val="000000"/>
                <w:sz w:val="22"/>
                <w:szCs w:val="22"/>
              </w:rPr>
              <w:t>3.375</w:t>
            </w:r>
          </w:p>
        </w:tc>
      </w:tr>
    </w:tbl>
    <w:p w:rsidR="005A229A" w:rsidRPr="00FB0C2B" w:rsidRDefault="005A229A" w:rsidP="009E416E">
      <w:pPr>
        <w:widowControl w:val="0"/>
        <w:pBdr>
          <w:top w:val="nil"/>
          <w:left w:val="nil"/>
          <w:bottom w:val="nil"/>
          <w:right w:val="nil"/>
          <w:between w:val="nil"/>
        </w:pBdr>
        <w:spacing w:line="276" w:lineRule="auto"/>
        <w:ind w:firstLine="709"/>
        <w:jc w:val="both"/>
        <w:rPr>
          <w:rFonts w:asciiTheme="majorHAnsi" w:eastAsia="Merriweather" w:hAnsiTheme="majorHAnsi" w:cstheme="majorHAnsi"/>
          <w:color w:val="000000"/>
          <w:sz w:val="22"/>
          <w:szCs w:val="22"/>
        </w:rPr>
      </w:pPr>
    </w:p>
    <w:p w:rsidR="005A229A" w:rsidRPr="00FB0C2B" w:rsidRDefault="005A229A" w:rsidP="009E416E">
      <w:pPr>
        <w:spacing w:line="276" w:lineRule="auto"/>
        <w:ind w:firstLine="709"/>
        <w:rPr>
          <w:rFonts w:asciiTheme="majorHAnsi" w:hAnsiTheme="majorHAnsi" w:cstheme="majorHAnsi"/>
          <w:sz w:val="22"/>
          <w:szCs w:val="22"/>
        </w:rPr>
      </w:pPr>
    </w:p>
    <w:p w:rsidR="005A229A" w:rsidRPr="00FB0C2B" w:rsidRDefault="005A229A" w:rsidP="00264D7E">
      <w:pPr>
        <w:spacing w:line="276" w:lineRule="auto"/>
        <w:jc w:val="center"/>
        <w:rPr>
          <w:rFonts w:asciiTheme="majorHAnsi" w:hAnsiTheme="majorHAnsi" w:cstheme="majorHAnsi"/>
          <w:sz w:val="22"/>
          <w:szCs w:val="22"/>
        </w:rPr>
      </w:pPr>
    </w:p>
    <w:p w:rsidR="00876337" w:rsidRPr="00FB0C2B" w:rsidRDefault="00876337" w:rsidP="00264D7E">
      <w:pPr>
        <w:spacing w:line="276" w:lineRule="auto"/>
        <w:jc w:val="center"/>
        <w:rPr>
          <w:rFonts w:asciiTheme="majorHAnsi" w:hAnsiTheme="majorHAnsi" w:cstheme="majorHAnsi"/>
          <w:sz w:val="22"/>
          <w:szCs w:val="22"/>
        </w:rPr>
      </w:pPr>
      <w:r w:rsidRPr="00FB0C2B">
        <w:rPr>
          <w:rFonts w:asciiTheme="majorHAnsi" w:hAnsiTheme="majorHAnsi" w:cstheme="majorHAnsi"/>
          <w:noProof/>
          <w:lang w:val="en-US"/>
        </w:rPr>
        <w:lastRenderedPageBreak/>
        <w:drawing>
          <wp:inline distT="0" distB="0" distL="0" distR="0">
            <wp:extent cx="6347369" cy="3222171"/>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cstate="print"/>
                    <a:srcRect/>
                    <a:stretch>
                      <a:fillRect/>
                    </a:stretch>
                  </pic:blipFill>
                  <pic:spPr>
                    <a:xfrm>
                      <a:off x="0" y="0"/>
                      <a:ext cx="6347369" cy="3222171"/>
                    </a:xfrm>
                    <a:prstGeom prst="rect">
                      <a:avLst/>
                    </a:prstGeom>
                    <a:ln/>
                  </pic:spPr>
                </pic:pic>
              </a:graphicData>
            </a:graphic>
          </wp:inline>
        </w:drawing>
      </w:r>
    </w:p>
    <w:p w:rsidR="005A229A" w:rsidRPr="00FB0C2B" w:rsidRDefault="005A229A" w:rsidP="009E416E">
      <w:pPr>
        <w:spacing w:line="276" w:lineRule="auto"/>
        <w:ind w:firstLine="709"/>
        <w:rPr>
          <w:rFonts w:asciiTheme="majorHAnsi" w:hAnsiTheme="majorHAnsi" w:cstheme="majorHAnsi"/>
          <w:sz w:val="22"/>
          <w:szCs w:val="22"/>
        </w:rPr>
      </w:pPr>
    </w:p>
    <w:p w:rsidR="00D43778" w:rsidRPr="00FB0C2B" w:rsidRDefault="00AD782E" w:rsidP="004C4194">
      <w:pPr>
        <w:pStyle w:val="Heading1"/>
        <w:numPr>
          <w:ilvl w:val="0"/>
          <w:numId w:val="10"/>
        </w:numPr>
        <w:spacing w:line="276" w:lineRule="auto"/>
        <w:ind w:left="0" w:firstLine="709"/>
        <w:rPr>
          <w:rFonts w:asciiTheme="majorHAnsi" w:hAnsiTheme="majorHAnsi" w:cstheme="majorHAnsi"/>
          <w:b/>
          <w:sz w:val="24"/>
          <w:szCs w:val="24"/>
        </w:rPr>
      </w:pPr>
      <w:bookmarkStart w:id="17" w:name="_Toc155718958"/>
      <w:r w:rsidRPr="00FB0C2B">
        <w:rPr>
          <w:rFonts w:asciiTheme="majorHAnsi" w:hAnsiTheme="majorHAnsi" w:cstheme="majorHAnsi"/>
          <w:b/>
          <w:sz w:val="24"/>
          <w:szCs w:val="24"/>
          <w:lang w:val="en-US"/>
        </w:rPr>
        <w:t>Recommendations</w:t>
      </w:r>
      <w:bookmarkEnd w:id="17"/>
    </w:p>
    <w:p w:rsidR="00D43778" w:rsidRPr="00FB0C2B" w:rsidRDefault="00D43778" w:rsidP="009E416E">
      <w:pPr>
        <w:spacing w:line="276" w:lineRule="auto"/>
        <w:ind w:firstLine="709"/>
        <w:rPr>
          <w:rFonts w:asciiTheme="majorHAnsi" w:eastAsia="Merriweather" w:hAnsiTheme="majorHAnsi" w:cstheme="majorHAnsi"/>
          <w:sz w:val="22"/>
          <w:szCs w:val="22"/>
        </w:rPr>
      </w:pPr>
    </w:p>
    <w:p w:rsidR="00D2754E" w:rsidRPr="00FB0C2B" w:rsidRDefault="00D2754E" w:rsidP="009E416E">
      <w:pPr>
        <w:spacing w:line="276" w:lineRule="auto"/>
        <w:ind w:firstLine="709"/>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The </w:t>
      </w:r>
      <w:r w:rsidR="00E05D0D" w:rsidRPr="00FB0C2B">
        <w:rPr>
          <w:rFonts w:asciiTheme="majorHAnsi" w:eastAsia="Merriweather" w:hAnsiTheme="majorHAnsi" w:cstheme="majorHAnsi"/>
          <w:sz w:val="22"/>
          <w:szCs w:val="22"/>
          <w:lang w:val="en-US"/>
        </w:rPr>
        <w:t>evaluation</w:t>
      </w:r>
      <w:r w:rsidRPr="00FB0C2B">
        <w:rPr>
          <w:rFonts w:asciiTheme="majorHAnsi" w:eastAsia="Merriweather" w:hAnsiTheme="majorHAnsi" w:cstheme="majorHAnsi"/>
          <w:sz w:val="22"/>
          <w:szCs w:val="22"/>
        </w:rPr>
        <w:t xml:space="preserve"> recommendations include a set of recommendations regarding the Organization's activities and the implemented </w:t>
      </w:r>
      <w:r w:rsidR="00A313D0" w:rsidRPr="00FB0C2B">
        <w:rPr>
          <w:rFonts w:asciiTheme="majorHAnsi" w:eastAsia="Merriweather" w:hAnsiTheme="majorHAnsi" w:cstheme="majorHAnsi"/>
          <w:sz w:val="22"/>
          <w:szCs w:val="22"/>
        </w:rPr>
        <w:t>Project</w:t>
      </w:r>
      <w:r w:rsidRPr="00FB0C2B">
        <w:rPr>
          <w:rFonts w:asciiTheme="majorHAnsi" w:eastAsia="Merriweather" w:hAnsiTheme="majorHAnsi" w:cstheme="majorHAnsi"/>
          <w:sz w:val="22"/>
          <w:szCs w:val="22"/>
        </w:rPr>
        <w:t xml:space="preserve">, which were identified based on the recommendations given by the </w:t>
      </w:r>
      <w:r w:rsidRPr="00FB0C2B">
        <w:rPr>
          <w:rFonts w:asciiTheme="majorHAnsi" w:eastAsia="Merriweather" w:hAnsiTheme="majorHAnsi" w:cstheme="majorHAnsi"/>
          <w:sz w:val="22"/>
          <w:szCs w:val="22"/>
          <w:lang w:val="en-US"/>
        </w:rPr>
        <w:t>expert</w:t>
      </w:r>
      <w:r w:rsidRPr="00FB0C2B">
        <w:rPr>
          <w:rFonts w:asciiTheme="majorHAnsi" w:eastAsia="Merriweather" w:hAnsiTheme="majorHAnsi" w:cstheme="majorHAnsi"/>
          <w:sz w:val="22"/>
          <w:szCs w:val="22"/>
        </w:rPr>
        <w:t xml:space="preserve"> and interview partners. The </w:t>
      </w:r>
      <w:r w:rsidR="00E05D0D" w:rsidRPr="00FB0C2B">
        <w:rPr>
          <w:rFonts w:asciiTheme="majorHAnsi" w:eastAsia="Merriweather" w:hAnsiTheme="majorHAnsi" w:cstheme="majorHAnsi"/>
          <w:sz w:val="22"/>
          <w:szCs w:val="22"/>
          <w:lang w:val="en-US"/>
        </w:rPr>
        <w:t>evaluation</w:t>
      </w:r>
      <w:r w:rsidRPr="00FB0C2B">
        <w:rPr>
          <w:rFonts w:asciiTheme="majorHAnsi" w:eastAsia="Merriweather" w:hAnsiTheme="majorHAnsi" w:cstheme="majorHAnsi"/>
          <w:sz w:val="22"/>
          <w:szCs w:val="22"/>
        </w:rPr>
        <w:t xml:space="preserve"> report </w:t>
      </w:r>
      <w:r w:rsidR="006F1D71" w:rsidRPr="00FB0C2B">
        <w:rPr>
          <w:rFonts w:asciiTheme="majorHAnsi" w:eastAsia="Merriweather" w:hAnsiTheme="majorHAnsi" w:cstheme="majorHAnsi"/>
          <w:sz w:val="22"/>
          <w:szCs w:val="22"/>
          <w:lang w:val="en-US"/>
        </w:rPr>
        <w:t>needs to</w:t>
      </w:r>
      <w:r w:rsidRPr="00FB0C2B">
        <w:rPr>
          <w:rFonts w:asciiTheme="majorHAnsi" w:eastAsia="Merriweather" w:hAnsiTheme="majorHAnsi" w:cstheme="majorHAnsi"/>
          <w:sz w:val="22"/>
          <w:szCs w:val="22"/>
        </w:rPr>
        <w:t xml:space="preserve"> include the results of the </w:t>
      </w:r>
      <w:r w:rsidR="006F1D71" w:rsidRPr="00FB0C2B">
        <w:rPr>
          <w:rFonts w:asciiTheme="majorHAnsi" w:eastAsia="Merriweather" w:hAnsiTheme="majorHAnsi" w:cstheme="majorHAnsi"/>
          <w:sz w:val="22"/>
          <w:szCs w:val="22"/>
          <w:lang w:val="en-US"/>
        </w:rPr>
        <w:t>expert review of the organization's existing documents</w:t>
      </w:r>
      <w:r w:rsidRPr="00FB0C2B">
        <w:rPr>
          <w:rFonts w:asciiTheme="majorHAnsi" w:eastAsia="Merriweather" w:hAnsiTheme="majorHAnsi" w:cstheme="majorHAnsi"/>
          <w:sz w:val="22"/>
          <w:szCs w:val="22"/>
        </w:rPr>
        <w:t xml:space="preserve">. It will be provided to the organization's management board for consideration </w:t>
      </w:r>
      <w:r w:rsidRPr="00FB0C2B">
        <w:rPr>
          <w:rFonts w:asciiTheme="majorHAnsi" w:eastAsia="Merriweather" w:hAnsiTheme="majorHAnsi" w:cstheme="majorHAnsi"/>
          <w:sz w:val="22"/>
          <w:szCs w:val="22"/>
          <w:lang w:val="en-US"/>
        </w:rPr>
        <w:t>while reviewing</w:t>
      </w:r>
      <w:r w:rsidRPr="00FB0C2B">
        <w:rPr>
          <w:rFonts w:asciiTheme="majorHAnsi" w:eastAsia="Merriweather" w:hAnsiTheme="majorHAnsi" w:cstheme="majorHAnsi"/>
          <w:sz w:val="22"/>
          <w:szCs w:val="22"/>
        </w:rPr>
        <w:t xml:space="preserve"> the organization's strategy. </w:t>
      </w:r>
      <w:r w:rsidR="006F1D71" w:rsidRPr="00FB0C2B">
        <w:rPr>
          <w:rFonts w:asciiTheme="majorHAnsi" w:eastAsia="Merriweather" w:hAnsiTheme="majorHAnsi" w:cstheme="majorHAnsi"/>
          <w:sz w:val="22"/>
          <w:szCs w:val="22"/>
          <w:lang w:val="en-US"/>
        </w:rPr>
        <w:t>This</w:t>
      </w:r>
      <w:r w:rsidRPr="00FB0C2B">
        <w:rPr>
          <w:rFonts w:asciiTheme="majorHAnsi" w:eastAsia="Merriweather" w:hAnsiTheme="majorHAnsi" w:cstheme="majorHAnsi"/>
          <w:sz w:val="22"/>
          <w:szCs w:val="22"/>
        </w:rPr>
        <w:t xml:space="preserve"> work should be done through strategic discussions and strategic planning workshops by the Sakharov </w:t>
      </w:r>
      <w:r w:rsidR="004717D3" w:rsidRPr="00FB0C2B">
        <w:rPr>
          <w:rFonts w:asciiTheme="majorHAnsi" w:eastAsia="Merriweather" w:hAnsiTheme="majorHAnsi" w:cstheme="majorHAnsi"/>
          <w:sz w:val="22"/>
          <w:szCs w:val="22"/>
        </w:rPr>
        <w:t>Centre</w:t>
      </w:r>
      <w:r w:rsidRPr="00FB0C2B">
        <w:rPr>
          <w:rFonts w:asciiTheme="majorHAnsi" w:eastAsia="Merriweather" w:hAnsiTheme="majorHAnsi" w:cstheme="majorHAnsi"/>
          <w:sz w:val="22"/>
          <w:szCs w:val="22"/>
        </w:rPr>
        <w:t xml:space="preserve"> in consultation with external stakeholders.</w:t>
      </w:r>
    </w:p>
    <w:p w:rsidR="00D2754E" w:rsidRPr="00FB0C2B" w:rsidRDefault="00D2754E" w:rsidP="009E416E">
      <w:pPr>
        <w:spacing w:line="276" w:lineRule="auto"/>
        <w:ind w:firstLine="709"/>
        <w:jc w:val="both"/>
        <w:rPr>
          <w:rFonts w:asciiTheme="majorHAnsi" w:eastAsia="Tahoma" w:hAnsiTheme="majorHAnsi" w:cstheme="majorHAnsi"/>
          <w:sz w:val="22"/>
          <w:szCs w:val="22"/>
          <w:lang w:val="en-US"/>
        </w:rPr>
      </w:pPr>
      <w:r w:rsidRPr="00FB0C2B">
        <w:rPr>
          <w:rFonts w:asciiTheme="majorHAnsi" w:eastAsia="Tahoma" w:hAnsiTheme="majorHAnsi" w:cstheme="majorHAnsi"/>
          <w:sz w:val="22"/>
          <w:szCs w:val="22"/>
          <w:lang w:val="en-US"/>
        </w:rPr>
        <w:t xml:space="preserve">As a result of the </w:t>
      </w:r>
      <w:r w:rsidR="00E05D0D" w:rsidRPr="00FB0C2B">
        <w:rPr>
          <w:rFonts w:asciiTheme="majorHAnsi" w:eastAsia="Tahoma" w:hAnsiTheme="majorHAnsi" w:cstheme="majorHAnsi"/>
          <w:sz w:val="22"/>
          <w:szCs w:val="22"/>
          <w:lang w:val="en-US"/>
        </w:rPr>
        <w:t>evaluation</w:t>
      </w:r>
      <w:r w:rsidRPr="00FB0C2B">
        <w:rPr>
          <w:rFonts w:asciiTheme="majorHAnsi" w:eastAsia="Tahoma" w:hAnsiTheme="majorHAnsi" w:cstheme="majorHAnsi"/>
          <w:sz w:val="22"/>
          <w:szCs w:val="22"/>
          <w:lang w:val="en-US"/>
        </w:rPr>
        <w:t xml:space="preserve">, most interview partners affirm that the Sakharov </w:t>
      </w:r>
      <w:r w:rsidR="004717D3" w:rsidRPr="00FB0C2B">
        <w:rPr>
          <w:rFonts w:asciiTheme="majorHAnsi" w:eastAsia="Tahoma" w:hAnsiTheme="majorHAnsi" w:cstheme="majorHAnsi"/>
          <w:sz w:val="22"/>
          <w:szCs w:val="22"/>
          <w:lang w:val="en-US"/>
        </w:rPr>
        <w:t>Centre</w:t>
      </w:r>
      <w:r w:rsidRPr="00FB0C2B">
        <w:rPr>
          <w:rFonts w:asciiTheme="majorHAnsi" w:eastAsia="Tahoma" w:hAnsiTheme="majorHAnsi" w:cstheme="majorHAnsi"/>
          <w:sz w:val="22"/>
          <w:szCs w:val="22"/>
          <w:lang w:val="en-US"/>
        </w:rPr>
        <w:t xml:space="preserve"> should continue its activities and the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 xml:space="preserve">'s components as they are in the current </w:t>
      </w:r>
      <w:r w:rsidR="00A313D0" w:rsidRPr="00FB0C2B">
        <w:rPr>
          <w:rFonts w:asciiTheme="majorHAnsi" w:eastAsia="Tahoma" w:hAnsiTheme="majorHAnsi" w:cstheme="majorHAnsi"/>
          <w:sz w:val="22"/>
          <w:szCs w:val="22"/>
          <w:lang w:val="en-US"/>
        </w:rPr>
        <w:t>Project</w:t>
      </w:r>
      <w:r w:rsidRPr="00FB0C2B">
        <w:rPr>
          <w:rFonts w:asciiTheme="majorHAnsi" w:eastAsia="Tahoma" w:hAnsiTheme="majorHAnsi" w:cstheme="majorHAnsi"/>
          <w:sz w:val="22"/>
          <w:szCs w:val="22"/>
          <w:lang w:val="en-US"/>
        </w:rPr>
        <w:t xml:space="preserve"> and expand them. The beneficiaries and partners participating in the </w:t>
      </w:r>
      <w:r w:rsidR="00E05D0D" w:rsidRPr="00FB0C2B">
        <w:rPr>
          <w:rFonts w:asciiTheme="majorHAnsi" w:eastAsia="Tahoma" w:hAnsiTheme="majorHAnsi" w:cstheme="majorHAnsi"/>
          <w:sz w:val="22"/>
          <w:szCs w:val="22"/>
          <w:lang w:val="en-US"/>
        </w:rPr>
        <w:t>evaluation</w:t>
      </w:r>
      <w:r w:rsidRPr="00FB0C2B">
        <w:rPr>
          <w:rFonts w:asciiTheme="majorHAnsi" w:eastAsia="Tahoma" w:hAnsiTheme="majorHAnsi" w:cstheme="majorHAnsi"/>
          <w:sz w:val="22"/>
          <w:szCs w:val="22"/>
          <w:lang w:val="en-US"/>
        </w:rPr>
        <w:t xml:space="preserve"> interviews </w:t>
      </w:r>
      <w:r w:rsidR="00385C5A" w:rsidRPr="00FB0C2B">
        <w:rPr>
          <w:rFonts w:asciiTheme="majorHAnsi" w:eastAsia="Tahoma" w:hAnsiTheme="majorHAnsi" w:cstheme="majorHAnsi"/>
          <w:sz w:val="22"/>
          <w:szCs w:val="22"/>
          <w:lang w:val="en-US"/>
        </w:rPr>
        <w:t xml:space="preserve">need to consider the need for the Organization to implement other </w:t>
      </w:r>
      <w:r w:rsidR="00A313D0" w:rsidRPr="00FB0C2B">
        <w:rPr>
          <w:rFonts w:asciiTheme="majorHAnsi" w:eastAsia="Tahoma" w:hAnsiTheme="majorHAnsi" w:cstheme="majorHAnsi"/>
          <w:sz w:val="22"/>
          <w:szCs w:val="22"/>
          <w:lang w:val="en-US"/>
        </w:rPr>
        <w:t>Project</w:t>
      </w:r>
      <w:r w:rsidR="00385C5A" w:rsidRPr="00FB0C2B">
        <w:rPr>
          <w:rFonts w:asciiTheme="majorHAnsi" w:eastAsia="Tahoma" w:hAnsiTheme="majorHAnsi" w:cstheme="majorHAnsi"/>
          <w:sz w:val="22"/>
          <w:szCs w:val="22"/>
          <w:lang w:val="en-US"/>
        </w:rPr>
        <w:t>s, as the Organization needs help</w:t>
      </w:r>
      <w:r w:rsidRPr="00FB0C2B">
        <w:rPr>
          <w:rFonts w:asciiTheme="majorHAnsi" w:eastAsia="Tahoma" w:hAnsiTheme="majorHAnsi" w:cstheme="majorHAnsi"/>
          <w:sz w:val="22"/>
          <w:szCs w:val="22"/>
          <w:lang w:val="en-US"/>
        </w:rPr>
        <w:t xml:space="preserve"> ensuring financial stability. Many colleagues interviewed made </w:t>
      </w:r>
      <w:r w:rsidR="006F1D71" w:rsidRPr="00FB0C2B">
        <w:rPr>
          <w:rFonts w:asciiTheme="majorHAnsi" w:eastAsia="Tahoma" w:hAnsiTheme="majorHAnsi" w:cstheme="majorHAnsi"/>
          <w:sz w:val="22"/>
          <w:szCs w:val="22"/>
          <w:lang w:val="en-US"/>
        </w:rPr>
        <w:t>essential</w:t>
      </w:r>
      <w:r w:rsidRPr="00FB0C2B">
        <w:rPr>
          <w:rFonts w:asciiTheme="majorHAnsi" w:eastAsia="Tahoma" w:hAnsiTheme="majorHAnsi" w:cstheme="majorHAnsi"/>
          <w:sz w:val="22"/>
          <w:szCs w:val="22"/>
          <w:lang w:val="en-US"/>
        </w:rPr>
        <w:t xml:space="preserve"> recommendations on </w:t>
      </w:r>
      <w:r w:rsidR="006F1D71" w:rsidRPr="00FB0C2B">
        <w:rPr>
          <w:rFonts w:asciiTheme="majorHAnsi" w:eastAsia="Tahoma" w:hAnsiTheme="majorHAnsi" w:cstheme="majorHAnsi"/>
          <w:sz w:val="22"/>
          <w:szCs w:val="22"/>
          <w:lang w:val="en-US"/>
        </w:rPr>
        <w:t>using the Organization's potential and work experience better</w:t>
      </w:r>
      <w:r w:rsidRPr="00FB0C2B">
        <w:rPr>
          <w:rFonts w:asciiTheme="majorHAnsi" w:eastAsia="Tahoma" w:hAnsiTheme="majorHAnsi" w:cstheme="majorHAnsi"/>
          <w:sz w:val="22"/>
          <w:szCs w:val="22"/>
          <w:lang w:val="en-US"/>
        </w:rPr>
        <w:t>.</w:t>
      </w:r>
    </w:p>
    <w:p w:rsidR="0031711F" w:rsidRPr="00FB0C2B" w:rsidRDefault="00D2754E" w:rsidP="00D2754E">
      <w:pPr>
        <w:spacing w:line="276" w:lineRule="auto"/>
        <w:ind w:firstLine="709"/>
        <w:jc w:val="both"/>
        <w:rPr>
          <w:rFonts w:asciiTheme="majorHAnsi" w:eastAsia="Merriweather" w:hAnsiTheme="majorHAnsi" w:cstheme="majorHAnsi"/>
          <w:sz w:val="22"/>
          <w:szCs w:val="22"/>
        </w:rPr>
      </w:pPr>
      <w:r w:rsidRPr="00FB0C2B">
        <w:rPr>
          <w:rFonts w:asciiTheme="majorHAnsi" w:eastAsia="Tahoma" w:hAnsiTheme="majorHAnsi" w:cstheme="majorHAnsi"/>
          <w:sz w:val="22"/>
          <w:szCs w:val="22"/>
          <w:lang w:val="en-US"/>
        </w:rPr>
        <w:t xml:space="preserve">The organization also emphasizes the opportunity to engage in entrepreneurial activity as a direction of financial stability. </w:t>
      </w:r>
      <w:r w:rsidR="006F1D71" w:rsidRPr="00FB0C2B">
        <w:rPr>
          <w:rFonts w:asciiTheme="majorHAnsi" w:eastAsia="Tahoma" w:hAnsiTheme="majorHAnsi" w:cstheme="majorHAnsi"/>
          <w:sz w:val="22"/>
          <w:szCs w:val="22"/>
          <w:lang w:val="en-US"/>
        </w:rPr>
        <w:t>The recommendations section presents the directions for entrepreneurial activity, considering that the Organization</w:t>
      </w:r>
      <w:r w:rsidRPr="00FB0C2B">
        <w:rPr>
          <w:rFonts w:asciiTheme="majorHAnsi" w:eastAsia="Tahoma" w:hAnsiTheme="majorHAnsi" w:cstheme="majorHAnsi"/>
          <w:sz w:val="22"/>
          <w:szCs w:val="22"/>
          <w:lang w:val="en-US"/>
        </w:rPr>
        <w:t xml:space="preserve"> is a human rights defender.</w:t>
      </w:r>
    </w:p>
    <w:p w:rsidR="00E452CE" w:rsidRPr="00FB0C2B" w:rsidRDefault="00E452CE" w:rsidP="00F53F91">
      <w:pPr>
        <w:spacing w:line="276" w:lineRule="auto"/>
        <w:ind w:firstLine="708"/>
        <w:jc w:val="both"/>
        <w:rPr>
          <w:rFonts w:asciiTheme="majorHAnsi" w:eastAsia="Merriweather" w:hAnsiTheme="majorHAnsi" w:cstheme="majorHAnsi"/>
          <w:sz w:val="22"/>
          <w:szCs w:val="22"/>
        </w:rPr>
      </w:pPr>
    </w:p>
    <w:p w:rsidR="00D43778" w:rsidRPr="00FB0C2B" w:rsidRDefault="00C96022" w:rsidP="004C4194">
      <w:pPr>
        <w:pStyle w:val="Heading2"/>
        <w:numPr>
          <w:ilvl w:val="1"/>
          <w:numId w:val="10"/>
        </w:numPr>
        <w:spacing w:line="276" w:lineRule="auto"/>
        <w:jc w:val="both"/>
        <w:rPr>
          <w:rFonts w:asciiTheme="majorHAnsi" w:eastAsia="Tahoma" w:hAnsiTheme="majorHAnsi" w:cstheme="majorHAnsi"/>
          <w:b/>
          <w:sz w:val="24"/>
          <w:szCs w:val="24"/>
        </w:rPr>
      </w:pPr>
      <w:bookmarkStart w:id="18" w:name="_Toc155718959"/>
      <w:r w:rsidRPr="00FB0C2B">
        <w:rPr>
          <w:rFonts w:asciiTheme="majorHAnsi" w:eastAsia="Tahoma" w:hAnsiTheme="majorHAnsi" w:cstheme="majorHAnsi"/>
          <w:b/>
          <w:sz w:val="24"/>
          <w:szCs w:val="24"/>
          <w:lang w:val="en-US"/>
        </w:rPr>
        <w:t xml:space="preserve">Recommendations aimed at increasing the performance of Sakharov </w:t>
      </w:r>
      <w:r w:rsidR="004717D3" w:rsidRPr="00FB0C2B">
        <w:rPr>
          <w:rFonts w:asciiTheme="majorHAnsi" w:eastAsia="Tahoma" w:hAnsiTheme="majorHAnsi" w:cstheme="majorHAnsi"/>
          <w:b/>
          <w:sz w:val="24"/>
          <w:szCs w:val="24"/>
          <w:lang w:val="en-US"/>
        </w:rPr>
        <w:t>Centre</w:t>
      </w:r>
      <w:bookmarkEnd w:id="18"/>
    </w:p>
    <w:p w:rsidR="004513C4" w:rsidRPr="00FB0C2B" w:rsidRDefault="004513C4" w:rsidP="004513C4">
      <w:pPr>
        <w:rPr>
          <w:rFonts w:asciiTheme="majorHAnsi" w:hAnsiTheme="majorHAnsi" w:cstheme="majorHAnsi"/>
          <w:sz w:val="22"/>
          <w:szCs w:val="22"/>
        </w:rPr>
      </w:pPr>
    </w:p>
    <w:p w:rsidR="00D43778" w:rsidRPr="00FB0C2B" w:rsidRDefault="00B47A5F" w:rsidP="004C4194">
      <w:pPr>
        <w:numPr>
          <w:ilvl w:val="0"/>
          <w:numId w:val="15"/>
        </w:numPr>
        <w:pBdr>
          <w:top w:val="nil"/>
          <w:left w:val="nil"/>
          <w:bottom w:val="nil"/>
          <w:right w:val="nil"/>
          <w:between w:val="nil"/>
        </w:pBdr>
        <w:spacing w:line="276" w:lineRule="auto"/>
        <w:jc w:val="both"/>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 xml:space="preserve">To develop a monitoring table/database (Performance </w:t>
      </w:r>
      <w:r w:rsidRPr="00FB0C2B">
        <w:rPr>
          <w:rFonts w:asciiTheme="majorHAnsi" w:eastAsia="Merriweather" w:hAnsiTheme="majorHAnsi" w:cstheme="majorHAnsi"/>
          <w:color w:val="000000"/>
          <w:sz w:val="22"/>
          <w:szCs w:val="22"/>
          <w:lang w:val="en-US"/>
        </w:rPr>
        <w:t>Monitoring</w:t>
      </w:r>
      <w:r w:rsidRPr="00FB0C2B">
        <w:rPr>
          <w:rFonts w:asciiTheme="majorHAnsi" w:eastAsia="Merriweather" w:hAnsiTheme="majorHAnsi" w:cstheme="majorHAnsi"/>
          <w:color w:val="000000"/>
          <w:sz w:val="22"/>
          <w:szCs w:val="22"/>
        </w:rPr>
        <w:t xml:space="preserve"> Plan/</w:t>
      </w:r>
      <w:r w:rsidRPr="00FB0C2B">
        <w:rPr>
          <w:rFonts w:asciiTheme="majorHAnsi" w:eastAsia="Merriweather" w:hAnsiTheme="majorHAnsi" w:cstheme="majorHAnsi"/>
          <w:color w:val="000000"/>
          <w:sz w:val="22"/>
          <w:szCs w:val="22"/>
          <w:lang w:val="en-US"/>
        </w:rPr>
        <w:t>PMP</w:t>
      </w:r>
      <w:r w:rsidRPr="00FB0C2B">
        <w:rPr>
          <w:rFonts w:asciiTheme="majorHAnsi" w:eastAsia="Merriweather" w:hAnsiTheme="majorHAnsi" w:cstheme="majorHAnsi"/>
          <w:color w:val="000000"/>
          <w:sz w:val="22"/>
          <w:szCs w:val="22"/>
        </w:rPr>
        <w:t xml:space="preserve">) attached to the five-year development strategy of the organization, which will show the targets of the directions of the organization's activities (other than the implemented </w:t>
      </w:r>
      <w:r w:rsidR="00A313D0" w:rsidRPr="00FB0C2B">
        <w:rPr>
          <w:rFonts w:asciiTheme="majorHAnsi" w:eastAsia="Merriweather" w:hAnsiTheme="majorHAnsi" w:cstheme="majorHAnsi"/>
          <w:color w:val="000000"/>
          <w:sz w:val="22"/>
          <w:szCs w:val="22"/>
          <w:lang w:val="en-US"/>
        </w:rPr>
        <w:t>Project</w:t>
      </w:r>
      <w:r w:rsidRPr="00FB0C2B">
        <w:rPr>
          <w:rFonts w:asciiTheme="majorHAnsi" w:eastAsia="Merriweather" w:hAnsiTheme="majorHAnsi" w:cstheme="majorHAnsi"/>
          <w:color w:val="000000"/>
          <w:sz w:val="22"/>
          <w:szCs w:val="22"/>
        </w:rPr>
        <w:t xml:space="preserve">) and will enable </w:t>
      </w:r>
      <w:r w:rsidR="004D2F2D" w:rsidRPr="00FB0C2B">
        <w:rPr>
          <w:rFonts w:asciiTheme="majorHAnsi" w:eastAsia="Merriweather" w:hAnsiTheme="majorHAnsi" w:cstheme="majorHAnsi"/>
          <w:color w:val="000000"/>
          <w:sz w:val="22"/>
          <w:szCs w:val="22"/>
          <w:lang w:val="en-US"/>
        </w:rPr>
        <w:t>measurement of</w:t>
      </w:r>
      <w:r w:rsidRPr="00FB0C2B">
        <w:rPr>
          <w:rFonts w:asciiTheme="majorHAnsi" w:eastAsia="Merriweather" w:hAnsiTheme="majorHAnsi" w:cstheme="majorHAnsi"/>
          <w:color w:val="000000"/>
          <w:sz w:val="22"/>
          <w:szCs w:val="22"/>
        </w:rPr>
        <w:t xml:space="preserve"> the quality of the achieved results.</w:t>
      </w:r>
    </w:p>
    <w:p w:rsidR="004D2F2D" w:rsidRPr="00FB0C2B" w:rsidRDefault="004D2F2D" w:rsidP="004C4194">
      <w:pPr>
        <w:numPr>
          <w:ilvl w:val="0"/>
          <w:numId w:val="15"/>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lang w:val="en-US"/>
        </w:rPr>
        <w:t>The organization's performance monitoring plan/PMP includes</w:t>
      </w:r>
      <w:r w:rsidRPr="00FB0C2B">
        <w:rPr>
          <w:rFonts w:asciiTheme="majorHAnsi" w:eastAsia="Tahoma" w:hAnsiTheme="majorHAnsi" w:cstheme="majorHAnsi"/>
          <w:color w:val="000000"/>
          <w:sz w:val="22"/>
          <w:szCs w:val="22"/>
        </w:rPr>
        <w:t xml:space="preserve"> the targets of other services provided by the organization (also paid) and their </w:t>
      </w:r>
      <w:r w:rsidR="00E05D0D" w:rsidRPr="00FB0C2B">
        <w:rPr>
          <w:rFonts w:asciiTheme="majorHAnsi" w:eastAsia="Tahoma" w:hAnsiTheme="majorHAnsi" w:cstheme="majorHAnsi"/>
          <w:color w:val="000000"/>
          <w:sz w:val="22"/>
          <w:szCs w:val="22"/>
          <w:lang w:val="en-US"/>
        </w:rPr>
        <w:t>evaluation</w:t>
      </w:r>
      <w:r w:rsidRPr="00FB0C2B">
        <w:rPr>
          <w:rFonts w:asciiTheme="majorHAnsi" w:eastAsia="Tahoma" w:hAnsiTheme="majorHAnsi" w:cstheme="majorHAnsi"/>
          <w:color w:val="000000"/>
          <w:sz w:val="22"/>
          <w:szCs w:val="22"/>
        </w:rPr>
        <w:t xml:space="preserve"> indicators.</w:t>
      </w:r>
    </w:p>
    <w:p w:rsidR="00D43778" w:rsidRPr="00FB0C2B" w:rsidRDefault="004D2F2D" w:rsidP="004C4194">
      <w:pPr>
        <w:numPr>
          <w:ilvl w:val="0"/>
          <w:numId w:val="15"/>
        </w:numPr>
        <w:pBdr>
          <w:top w:val="nil"/>
          <w:left w:val="nil"/>
          <w:bottom w:val="nil"/>
          <w:right w:val="nil"/>
          <w:between w:val="nil"/>
        </w:pBdr>
        <w:spacing w:line="276" w:lineRule="auto"/>
        <w:jc w:val="both"/>
        <w:rPr>
          <w:rFonts w:asciiTheme="majorHAnsi" w:eastAsia="Calibri" w:hAnsiTheme="majorHAnsi" w:cstheme="majorHAnsi"/>
          <w:color w:val="000000"/>
          <w:sz w:val="22"/>
          <w:szCs w:val="22"/>
        </w:rPr>
      </w:pPr>
      <w:r w:rsidRPr="00FB0C2B">
        <w:rPr>
          <w:rFonts w:asciiTheme="majorHAnsi" w:eastAsia="Tahoma" w:hAnsiTheme="majorHAnsi" w:cstheme="majorHAnsi"/>
          <w:color w:val="000000"/>
          <w:sz w:val="22"/>
          <w:szCs w:val="22"/>
        </w:rPr>
        <w:t xml:space="preserve">Using the existing resources of the Organization's regional </w:t>
      </w:r>
      <w:r w:rsidR="004717D3" w:rsidRPr="00FB0C2B">
        <w:rPr>
          <w:rFonts w:asciiTheme="majorHAnsi" w:eastAsia="Tahoma" w:hAnsiTheme="majorHAnsi" w:cstheme="majorHAnsi"/>
          <w:color w:val="000000"/>
          <w:sz w:val="22"/>
          <w:szCs w:val="22"/>
        </w:rPr>
        <w:t>centre</w:t>
      </w:r>
      <w:r w:rsidRPr="00FB0C2B">
        <w:rPr>
          <w:rFonts w:asciiTheme="majorHAnsi" w:eastAsia="Tahoma" w:hAnsiTheme="majorHAnsi" w:cstheme="majorHAnsi"/>
          <w:color w:val="000000"/>
          <w:sz w:val="22"/>
          <w:szCs w:val="22"/>
        </w:rPr>
        <w:t>s</w:t>
      </w:r>
      <w:r w:rsidRPr="00FB0C2B">
        <w:rPr>
          <w:rFonts w:asciiTheme="majorHAnsi" w:eastAsia="Tahoma" w:hAnsiTheme="majorHAnsi" w:cstheme="majorHAnsi"/>
          <w:color w:val="000000"/>
          <w:sz w:val="22"/>
          <w:szCs w:val="22"/>
          <w:lang w:val="en-US"/>
        </w:rPr>
        <w:t xml:space="preserve"> to plan and expand the scope of the Organization's service provision in new geographic regions (new regions) and among the population</w:t>
      </w:r>
      <w:r w:rsidRPr="00FB0C2B">
        <w:rPr>
          <w:rFonts w:asciiTheme="majorHAnsi" w:eastAsia="Tahoma" w:hAnsiTheme="majorHAnsi" w:cstheme="majorHAnsi"/>
          <w:color w:val="000000"/>
          <w:sz w:val="22"/>
          <w:szCs w:val="22"/>
        </w:rPr>
        <w:t xml:space="preserve"> to provide more services to the target population </w:t>
      </w:r>
      <w:r w:rsidR="00385C5A" w:rsidRPr="00FB0C2B">
        <w:rPr>
          <w:rFonts w:asciiTheme="majorHAnsi" w:eastAsia="Tahoma" w:hAnsiTheme="majorHAnsi" w:cstheme="majorHAnsi"/>
          <w:color w:val="000000"/>
          <w:sz w:val="22"/>
          <w:szCs w:val="22"/>
          <w:lang w:val="en-US"/>
        </w:rPr>
        <w:t>by</w:t>
      </w:r>
      <w:r w:rsidRPr="00FB0C2B">
        <w:rPr>
          <w:rFonts w:asciiTheme="majorHAnsi" w:eastAsia="Tahoma" w:hAnsiTheme="majorHAnsi" w:cstheme="majorHAnsi"/>
          <w:color w:val="000000"/>
          <w:sz w:val="22"/>
          <w:szCs w:val="22"/>
        </w:rPr>
        <w:t xml:space="preserve"> its strategic goals.</w:t>
      </w:r>
    </w:p>
    <w:p w:rsidR="00DE7289" w:rsidRPr="00FB0C2B" w:rsidRDefault="00385C5A" w:rsidP="004C4194">
      <w:pPr>
        <w:numPr>
          <w:ilvl w:val="0"/>
          <w:numId w:val="15"/>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lang w:val="en-US"/>
        </w:rPr>
        <w:lastRenderedPageBreak/>
        <w:t xml:space="preserve">The annual plan attached to the Organization's Strategic Plan </w:t>
      </w:r>
      <w:r w:rsidR="007D5C1D" w:rsidRPr="00FB0C2B">
        <w:rPr>
          <w:rFonts w:asciiTheme="majorHAnsi" w:eastAsia="Tahoma" w:hAnsiTheme="majorHAnsi" w:cstheme="majorHAnsi"/>
          <w:color w:val="000000"/>
          <w:sz w:val="22"/>
          <w:szCs w:val="22"/>
          <w:lang w:val="en-US"/>
        </w:rPr>
        <w:t xml:space="preserve">includes meetings for the presentation of the Organization's activities and needs </w:t>
      </w:r>
      <w:r w:rsidR="00E05D0D" w:rsidRPr="00FB0C2B">
        <w:rPr>
          <w:rFonts w:asciiTheme="majorHAnsi" w:eastAsia="Tahoma" w:hAnsiTheme="majorHAnsi" w:cstheme="majorHAnsi"/>
          <w:color w:val="000000"/>
          <w:sz w:val="22"/>
          <w:szCs w:val="22"/>
          <w:lang w:val="en-US"/>
        </w:rPr>
        <w:t>evaluation</w:t>
      </w:r>
      <w:r w:rsidR="007D5C1D" w:rsidRPr="00FB0C2B">
        <w:rPr>
          <w:rFonts w:asciiTheme="majorHAnsi" w:eastAsia="Tahoma" w:hAnsiTheme="majorHAnsi" w:cstheme="majorHAnsi"/>
          <w:color w:val="000000"/>
          <w:sz w:val="22"/>
          <w:szCs w:val="22"/>
          <w:lang w:val="en-US"/>
        </w:rPr>
        <w:t xml:space="preserve"> meetings with the beneficiaries twice a year, regardless of the implementation of the </w:t>
      </w:r>
      <w:r w:rsidR="00A313D0" w:rsidRPr="00FB0C2B">
        <w:rPr>
          <w:rFonts w:asciiTheme="majorHAnsi" w:eastAsia="Tahoma" w:hAnsiTheme="majorHAnsi" w:cstheme="majorHAnsi"/>
          <w:color w:val="000000"/>
          <w:sz w:val="22"/>
          <w:szCs w:val="22"/>
          <w:lang w:val="en-US"/>
        </w:rPr>
        <w:t>Project</w:t>
      </w:r>
      <w:r w:rsidR="007D5C1D" w:rsidRPr="00FB0C2B">
        <w:rPr>
          <w:rFonts w:asciiTheme="majorHAnsi" w:eastAsia="Tahoma" w:hAnsiTheme="majorHAnsi" w:cstheme="majorHAnsi"/>
          <w:color w:val="000000"/>
          <w:sz w:val="22"/>
          <w:szCs w:val="22"/>
          <w:lang w:val="en-US"/>
        </w:rPr>
        <w:t xml:space="preserve">s, and </w:t>
      </w:r>
      <w:r w:rsidR="00DE7289" w:rsidRPr="00FB0C2B">
        <w:rPr>
          <w:rFonts w:asciiTheme="majorHAnsi" w:eastAsia="Tahoma" w:hAnsiTheme="majorHAnsi" w:cstheme="majorHAnsi"/>
          <w:color w:val="000000"/>
          <w:sz w:val="22"/>
          <w:szCs w:val="22"/>
        </w:rPr>
        <w:t>a non-</w:t>
      </w:r>
      <w:r w:rsidR="00A313D0" w:rsidRPr="00FB0C2B">
        <w:rPr>
          <w:rFonts w:asciiTheme="majorHAnsi" w:eastAsia="Tahoma" w:hAnsiTheme="majorHAnsi" w:cstheme="majorHAnsi"/>
          <w:color w:val="000000"/>
          <w:sz w:val="22"/>
          <w:szCs w:val="22"/>
        </w:rPr>
        <w:t>Project</w:t>
      </w:r>
      <w:r w:rsidR="00DE7289" w:rsidRPr="00FB0C2B">
        <w:rPr>
          <w:rFonts w:asciiTheme="majorHAnsi" w:eastAsia="Tahoma" w:hAnsiTheme="majorHAnsi" w:cstheme="majorHAnsi"/>
          <w:color w:val="000000"/>
          <w:sz w:val="22"/>
          <w:szCs w:val="22"/>
        </w:rPr>
        <w:t xml:space="preserve"> budget for organizing these meetings. Meetings should be participatory, involving all interested parties.</w:t>
      </w:r>
    </w:p>
    <w:p w:rsidR="00D43778" w:rsidRPr="00FB0C2B" w:rsidRDefault="00DE7289" w:rsidP="004C4194">
      <w:pPr>
        <w:numPr>
          <w:ilvl w:val="0"/>
          <w:numId w:val="15"/>
        </w:numPr>
        <w:pBdr>
          <w:top w:val="nil"/>
          <w:left w:val="nil"/>
          <w:bottom w:val="nil"/>
          <w:right w:val="nil"/>
          <w:between w:val="nil"/>
        </w:pBdr>
        <w:spacing w:line="276" w:lineRule="auto"/>
        <w:jc w:val="both"/>
        <w:rPr>
          <w:rFonts w:asciiTheme="majorHAnsi" w:eastAsia="Calibri" w:hAnsiTheme="majorHAnsi" w:cstheme="majorHAnsi"/>
          <w:color w:val="000000"/>
          <w:sz w:val="22"/>
          <w:szCs w:val="22"/>
        </w:rPr>
      </w:pPr>
      <w:r w:rsidRPr="00FB0C2B">
        <w:rPr>
          <w:rFonts w:asciiTheme="majorHAnsi" w:eastAsia="Tahoma" w:hAnsiTheme="majorHAnsi" w:cstheme="majorHAnsi"/>
          <w:color w:val="000000"/>
          <w:sz w:val="22"/>
          <w:szCs w:val="22"/>
        </w:rPr>
        <w:t xml:space="preserve">Develop an Organizational Resource Mobilization/Fundraising Plan that clearly identifies the resources needed for </w:t>
      </w:r>
      <w:r w:rsidR="00A313D0" w:rsidRPr="00FB0C2B">
        <w:rPr>
          <w:rFonts w:asciiTheme="majorHAnsi" w:eastAsia="Tahoma" w:hAnsiTheme="majorHAnsi" w:cstheme="majorHAnsi"/>
          <w:color w:val="000000"/>
          <w:sz w:val="22"/>
          <w:szCs w:val="22"/>
        </w:rPr>
        <w:t>Project</w:t>
      </w:r>
      <w:r w:rsidRPr="00FB0C2B">
        <w:rPr>
          <w:rFonts w:asciiTheme="majorHAnsi" w:eastAsia="Tahoma" w:hAnsiTheme="majorHAnsi" w:cstheme="majorHAnsi"/>
          <w:color w:val="000000"/>
          <w:sz w:val="22"/>
          <w:szCs w:val="22"/>
        </w:rPr>
        <w:t>s and services and the potential providers/sources of those resources.</w:t>
      </w:r>
    </w:p>
    <w:p w:rsidR="008921E0" w:rsidRPr="00FB0C2B" w:rsidRDefault="008921E0" w:rsidP="004C4194">
      <w:pPr>
        <w:numPr>
          <w:ilvl w:val="0"/>
          <w:numId w:val="15"/>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Develop a database of donors operating in Armenia and outside Armenia and ensure regular and complete </w:t>
      </w:r>
      <w:r w:rsidRPr="00FB0C2B">
        <w:rPr>
          <w:rFonts w:asciiTheme="majorHAnsi" w:eastAsia="Tahoma" w:hAnsiTheme="majorHAnsi" w:cstheme="majorHAnsi"/>
          <w:color w:val="000000"/>
          <w:sz w:val="22"/>
          <w:szCs w:val="22"/>
          <w:lang w:val="en-US"/>
        </w:rPr>
        <w:t>database updates</w:t>
      </w:r>
      <w:r w:rsidRPr="00FB0C2B">
        <w:rPr>
          <w:rFonts w:asciiTheme="majorHAnsi" w:eastAsia="Tahoma" w:hAnsiTheme="majorHAnsi" w:cstheme="majorHAnsi"/>
          <w:color w:val="000000"/>
          <w:sz w:val="22"/>
          <w:szCs w:val="22"/>
        </w:rPr>
        <w:t>.</w:t>
      </w:r>
    </w:p>
    <w:p w:rsidR="008921E0" w:rsidRPr="00FB0C2B" w:rsidRDefault="008921E0" w:rsidP="004C4194">
      <w:pPr>
        <w:numPr>
          <w:ilvl w:val="0"/>
          <w:numId w:val="15"/>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Implement the social entrepreneurship plan developed by the Organization based on the recommendation made </w:t>
      </w:r>
      <w:r w:rsidRPr="00FB0C2B">
        <w:rPr>
          <w:rFonts w:asciiTheme="majorHAnsi" w:eastAsia="Tahoma" w:hAnsiTheme="majorHAnsi" w:cstheme="majorHAnsi"/>
          <w:color w:val="000000"/>
          <w:sz w:val="22"/>
          <w:szCs w:val="22"/>
          <w:lang w:val="en-US"/>
        </w:rPr>
        <w:t>from</w:t>
      </w:r>
      <w:r w:rsidRPr="00FB0C2B">
        <w:rPr>
          <w:rFonts w:asciiTheme="majorHAnsi" w:eastAsia="Tahoma" w:hAnsiTheme="majorHAnsi" w:cstheme="majorHAnsi"/>
          <w:color w:val="000000"/>
          <w:sz w:val="22"/>
          <w:szCs w:val="22"/>
        </w:rPr>
        <w:t xml:space="preserve"> the previous </w:t>
      </w:r>
      <w:r w:rsidR="00E05D0D" w:rsidRPr="00FB0C2B">
        <w:rPr>
          <w:rFonts w:asciiTheme="majorHAnsi" w:eastAsia="Tahoma" w:hAnsiTheme="majorHAnsi" w:cstheme="majorHAnsi"/>
          <w:color w:val="000000"/>
          <w:sz w:val="22"/>
          <w:szCs w:val="22"/>
        </w:rPr>
        <w:t>evaluation</w:t>
      </w:r>
      <w:r w:rsidRPr="00FB0C2B">
        <w:rPr>
          <w:rFonts w:asciiTheme="majorHAnsi" w:eastAsia="Tahoma" w:hAnsiTheme="majorHAnsi" w:cstheme="majorHAnsi"/>
          <w:color w:val="000000"/>
          <w:sz w:val="22"/>
          <w:szCs w:val="22"/>
        </w:rPr>
        <w:t>.</w:t>
      </w:r>
    </w:p>
    <w:p w:rsidR="00D43778" w:rsidRPr="00FB0C2B" w:rsidRDefault="008921E0" w:rsidP="004C4194">
      <w:pPr>
        <w:numPr>
          <w:ilvl w:val="0"/>
          <w:numId w:val="15"/>
        </w:numPr>
        <w:pBdr>
          <w:top w:val="nil"/>
          <w:left w:val="nil"/>
          <w:bottom w:val="nil"/>
          <w:right w:val="nil"/>
          <w:between w:val="nil"/>
        </w:pBdr>
        <w:spacing w:line="276" w:lineRule="auto"/>
        <w:jc w:val="both"/>
        <w:rPr>
          <w:rFonts w:asciiTheme="majorHAnsi" w:eastAsia="Calibri" w:hAnsiTheme="majorHAnsi" w:cstheme="majorHAnsi"/>
          <w:color w:val="000000"/>
          <w:sz w:val="22"/>
          <w:szCs w:val="22"/>
        </w:rPr>
      </w:pPr>
      <w:r w:rsidRPr="00FB0C2B">
        <w:rPr>
          <w:rFonts w:asciiTheme="majorHAnsi" w:eastAsia="Tahoma" w:hAnsiTheme="majorHAnsi" w:cstheme="majorHAnsi"/>
          <w:color w:val="000000"/>
          <w:sz w:val="22"/>
          <w:szCs w:val="22"/>
        </w:rPr>
        <w:t xml:space="preserve">Consider the </w:t>
      </w:r>
      <w:r w:rsidR="00A313D0" w:rsidRPr="00FB0C2B">
        <w:rPr>
          <w:rFonts w:asciiTheme="majorHAnsi" w:eastAsia="Tahoma" w:hAnsiTheme="majorHAnsi" w:cstheme="majorHAnsi"/>
          <w:color w:val="000000"/>
          <w:sz w:val="22"/>
          <w:szCs w:val="22"/>
        </w:rPr>
        <w:t>Project</w:t>
      </w:r>
      <w:r w:rsidRPr="00FB0C2B">
        <w:rPr>
          <w:rFonts w:asciiTheme="majorHAnsi" w:eastAsia="Tahoma" w:hAnsiTheme="majorHAnsi" w:cstheme="majorHAnsi"/>
          <w:color w:val="000000"/>
          <w:sz w:val="22"/>
          <w:szCs w:val="22"/>
        </w:rPr>
        <w:t>s announced by the state as an alternative fundraising direction, and prepare the Organization's file/portfolio, equivalent to the provision of services delegated by the state.</w:t>
      </w:r>
    </w:p>
    <w:p w:rsidR="008921E0" w:rsidRPr="00FB0C2B" w:rsidRDefault="008921E0" w:rsidP="004C4194">
      <w:pPr>
        <w:numPr>
          <w:ilvl w:val="0"/>
          <w:numId w:val="15"/>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Plan the possible directions for </w:t>
      </w:r>
      <w:r w:rsidR="00385C5A" w:rsidRPr="00FB0C2B">
        <w:rPr>
          <w:rFonts w:asciiTheme="majorHAnsi" w:eastAsia="Tahoma" w:hAnsiTheme="majorHAnsi" w:cstheme="majorHAnsi"/>
          <w:color w:val="000000"/>
          <w:sz w:val="22"/>
          <w:szCs w:val="22"/>
          <w:lang w:val="en-US"/>
        </w:rPr>
        <w:t>purchasing and repairing</w:t>
      </w:r>
      <w:r w:rsidRPr="00FB0C2B">
        <w:rPr>
          <w:rFonts w:asciiTheme="majorHAnsi" w:eastAsia="Tahoma" w:hAnsiTheme="majorHAnsi" w:cstheme="majorHAnsi"/>
          <w:color w:val="000000"/>
          <w:sz w:val="22"/>
          <w:szCs w:val="22"/>
        </w:rPr>
        <w:t xml:space="preserve"> the premises of the Organization's offices, which will also make the provision of paid services by the Organization available.</w:t>
      </w:r>
    </w:p>
    <w:p w:rsidR="008921E0" w:rsidRPr="00FB0C2B" w:rsidRDefault="008921E0" w:rsidP="004C4194">
      <w:pPr>
        <w:numPr>
          <w:ilvl w:val="0"/>
          <w:numId w:val="15"/>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Join nationally recognized sectoral networks,</w:t>
      </w:r>
    </w:p>
    <w:p w:rsidR="00D43778" w:rsidRPr="00FB0C2B" w:rsidRDefault="008921E0" w:rsidP="004C4194">
      <w:pPr>
        <w:numPr>
          <w:ilvl w:val="0"/>
          <w:numId w:val="15"/>
        </w:numPr>
        <w:pBdr>
          <w:top w:val="nil"/>
          <w:left w:val="nil"/>
          <w:bottom w:val="nil"/>
          <w:right w:val="nil"/>
          <w:between w:val="nil"/>
        </w:pBdr>
        <w:spacing w:line="276" w:lineRule="auto"/>
        <w:jc w:val="both"/>
        <w:rPr>
          <w:rFonts w:asciiTheme="majorHAnsi" w:eastAsia="Calibri" w:hAnsiTheme="majorHAnsi" w:cstheme="majorHAnsi"/>
          <w:color w:val="000000"/>
          <w:sz w:val="22"/>
          <w:szCs w:val="22"/>
        </w:rPr>
      </w:pPr>
      <w:r w:rsidRPr="00FB0C2B">
        <w:rPr>
          <w:rFonts w:asciiTheme="majorHAnsi" w:eastAsia="Tahoma" w:hAnsiTheme="majorHAnsi" w:cstheme="majorHAnsi"/>
          <w:color w:val="000000"/>
          <w:sz w:val="22"/>
          <w:szCs w:val="22"/>
        </w:rPr>
        <w:t xml:space="preserve">Collaborate with civil society partner organizations to engage in joint consortium </w:t>
      </w:r>
      <w:r w:rsidR="00A313D0" w:rsidRPr="00FB0C2B">
        <w:rPr>
          <w:rFonts w:asciiTheme="majorHAnsi" w:eastAsia="Tahoma" w:hAnsiTheme="majorHAnsi" w:cstheme="majorHAnsi"/>
          <w:color w:val="000000"/>
          <w:sz w:val="22"/>
          <w:szCs w:val="22"/>
          <w:lang w:val="en-US"/>
        </w:rPr>
        <w:t>Project</w:t>
      </w:r>
      <w:r w:rsidRPr="00FB0C2B">
        <w:rPr>
          <w:rFonts w:asciiTheme="majorHAnsi" w:eastAsia="Tahoma" w:hAnsiTheme="majorHAnsi" w:cstheme="majorHAnsi"/>
          <w:color w:val="000000"/>
          <w:sz w:val="22"/>
          <w:szCs w:val="22"/>
          <w:lang w:val="en-US"/>
        </w:rPr>
        <w:t>s</w:t>
      </w:r>
      <w:r w:rsidRPr="00FB0C2B">
        <w:rPr>
          <w:rFonts w:asciiTheme="majorHAnsi" w:eastAsia="Tahoma" w:hAnsiTheme="majorHAnsi" w:cstheme="majorHAnsi"/>
          <w:color w:val="000000"/>
          <w:sz w:val="22"/>
          <w:szCs w:val="22"/>
        </w:rPr>
        <w:t>.</w:t>
      </w:r>
    </w:p>
    <w:p w:rsidR="008921E0" w:rsidRPr="00FB0C2B" w:rsidRDefault="008921E0" w:rsidP="004C4194">
      <w:pPr>
        <w:numPr>
          <w:ilvl w:val="0"/>
          <w:numId w:val="15"/>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To activate the participation of the Organization at the national level in </w:t>
      </w:r>
      <w:r w:rsidR="00385C5A" w:rsidRPr="00FB0C2B">
        <w:rPr>
          <w:rFonts w:asciiTheme="majorHAnsi" w:eastAsia="Tahoma" w:hAnsiTheme="majorHAnsi" w:cstheme="majorHAnsi"/>
          <w:color w:val="000000"/>
          <w:sz w:val="22"/>
          <w:szCs w:val="22"/>
          <w:lang w:val="en-US"/>
        </w:rPr>
        <w:t>developing</w:t>
      </w:r>
      <w:r w:rsidRPr="00FB0C2B">
        <w:rPr>
          <w:rFonts w:asciiTheme="majorHAnsi" w:eastAsia="Tahoma" w:hAnsiTheme="majorHAnsi" w:cstheme="majorHAnsi"/>
          <w:color w:val="000000"/>
          <w:sz w:val="22"/>
          <w:szCs w:val="22"/>
        </w:rPr>
        <w:t xml:space="preserve"> sectoral standards, increasing the visibility of the Organization as a leading organization in the sector.</w:t>
      </w:r>
    </w:p>
    <w:p w:rsidR="008921E0" w:rsidRPr="00FB0C2B" w:rsidRDefault="008921E0" w:rsidP="004C4194">
      <w:pPr>
        <w:numPr>
          <w:ilvl w:val="0"/>
          <w:numId w:val="15"/>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Leverage the power of the Organization's social capital by activating relationships and connections in communities that allow for successful and long-term projects.</w:t>
      </w:r>
    </w:p>
    <w:p w:rsidR="00D43778" w:rsidRPr="00FB0C2B" w:rsidRDefault="008273C5" w:rsidP="004C4194">
      <w:pPr>
        <w:numPr>
          <w:ilvl w:val="0"/>
          <w:numId w:val="15"/>
        </w:numPr>
        <w:pBdr>
          <w:top w:val="nil"/>
          <w:left w:val="nil"/>
          <w:bottom w:val="nil"/>
          <w:right w:val="nil"/>
          <w:between w:val="nil"/>
        </w:pBdr>
        <w:spacing w:line="276" w:lineRule="auto"/>
        <w:jc w:val="both"/>
        <w:rPr>
          <w:rFonts w:asciiTheme="majorHAnsi" w:eastAsia="Calibri" w:hAnsiTheme="majorHAnsi" w:cstheme="majorHAnsi"/>
          <w:color w:val="000000"/>
          <w:sz w:val="22"/>
          <w:szCs w:val="22"/>
        </w:rPr>
      </w:pPr>
      <w:r w:rsidRPr="00FB0C2B">
        <w:rPr>
          <w:rFonts w:asciiTheme="majorHAnsi" w:eastAsia="Tahoma" w:hAnsiTheme="majorHAnsi" w:cstheme="majorHAnsi"/>
          <w:color w:val="000000"/>
          <w:sz w:val="22"/>
          <w:szCs w:val="22"/>
          <w:lang w:val="en-US"/>
        </w:rPr>
        <w:t>The Organization effectively responds to changing needs by providing continuous capacity development of branch staff to contribute to the provision of new services</w:t>
      </w:r>
      <w:r w:rsidR="008921E0" w:rsidRPr="00FB0C2B">
        <w:rPr>
          <w:rFonts w:asciiTheme="majorHAnsi" w:eastAsia="Tahoma" w:hAnsiTheme="majorHAnsi" w:cstheme="majorHAnsi"/>
          <w:color w:val="000000"/>
          <w:sz w:val="22"/>
          <w:szCs w:val="22"/>
        </w:rPr>
        <w:t>.</w:t>
      </w:r>
    </w:p>
    <w:p w:rsidR="00D43778" w:rsidRPr="00FB0C2B" w:rsidRDefault="008921E0" w:rsidP="004C4194">
      <w:pPr>
        <w:numPr>
          <w:ilvl w:val="0"/>
          <w:numId w:val="15"/>
        </w:numPr>
        <w:pBdr>
          <w:top w:val="nil"/>
          <w:left w:val="nil"/>
          <w:bottom w:val="nil"/>
          <w:right w:val="nil"/>
          <w:between w:val="nil"/>
        </w:pBdr>
        <w:spacing w:line="276" w:lineRule="auto"/>
        <w:jc w:val="both"/>
        <w:rPr>
          <w:rFonts w:asciiTheme="majorHAnsi" w:eastAsia="Calibri" w:hAnsiTheme="majorHAnsi" w:cstheme="majorHAnsi"/>
          <w:color w:val="000000"/>
          <w:sz w:val="22"/>
          <w:szCs w:val="22"/>
        </w:rPr>
      </w:pPr>
      <w:r w:rsidRPr="00FB0C2B">
        <w:rPr>
          <w:rFonts w:asciiTheme="majorHAnsi" w:eastAsia="Tahoma" w:hAnsiTheme="majorHAnsi" w:cstheme="majorHAnsi"/>
          <w:color w:val="000000"/>
          <w:sz w:val="22"/>
          <w:szCs w:val="22"/>
        </w:rPr>
        <w:t>Develop more effective communication mechanisms between branches and implement them. Consider the automation of internal communication and work processes, which will speed up the execution of tasks and make work easier. Introduce online reporting systems, the use of which will complement the work done by all branches of the Organization.</w:t>
      </w:r>
    </w:p>
    <w:p w:rsidR="008921E0" w:rsidRPr="00FB0C2B" w:rsidRDefault="008921E0" w:rsidP="004C4194">
      <w:pPr>
        <w:numPr>
          <w:ilvl w:val="0"/>
          <w:numId w:val="15"/>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Consider recruiting new board members </w:t>
      </w:r>
      <w:r w:rsidRPr="00FB0C2B">
        <w:rPr>
          <w:rFonts w:asciiTheme="majorHAnsi" w:eastAsia="Tahoma" w:hAnsiTheme="majorHAnsi" w:cstheme="majorHAnsi"/>
          <w:color w:val="000000"/>
          <w:sz w:val="22"/>
          <w:szCs w:val="22"/>
          <w:lang w:val="en-US"/>
        </w:rPr>
        <w:t>to</w:t>
      </w:r>
      <w:r w:rsidRPr="00FB0C2B">
        <w:rPr>
          <w:rFonts w:asciiTheme="majorHAnsi" w:eastAsia="Tahoma" w:hAnsiTheme="majorHAnsi" w:cstheme="majorHAnsi"/>
          <w:color w:val="000000"/>
          <w:sz w:val="22"/>
          <w:szCs w:val="22"/>
        </w:rPr>
        <w:t xml:space="preserve"> help the Organization improve external relations</w:t>
      </w:r>
      <w:r w:rsidRPr="00FB0C2B">
        <w:rPr>
          <w:rFonts w:asciiTheme="majorHAnsi" w:eastAsia="Tahoma" w:hAnsiTheme="majorHAnsi" w:cstheme="majorHAnsi"/>
          <w:color w:val="000000"/>
          <w:sz w:val="22"/>
          <w:szCs w:val="22"/>
          <w:lang w:val="en-US"/>
        </w:rPr>
        <w:t xml:space="preserve"> and </w:t>
      </w:r>
      <w:r w:rsidRPr="00FB0C2B">
        <w:rPr>
          <w:rFonts w:asciiTheme="majorHAnsi" w:eastAsia="Tahoma" w:hAnsiTheme="majorHAnsi" w:cstheme="majorHAnsi"/>
          <w:color w:val="000000"/>
          <w:sz w:val="22"/>
          <w:szCs w:val="22"/>
        </w:rPr>
        <w:t>create new collaboration and fundraising opportunities.</w:t>
      </w:r>
    </w:p>
    <w:p w:rsidR="008921E0" w:rsidRPr="00FB0C2B" w:rsidRDefault="008921E0" w:rsidP="004C4194">
      <w:pPr>
        <w:numPr>
          <w:ilvl w:val="0"/>
          <w:numId w:val="15"/>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Continue </w:t>
      </w:r>
      <w:r w:rsidR="00385C5A" w:rsidRPr="00FB0C2B">
        <w:rPr>
          <w:rFonts w:asciiTheme="majorHAnsi" w:eastAsia="Tahoma" w:hAnsiTheme="majorHAnsi" w:cstheme="majorHAnsi"/>
          <w:color w:val="000000"/>
          <w:sz w:val="22"/>
          <w:szCs w:val="22"/>
          <w:lang w:val="en-US"/>
        </w:rPr>
        <w:t>to develop the "Mobile" version of the Organization’s</w:t>
      </w:r>
      <w:r w:rsidRPr="00FB0C2B">
        <w:rPr>
          <w:rFonts w:asciiTheme="majorHAnsi" w:eastAsia="Tahoma" w:hAnsiTheme="majorHAnsi" w:cstheme="majorHAnsi"/>
          <w:color w:val="000000"/>
          <w:sz w:val="22"/>
          <w:szCs w:val="22"/>
        </w:rPr>
        <w:t xml:space="preserve"> services, providing better access for people in remote areas.</w:t>
      </w:r>
    </w:p>
    <w:p w:rsidR="008921E0" w:rsidRPr="00FB0C2B" w:rsidRDefault="008921E0" w:rsidP="004C4194">
      <w:pPr>
        <w:numPr>
          <w:ilvl w:val="0"/>
          <w:numId w:val="15"/>
        </w:numPr>
        <w:pBdr>
          <w:top w:val="nil"/>
          <w:left w:val="nil"/>
          <w:bottom w:val="nil"/>
          <w:right w:val="nil"/>
          <w:between w:val="nil"/>
        </w:pBdr>
        <w:spacing w:line="276" w:lineRule="auto"/>
        <w:jc w:val="both"/>
        <w:rPr>
          <w:rFonts w:asciiTheme="majorHAnsi" w:eastAsia="Calibri" w:hAnsiTheme="majorHAnsi" w:cstheme="majorHAnsi"/>
          <w:color w:val="000000"/>
          <w:sz w:val="22"/>
          <w:szCs w:val="22"/>
        </w:rPr>
      </w:pPr>
      <w:r w:rsidRPr="00FB0C2B">
        <w:rPr>
          <w:rFonts w:asciiTheme="majorHAnsi" w:eastAsia="Tahoma" w:hAnsiTheme="majorHAnsi" w:cstheme="majorHAnsi"/>
          <w:color w:val="000000"/>
          <w:sz w:val="22"/>
          <w:szCs w:val="22"/>
        </w:rPr>
        <w:t xml:space="preserve">Consider </w:t>
      </w:r>
      <w:r w:rsidRPr="00FB0C2B">
        <w:rPr>
          <w:rFonts w:asciiTheme="majorHAnsi" w:eastAsia="Tahoma" w:hAnsiTheme="majorHAnsi" w:cstheme="majorHAnsi"/>
          <w:color w:val="000000"/>
          <w:sz w:val="22"/>
          <w:szCs w:val="22"/>
          <w:lang w:val="en-US"/>
        </w:rPr>
        <w:t>providing</w:t>
      </w:r>
      <w:r w:rsidRPr="00FB0C2B">
        <w:rPr>
          <w:rFonts w:asciiTheme="majorHAnsi" w:eastAsia="Tahoma" w:hAnsiTheme="majorHAnsi" w:cstheme="majorHAnsi"/>
          <w:color w:val="000000"/>
          <w:sz w:val="22"/>
          <w:szCs w:val="22"/>
        </w:rPr>
        <w:t xml:space="preserve"> "Mobile" services as a </w:t>
      </w:r>
      <w:r w:rsidR="00A313D0" w:rsidRPr="00FB0C2B">
        <w:rPr>
          <w:rFonts w:asciiTheme="majorHAnsi" w:eastAsia="Tahoma" w:hAnsiTheme="majorHAnsi" w:cstheme="majorHAnsi"/>
          <w:color w:val="000000"/>
          <w:sz w:val="22"/>
          <w:szCs w:val="22"/>
        </w:rPr>
        <w:t>Project</w:t>
      </w:r>
      <w:r w:rsidRPr="00FB0C2B">
        <w:rPr>
          <w:rFonts w:asciiTheme="majorHAnsi" w:eastAsia="Tahoma" w:hAnsiTheme="majorHAnsi" w:cstheme="majorHAnsi"/>
          <w:color w:val="000000"/>
          <w:sz w:val="22"/>
          <w:szCs w:val="22"/>
        </w:rPr>
        <w:t xml:space="preserve"> direction and include it in upcoming </w:t>
      </w:r>
      <w:r w:rsidR="00A313D0" w:rsidRPr="00FB0C2B">
        <w:rPr>
          <w:rFonts w:asciiTheme="majorHAnsi" w:eastAsia="Tahoma" w:hAnsiTheme="majorHAnsi" w:cstheme="majorHAnsi"/>
          <w:color w:val="000000"/>
          <w:sz w:val="22"/>
          <w:szCs w:val="22"/>
        </w:rPr>
        <w:t>Project</w:t>
      </w:r>
      <w:r w:rsidRPr="00FB0C2B">
        <w:rPr>
          <w:rFonts w:asciiTheme="majorHAnsi" w:eastAsia="Tahoma" w:hAnsiTheme="majorHAnsi" w:cstheme="majorHAnsi"/>
          <w:color w:val="000000"/>
          <w:sz w:val="22"/>
          <w:szCs w:val="22"/>
        </w:rPr>
        <w:t>s.</w:t>
      </w:r>
    </w:p>
    <w:p w:rsidR="008921E0" w:rsidRPr="00FB0C2B" w:rsidRDefault="008921E0" w:rsidP="004C4194">
      <w:pPr>
        <w:numPr>
          <w:ilvl w:val="0"/>
          <w:numId w:val="15"/>
        </w:numPr>
        <w:pBdr>
          <w:top w:val="nil"/>
          <w:left w:val="nil"/>
          <w:bottom w:val="nil"/>
          <w:right w:val="nil"/>
          <w:between w:val="nil"/>
        </w:pBdr>
        <w:spacing w:line="276" w:lineRule="auto"/>
        <w:jc w:val="both"/>
        <w:rPr>
          <w:rFonts w:asciiTheme="majorHAnsi" w:eastAsia="Calibri" w:hAnsiTheme="majorHAnsi" w:cstheme="majorHAnsi"/>
          <w:color w:val="000000"/>
          <w:sz w:val="22"/>
          <w:szCs w:val="22"/>
        </w:rPr>
      </w:pPr>
      <w:r w:rsidRPr="00FB0C2B">
        <w:rPr>
          <w:rFonts w:asciiTheme="majorHAnsi" w:eastAsia="Tahoma" w:hAnsiTheme="majorHAnsi" w:cstheme="majorHAnsi"/>
          <w:color w:val="000000"/>
          <w:sz w:val="22"/>
          <w:szCs w:val="22"/>
        </w:rPr>
        <w:t>Discuss the issue of staffing the Organization with young people (</w:t>
      </w:r>
      <w:r w:rsidR="00385C5A" w:rsidRPr="00FB0C2B">
        <w:rPr>
          <w:rFonts w:asciiTheme="majorHAnsi" w:eastAsia="Tahoma" w:hAnsiTheme="majorHAnsi" w:cstheme="majorHAnsi"/>
          <w:color w:val="000000"/>
          <w:sz w:val="22"/>
          <w:szCs w:val="22"/>
          <w:lang w:val="en-US"/>
        </w:rPr>
        <w:t>i.e.</w:t>
      </w:r>
      <w:r w:rsidRPr="00FB0C2B">
        <w:rPr>
          <w:rFonts w:asciiTheme="majorHAnsi" w:eastAsia="Tahoma" w:hAnsiTheme="majorHAnsi" w:cstheme="majorHAnsi"/>
          <w:color w:val="000000"/>
          <w:sz w:val="22"/>
          <w:szCs w:val="22"/>
        </w:rPr>
        <w:t>, human resource development, mentoring, volunteering, etc.). Young people will support the Organization with the most innovative ideas, explore new directions</w:t>
      </w:r>
      <w:r w:rsidRPr="00FB0C2B">
        <w:rPr>
          <w:rFonts w:asciiTheme="majorHAnsi" w:eastAsia="Tahoma" w:hAnsiTheme="majorHAnsi" w:cstheme="majorHAnsi"/>
          <w:color w:val="000000"/>
          <w:sz w:val="22"/>
          <w:szCs w:val="22"/>
          <w:lang w:val="en-US"/>
        </w:rPr>
        <w:t>,</w:t>
      </w:r>
      <w:r w:rsidRPr="00FB0C2B">
        <w:rPr>
          <w:rFonts w:asciiTheme="majorHAnsi" w:eastAsia="Tahoma" w:hAnsiTheme="majorHAnsi" w:cstheme="majorHAnsi"/>
          <w:color w:val="000000"/>
          <w:sz w:val="22"/>
          <w:szCs w:val="22"/>
        </w:rPr>
        <w:t xml:space="preserve"> and provide new services.</w:t>
      </w:r>
    </w:p>
    <w:p w:rsidR="00D43778" w:rsidRPr="00FB0C2B" w:rsidRDefault="008921E0" w:rsidP="004C4194">
      <w:pPr>
        <w:numPr>
          <w:ilvl w:val="0"/>
          <w:numId w:val="15"/>
        </w:numPr>
        <w:pBdr>
          <w:top w:val="nil"/>
          <w:left w:val="nil"/>
          <w:bottom w:val="nil"/>
          <w:right w:val="nil"/>
          <w:between w:val="nil"/>
        </w:pBdr>
        <w:spacing w:after="160" w:line="276" w:lineRule="auto"/>
        <w:jc w:val="both"/>
        <w:rPr>
          <w:rFonts w:asciiTheme="majorHAnsi" w:eastAsia="Calibri" w:hAnsiTheme="majorHAnsi" w:cstheme="majorHAnsi"/>
          <w:color w:val="000000"/>
          <w:sz w:val="22"/>
          <w:szCs w:val="22"/>
        </w:rPr>
      </w:pPr>
      <w:r w:rsidRPr="00FB0C2B">
        <w:rPr>
          <w:rFonts w:asciiTheme="majorHAnsi" w:eastAsia="Tahoma" w:hAnsiTheme="majorHAnsi" w:cstheme="majorHAnsi"/>
          <w:color w:val="000000"/>
          <w:sz w:val="22"/>
          <w:szCs w:val="22"/>
        </w:rPr>
        <w:t xml:space="preserve">Implement annual employee performance </w:t>
      </w:r>
      <w:r w:rsidR="00E05D0D" w:rsidRPr="00FB0C2B">
        <w:rPr>
          <w:rFonts w:asciiTheme="majorHAnsi" w:eastAsia="Tahoma" w:hAnsiTheme="majorHAnsi" w:cstheme="majorHAnsi"/>
          <w:color w:val="000000"/>
          <w:sz w:val="22"/>
          <w:szCs w:val="22"/>
          <w:lang w:val="en-US"/>
        </w:rPr>
        <w:t>evaluation</w:t>
      </w:r>
      <w:r w:rsidRPr="00FB0C2B">
        <w:rPr>
          <w:rFonts w:asciiTheme="majorHAnsi" w:eastAsia="Tahoma" w:hAnsiTheme="majorHAnsi" w:cstheme="majorHAnsi"/>
          <w:color w:val="000000"/>
          <w:sz w:val="22"/>
          <w:szCs w:val="22"/>
          <w:lang w:val="en-US"/>
        </w:rPr>
        <w:t>s</w:t>
      </w:r>
      <w:r w:rsidRPr="00FB0C2B">
        <w:rPr>
          <w:rFonts w:asciiTheme="majorHAnsi" w:eastAsia="Tahoma" w:hAnsiTheme="majorHAnsi" w:cstheme="majorHAnsi"/>
          <w:color w:val="000000"/>
          <w:sz w:val="22"/>
          <w:szCs w:val="22"/>
        </w:rPr>
        <w:t xml:space="preserve"> and implement incentive mechanisms </w:t>
      </w:r>
      <w:r w:rsidR="00385C5A" w:rsidRPr="00FB0C2B">
        <w:rPr>
          <w:rFonts w:asciiTheme="majorHAnsi" w:eastAsia="Tahoma" w:hAnsiTheme="majorHAnsi" w:cstheme="majorHAnsi"/>
          <w:color w:val="000000"/>
          <w:sz w:val="22"/>
          <w:szCs w:val="22"/>
          <w:lang w:val="en-US"/>
        </w:rPr>
        <w:t>by</w:t>
      </w:r>
      <w:r w:rsidRPr="00FB0C2B">
        <w:rPr>
          <w:rFonts w:asciiTheme="majorHAnsi" w:eastAsia="Tahoma" w:hAnsiTheme="majorHAnsi" w:cstheme="majorHAnsi"/>
          <w:color w:val="000000"/>
          <w:sz w:val="22"/>
          <w:szCs w:val="22"/>
        </w:rPr>
        <w:t xml:space="preserve"> internal procedures. Discuss the incentive forms with the management bodies and implement them.</w:t>
      </w:r>
    </w:p>
    <w:p w:rsidR="008921E0" w:rsidRPr="00FB0C2B" w:rsidRDefault="008921E0" w:rsidP="004C4194">
      <w:pPr>
        <w:numPr>
          <w:ilvl w:val="0"/>
          <w:numId w:val="15"/>
        </w:numPr>
        <w:pBdr>
          <w:top w:val="nil"/>
          <w:left w:val="nil"/>
          <w:bottom w:val="nil"/>
          <w:right w:val="nil"/>
          <w:between w:val="nil"/>
        </w:pBdr>
        <w:spacing w:after="160"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Expand the functions of the lawyers of the Organization, paying special attention to the legal and socio-economic problems of forcibly displaced people from Nagorno Karabakh. Add the toolkit for applying strategic trials to the organization's human rights activities.</w:t>
      </w:r>
    </w:p>
    <w:p w:rsidR="008921E0" w:rsidRPr="00FB0C2B" w:rsidRDefault="008921E0" w:rsidP="004C4194">
      <w:pPr>
        <w:numPr>
          <w:ilvl w:val="0"/>
          <w:numId w:val="15"/>
        </w:numPr>
        <w:pBdr>
          <w:top w:val="nil"/>
          <w:left w:val="nil"/>
          <w:bottom w:val="nil"/>
          <w:right w:val="nil"/>
          <w:between w:val="nil"/>
        </w:pBdr>
        <w:spacing w:after="160"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To carry out the educational practice of universities, especially law departments, Sakharov </w:t>
      </w:r>
      <w:r w:rsidR="004717D3" w:rsidRPr="00FB0C2B">
        <w:rPr>
          <w:rFonts w:asciiTheme="majorHAnsi" w:eastAsia="Tahoma" w:hAnsiTheme="majorHAnsi" w:cstheme="majorHAnsi"/>
          <w:color w:val="000000"/>
          <w:sz w:val="22"/>
          <w:szCs w:val="22"/>
        </w:rPr>
        <w:t>Centre</w:t>
      </w:r>
      <w:r w:rsidRPr="00FB0C2B">
        <w:rPr>
          <w:rFonts w:asciiTheme="majorHAnsi" w:eastAsia="Tahoma" w:hAnsiTheme="majorHAnsi" w:cstheme="majorHAnsi"/>
          <w:color w:val="000000"/>
          <w:sz w:val="22"/>
          <w:szCs w:val="22"/>
        </w:rPr>
        <w:t xml:space="preserve"> branches</w:t>
      </w:r>
      <w:r w:rsidRPr="00FB0C2B">
        <w:rPr>
          <w:rFonts w:asciiTheme="majorHAnsi" w:eastAsia="Tahoma" w:hAnsiTheme="majorHAnsi" w:cstheme="majorHAnsi"/>
          <w:color w:val="000000"/>
          <w:sz w:val="22"/>
          <w:szCs w:val="22"/>
          <w:lang w:val="en-US"/>
        </w:rPr>
        <w:t>,</w:t>
      </w:r>
      <w:r w:rsidRPr="00FB0C2B">
        <w:rPr>
          <w:rFonts w:asciiTheme="majorHAnsi" w:eastAsia="Tahoma" w:hAnsiTheme="majorHAnsi" w:cstheme="majorHAnsi"/>
          <w:color w:val="000000"/>
          <w:sz w:val="22"/>
          <w:szCs w:val="22"/>
        </w:rPr>
        <w:t xml:space="preserve"> and the central office.</w:t>
      </w:r>
    </w:p>
    <w:p w:rsidR="008921E0" w:rsidRPr="00FB0C2B" w:rsidRDefault="008921E0" w:rsidP="004C4194">
      <w:pPr>
        <w:numPr>
          <w:ilvl w:val="0"/>
          <w:numId w:val="15"/>
        </w:numPr>
        <w:pBdr>
          <w:top w:val="nil"/>
          <w:left w:val="nil"/>
          <w:bottom w:val="nil"/>
          <w:right w:val="nil"/>
          <w:between w:val="nil"/>
        </w:pBdr>
        <w:spacing w:after="160"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Expand publishing activities: reports on the protection of human rights, research</w:t>
      </w:r>
      <w:r w:rsidRPr="00FB0C2B">
        <w:rPr>
          <w:rFonts w:asciiTheme="majorHAnsi" w:eastAsia="Tahoma" w:hAnsiTheme="majorHAnsi" w:cstheme="majorHAnsi"/>
          <w:color w:val="000000"/>
          <w:sz w:val="22"/>
          <w:szCs w:val="22"/>
          <w:lang w:val="en-US"/>
        </w:rPr>
        <w:t>,</w:t>
      </w:r>
      <w:r w:rsidRPr="00FB0C2B">
        <w:rPr>
          <w:rFonts w:asciiTheme="majorHAnsi" w:eastAsia="Tahoma" w:hAnsiTheme="majorHAnsi" w:cstheme="majorHAnsi"/>
          <w:color w:val="000000"/>
          <w:sz w:val="22"/>
          <w:szCs w:val="22"/>
        </w:rPr>
        <w:t xml:space="preserve"> and analytical works in various fields, alternative strategies for local self-government and community development, </w:t>
      </w:r>
      <w:r w:rsidRPr="00FB0C2B">
        <w:rPr>
          <w:rFonts w:asciiTheme="majorHAnsi" w:eastAsia="Tahoma" w:hAnsiTheme="majorHAnsi" w:cstheme="majorHAnsi"/>
          <w:color w:val="000000"/>
          <w:sz w:val="22"/>
          <w:szCs w:val="22"/>
          <w:lang w:val="en-US"/>
        </w:rPr>
        <w:t>training</w:t>
      </w:r>
      <w:r w:rsidRPr="00FB0C2B">
        <w:rPr>
          <w:rFonts w:asciiTheme="majorHAnsi" w:eastAsia="Tahoma" w:hAnsiTheme="majorHAnsi" w:cstheme="majorHAnsi"/>
          <w:color w:val="000000"/>
          <w:sz w:val="22"/>
          <w:szCs w:val="22"/>
        </w:rPr>
        <w:t xml:space="preserve"> modules, manuals, etc.</w:t>
      </w:r>
    </w:p>
    <w:p w:rsidR="008921E0" w:rsidRPr="00FB0C2B" w:rsidRDefault="008921E0" w:rsidP="004C4194">
      <w:pPr>
        <w:numPr>
          <w:ilvl w:val="0"/>
          <w:numId w:val="15"/>
        </w:numPr>
        <w:pBdr>
          <w:top w:val="nil"/>
          <w:left w:val="nil"/>
          <w:bottom w:val="nil"/>
          <w:right w:val="nil"/>
          <w:between w:val="nil"/>
        </w:pBdr>
        <w:spacing w:after="160"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Develop intra-organizational cooperation and coordination mechanisms.</w:t>
      </w:r>
    </w:p>
    <w:p w:rsidR="004F2FA8" w:rsidRPr="00FB0C2B" w:rsidRDefault="008921E0" w:rsidP="004C4194">
      <w:pPr>
        <w:numPr>
          <w:ilvl w:val="0"/>
          <w:numId w:val="15"/>
        </w:numPr>
        <w:pBdr>
          <w:top w:val="nil"/>
          <w:left w:val="nil"/>
          <w:bottom w:val="nil"/>
          <w:right w:val="nil"/>
          <w:between w:val="nil"/>
        </w:pBdr>
        <w:spacing w:after="160"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lastRenderedPageBreak/>
        <w:t xml:space="preserve">To ensure the organization's recognition, develop and implement a comprehensive package of public relations and tools, modernize the website of the Sakharov </w:t>
      </w:r>
      <w:r w:rsidR="004717D3" w:rsidRPr="00FB0C2B">
        <w:rPr>
          <w:rFonts w:asciiTheme="majorHAnsi" w:eastAsia="Tahoma" w:hAnsiTheme="majorHAnsi" w:cstheme="majorHAnsi"/>
          <w:color w:val="000000"/>
          <w:sz w:val="22"/>
          <w:szCs w:val="22"/>
        </w:rPr>
        <w:t>Centre</w:t>
      </w:r>
      <w:r w:rsidRPr="00FB0C2B">
        <w:rPr>
          <w:rFonts w:asciiTheme="majorHAnsi" w:eastAsia="Tahoma" w:hAnsiTheme="majorHAnsi" w:cstheme="majorHAnsi"/>
          <w:color w:val="000000"/>
          <w:sz w:val="22"/>
          <w:szCs w:val="22"/>
        </w:rPr>
        <w:t xml:space="preserve">, </w:t>
      </w:r>
      <w:r w:rsidRPr="00FB0C2B">
        <w:rPr>
          <w:rFonts w:asciiTheme="majorHAnsi" w:eastAsia="Tahoma" w:hAnsiTheme="majorHAnsi" w:cstheme="majorHAnsi"/>
          <w:color w:val="000000"/>
          <w:sz w:val="22"/>
          <w:szCs w:val="22"/>
          <w:lang w:val="en-US"/>
        </w:rPr>
        <w:t xml:space="preserve">and </w:t>
      </w:r>
      <w:r w:rsidRPr="00FB0C2B">
        <w:rPr>
          <w:rFonts w:asciiTheme="majorHAnsi" w:eastAsia="Tahoma" w:hAnsiTheme="majorHAnsi" w:cstheme="majorHAnsi"/>
          <w:color w:val="000000"/>
          <w:sz w:val="22"/>
          <w:szCs w:val="22"/>
        </w:rPr>
        <w:t>use the possibilities of social networks more intensively.</w:t>
      </w:r>
    </w:p>
    <w:p w:rsidR="004F2FA8" w:rsidRPr="00FB0C2B" w:rsidRDefault="004F2FA8" w:rsidP="00F53F91">
      <w:pPr>
        <w:spacing w:line="276" w:lineRule="auto"/>
        <w:jc w:val="both"/>
        <w:rPr>
          <w:rFonts w:asciiTheme="majorHAnsi" w:hAnsiTheme="majorHAnsi" w:cstheme="majorHAnsi"/>
          <w:sz w:val="22"/>
          <w:szCs w:val="22"/>
        </w:rPr>
      </w:pPr>
    </w:p>
    <w:p w:rsidR="00D43778" w:rsidRPr="00FB0C2B" w:rsidRDefault="009C61DB" w:rsidP="004C4194">
      <w:pPr>
        <w:pStyle w:val="Heading2"/>
        <w:numPr>
          <w:ilvl w:val="1"/>
          <w:numId w:val="10"/>
        </w:numPr>
        <w:spacing w:line="276" w:lineRule="auto"/>
        <w:jc w:val="both"/>
        <w:rPr>
          <w:rFonts w:asciiTheme="majorHAnsi" w:hAnsiTheme="majorHAnsi" w:cstheme="majorHAnsi"/>
          <w:b/>
          <w:sz w:val="24"/>
          <w:szCs w:val="24"/>
        </w:rPr>
      </w:pPr>
      <w:bookmarkStart w:id="19" w:name="_Toc155718960"/>
      <w:r w:rsidRPr="00FB0C2B">
        <w:rPr>
          <w:rFonts w:asciiTheme="majorHAnsi" w:eastAsia="Tahoma" w:hAnsiTheme="majorHAnsi" w:cstheme="majorHAnsi"/>
          <w:b/>
          <w:sz w:val="24"/>
          <w:szCs w:val="24"/>
        </w:rPr>
        <w:t xml:space="preserve">Recommendations to ensure the effectiveness of the </w:t>
      </w:r>
      <w:r w:rsidR="00A313D0" w:rsidRPr="00FB0C2B">
        <w:rPr>
          <w:rFonts w:asciiTheme="majorHAnsi" w:eastAsia="Tahoma" w:hAnsiTheme="majorHAnsi" w:cstheme="majorHAnsi"/>
          <w:b/>
          <w:sz w:val="24"/>
          <w:szCs w:val="24"/>
          <w:lang w:val="en-US"/>
        </w:rPr>
        <w:t>Project</w:t>
      </w:r>
      <w:r w:rsidRPr="00FB0C2B">
        <w:rPr>
          <w:rFonts w:asciiTheme="majorHAnsi" w:eastAsia="Tahoma" w:hAnsiTheme="majorHAnsi" w:cstheme="majorHAnsi"/>
          <w:b/>
          <w:sz w:val="24"/>
          <w:szCs w:val="24"/>
        </w:rPr>
        <w:t xml:space="preserve"> implemented by Sakharov </w:t>
      </w:r>
      <w:r w:rsidR="004717D3" w:rsidRPr="00FB0C2B">
        <w:rPr>
          <w:rFonts w:asciiTheme="majorHAnsi" w:eastAsia="Tahoma" w:hAnsiTheme="majorHAnsi" w:cstheme="majorHAnsi"/>
          <w:b/>
          <w:sz w:val="24"/>
          <w:szCs w:val="24"/>
        </w:rPr>
        <w:t>Centre</w:t>
      </w:r>
      <w:bookmarkEnd w:id="19"/>
    </w:p>
    <w:p w:rsidR="00D43778" w:rsidRPr="00FB0C2B" w:rsidRDefault="002B7EF9" w:rsidP="00F53F91">
      <w:pPr>
        <w:spacing w:line="276" w:lineRule="auto"/>
        <w:jc w:val="both"/>
        <w:rPr>
          <w:rFonts w:asciiTheme="majorHAnsi" w:eastAsia="Merriweather" w:hAnsiTheme="majorHAnsi" w:cstheme="majorHAnsi"/>
          <w:sz w:val="22"/>
          <w:szCs w:val="22"/>
        </w:rPr>
      </w:pPr>
      <w:r w:rsidRPr="00FB0C2B">
        <w:rPr>
          <w:rFonts w:asciiTheme="majorHAnsi" w:eastAsia="Merriweather" w:hAnsiTheme="majorHAnsi" w:cstheme="majorHAnsi"/>
          <w:sz w:val="22"/>
          <w:szCs w:val="22"/>
        </w:rPr>
        <w:t xml:space="preserve"> </w:t>
      </w:r>
    </w:p>
    <w:p w:rsidR="001C1E39" w:rsidRPr="00FB0C2B" w:rsidRDefault="001C1E39" w:rsidP="001C1E39">
      <w:pPr>
        <w:numPr>
          <w:ilvl w:val="0"/>
          <w:numId w:val="3"/>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Continue actions aimed at the protection of human rights and pay attention to such topics of human rights protection as children's rights, access to health services, environmental protection, the rights of persons forcibly displaced from </w:t>
      </w:r>
      <w:r w:rsidR="00FD41AF">
        <w:rPr>
          <w:rFonts w:asciiTheme="majorHAnsi" w:eastAsia="Tahoma" w:hAnsiTheme="majorHAnsi" w:cstheme="majorHAnsi"/>
          <w:color w:val="000000"/>
          <w:sz w:val="22"/>
          <w:szCs w:val="22"/>
        </w:rPr>
        <w:t>Nagorno-Karabakh</w:t>
      </w:r>
      <w:r w:rsidRPr="00FB0C2B">
        <w:rPr>
          <w:rFonts w:asciiTheme="majorHAnsi" w:eastAsia="Tahoma" w:hAnsiTheme="majorHAnsi" w:cstheme="majorHAnsi"/>
          <w:color w:val="000000"/>
          <w:sz w:val="22"/>
          <w:szCs w:val="22"/>
        </w:rPr>
        <w:t xml:space="preserve">, </w:t>
      </w:r>
      <w:r w:rsidRPr="00FB0C2B">
        <w:rPr>
          <w:rFonts w:asciiTheme="majorHAnsi" w:eastAsia="Tahoma" w:hAnsiTheme="majorHAnsi" w:cstheme="majorHAnsi"/>
          <w:color w:val="000000"/>
          <w:sz w:val="22"/>
          <w:szCs w:val="22"/>
          <w:lang w:val="en-US"/>
        </w:rPr>
        <w:t xml:space="preserve">and </w:t>
      </w:r>
      <w:r w:rsidRPr="00FB0C2B">
        <w:rPr>
          <w:rFonts w:asciiTheme="majorHAnsi" w:eastAsia="Tahoma" w:hAnsiTheme="majorHAnsi" w:cstheme="majorHAnsi"/>
          <w:color w:val="000000"/>
          <w:sz w:val="22"/>
          <w:szCs w:val="22"/>
        </w:rPr>
        <w:t xml:space="preserve">the rights of </w:t>
      </w:r>
      <w:r w:rsidR="0032669B" w:rsidRPr="00FB0C2B">
        <w:rPr>
          <w:rFonts w:asciiTheme="majorHAnsi" w:eastAsia="Tahoma" w:hAnsiTheme="majorHAnsi" w:cstheme="majorHAnsi"/>
          <w:color w:val="000000"/>
          <w:sz w:val="22"/>
          <w:szCs w:val="22"/>
          <w:lang w:val="en-US"/>
        </w:rPr>
        <w:t>older people</w:t>
      </w:r>
      <w:r w:rsidRPr="00FB0C2B">
        <w:rPr>
          <w:rFonts w:asciiTheme="majorHAnsi" w:eastAsia="Tahoma" w:hAnsiTheme="majorHAnsi" w:cstheme="majorHAnsi"/>
          <w:color w:val="000000"/>
          <w:sz w:val="22"/>
          <w:szCs w:val="22"/>
        </w:rPr>
        <w:t>.</w:t>
      </w:r>
    </w:p>
    <w:p w:rsidR="00D43778" w:rsidRPr="00FB0C2B" w:rsidRDefault="001C1E39" w:rsidP="001C1E39">
      <w:pPr>
        <w:numPr>
          <w:ilvl w:val="0"/>
          <w:numId w:val="3"/>
        </w:numPr>
        <w:pBdr>
          <w:top w:val="nil"/>
          <w:left w:val="nil"/>
          <w:bottom w:val="nil"/>
          <w:right w:val="nil"/>
          <w:between w:val="nil"/>
        </w:pBdr>
        <w:spacing w:line="276" w:lineRule="auto"/>
        <w:jc w:val="both"/>
        <w:rPr>
          <w:rFonts w:asciiTheme="majorHAnsi" w:eastAsia="Merriweather" w:hAnsiTheme="majorHAnsi" w:cstheme="majorHAnsi"/>
          <w:color w:val="000000"/>
          <w:sz w:val="22"/>
          <w:szCs w:val="22"/>
        </w:rPr>
      </w:pPr>
      <w:r w:rsidRPr="00FB0C2B">
        <w:rPr>
          <w:rFonts w:asciiTheme="majorHAnsi" w:eastAsia="Tahoma" w:hAnsiTheme="majorHAnsi" w:cstheme="majorHAnsi"/>
          <w:color w:val="000000"/>
          <w:sz w:val="22"/>
          <w:szCs w:val="22"/>
        </w:rPr>
        <w:t xml:space="preserve">Continue public awareness activities that include legal awareness raising and civic activism. To </w:t>
      </w:r>
      <w:r w:rsidR="0032669B" w:rsidRPr="00FB0C2B">
        <w:rPr>
          <w:rFonts w:asciiTheme="majorHAnsi" w:eastAsia="Tahoma" w:hAnsiTheme="majorHAnsi" w:cstheme="majorHAnsi"/>
          <w:color w:val="000000"/>
          <w:sz w:val="22"/>
          <w:szCs w:val="22"/>
          <w:lang w:val="en-US"/>
        </w:rPr>
        <w:t>have</w:t>
      </w:r>
      <w:r w:rsidRPr="00FB0C2B">
        <w:rPr>
          <w:rFonts w:asciiTheme="majorHAnsi" w:eastAsia="Tahoma" w:hAnsiTheme="majorHAnsi" w:cstheme="majorHAnsi"/>
          <w:color w:val="000000"/>
          <w:sz w:val="22"/>
          <w:szCs w:val="22"/>
        </w:rPr>
        <w:t xml:space="preserve"> state and local structures as beneficiaries in the processes.</w:t>
      </w:r>
    </w:p>
    <w:p w:rsidR="001C1E39" w:rsidRPr="00FB0C2B" w:rsidRDefault="001C1E39" w:rsidP="001C1E39">
      <w:pPr>
        <w:numPr>
          <w:ilvl w:val="0"/>
          <w:numId w:val="3"/>
        </w:numPr>
        <w:pBdr>
          <w:top w:val="nil"/>
          <w:left w:val="nil"/>
          <w:bottom w:val="nil"/>
          <w:right w:val="nil"/>
          <w:between w:val="nil"/>
        </w:pBdr>
        <w:spacing w:line="276" w:lineRule="auto"/>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Conduct beneficiary needs </w:t>
      </w:r>
      <w:r w:rsidR="00E05D0D" w:rsidRPr="00FB0C2B">
        <w:rPr>
          <w:rFonts w:asciiTheme="majorHAnsi" w:eastAsia="Tahoma" w:hAnsiTheme="majorHAnsi" w:cstheme="majorHAnsi"/>
          <w:sz w:val="22"/>
          <w:szCs w:val="22"/>
        </w:rPr>
        <w:t>evaluation</w:t>
      </w:r>
      <w:r w:rsidRPr="00FB0C2B">
        <w:rPr>
          <w:rFonts w:asciiTheme="majorHAnsi" w:eastAsia="Tahoma" w:hAnsiTheme="majorHAnsi" w:cstheme="majorHAnsi"/>
          <w:sz w:val="22"/>
          <w:szCs w:val="22"/>
        </w:rPr>
        <w:t xml:space="preserve"> in communities by organizing annual meetings. To present the activities of the Organization and the results of implemented </w:t>
      </w:r>
      <w:r w:rsidR="00A313D0" w:rsidRPr="00FB0C2B">
        <w:rPr>
          <w:rFonts w:asciiTheme="majorHAnsi" w:eastAsia="Tahoma" w:hAnsiTheme="majorHAnsi" w:cstheme="majorHAnsi"/>
          <w:sz w:val="22"/>
          <w:szCs w:val="22"/>
        </w:rPr>
        <w:t>Project</w:t>
      </w:r>
      <w:r w:rsidRPr="00FB0C2B">
        <w:rPr>
          <w:rFonts w:asciiTheme="majorHAnsi" w:eastAsia="Tahoma" w:hAnsiTheme="majorHAnsi" w:cstheme="majorHAnsi"/>
          <w:sz w:val="22"/>
          <w:szCs w:val="22"/>
        </w:rPr>
        <w:t>s in similar meetings.</w:t>
      </w:r>
    </w:p>
    <w:p w:rsidR="001C1E39" w:rsidRPr="00FB0C2B" w:rsidRDefault="001C1E39" w:rsidP="001C1E39">
      <w:pPr>
        <w:numPr>
          <w:ilvl w:val="0"/>
          <w:numId w:val="3"/>
        </w:numPr>
        <w:pBdr>
          <w:top w:val="nil"/>
          <w:left w:val="nil"/>
          <w:bottom w:val="nil"/>
          <w:right w:val="nil"/>
          <w:between w:val="nil"/>
        </w:pBdr>
        <w:spacing w:line="276" w:lineRule="auto"/>
        <w:jc w:val="both"/>
        <w:rPr>
          <w:rFonts w:asciiTheme="majorHAnsi" w:eastAsia="Tahoma" w:hAnsiTheme="majorHAnsi" w:cstheme="majorHAnsi"/>
          <w:sz w:val="22"/>
          <w:szCs w:val="22"/>
        </w:rPr>
      </w:pPr>
      <w:r w:rsidRPr="00FB0C2B">
        <w:rPr>
          <w:rFonts w:asciiTheme="majorHAnsi" w:eastAsia="Tahoma" w:hAnsiTheme="majorHAnsi" w:cstheme="majorHAnsi"/>
          <w:sz w:val="22"/>
          <w:szCs w:val="22"/>
        </w:rPr>
        <w:t xml:space="preserve">Continue the referral activities </w:t>
      </w:r>
      <w:r w:rsidRPr="00FB0C2B">
        <w:rPr>
          <w:rFonts w:asciiTheme="majorHAnsi" w:eastAsia="Tahoma" w:hAnsiTheme="majorHAnsi" w:cstheme="majorHAnsi"/>
          <w:sz w:val="22"/>
          <w:szCs w:val="22"/>
          <w:lang w:val="en-US"/>
        </w:rPr>
        <w:t>implemented</w:t>
      </w:r>
      <w:r w:rsidRPr="00FB0C2B">
        <w:rPr>
          <w:rFonts w:asciiTheme="majorHAnsi" w:eastAsia="Tahoma" w:hAnsiTheme="majorHAnsi" w:cstheme="majorHAnsi"/>
          <w:sz w:val="22"/>
          <w:szCs w:val="22"/>
        </w:rPr>
        <w:t xml:space="preserve"> by the Organization, </w:t>
      </w:r>
      <w:r w:rsidRPr="00FB0C2B">
        <w:rPr>
          <w:rFonts w:asciiTheme="majorHAnsi" w:eastAsia="Tahoma" w:hAnsiTheme="majorHAnsi" w:cstheme="majorHAnsi"/>
          <w:sz w:val="22"/>
          <w:szCs w:val="22"/>
          <w:lang w:val="en-US"/>
        </w:rPr>
        <w:t>and develop and publish a guide manual</w:t>
      </w:r>
      <w:r w:rsidRPr="00FB0C2B">
        <w:rPr>
          <w:rFonts w:asciiTheme="majorHAnsi" w:eastAsia="Tahoma" w:hAnsiTheme="majorHAnsi" w:cstheme="majorHAnsi"/>
          <w:sz w:val="22"/>
          <w:szCs w:val="22"/>
        </w:rPr>
        <w:t xml:space="preserve"> of referral mechanisms.</w:t>
      </w:r>
    </w:p>
    <w:p w:rsidR="001C1E39" w:rsidRPr="00FB0C2B" w:rsidRDefault="001C1E39" w:rsidP="001C1E39">
      <w:pPr>
        <w:numPr>
          <w:ilvl w:val="0"/>
          <w:numId w:val="3"/>
        </w:numPr>
        <w:pBdr>
          <w:top w:val="nil"/>
          <w:left w:val="nil"/>
          <w:bottom w:val="nil"/>
          <w:right w:val="nil"/>
          <w:between w:val="nil"/>
        </w:pBdr>
        <w:spacing w:line="276" w:lineRule="auto"/>
        <w:jc w:val="both"/>
        <w:rPr>
          <w:rFonts w:asciiTheme="majorHAnsi" w:eastAsia="Merriweather" w:hAnsiTheme="majorHAnsi" w:cstheme="majorHAnsi"/>
          <w:color w:val="000000"/>
          <w:sz w:val="22"/>
          <w:szCs w:val="22"/>
        </w:rPr>
      </w:pPr>
      <w:r w:rsidRPr="00FB0C2B">
        <w:rPr>
          <w:rFonts w:asciiTheme="majorHAnsi" w:eastAsia="Tahoma" w:hAnsiTheme="majorHAnsi" w:cstheme="majorHAnsi"/>
          <w:sz w:val="22"/>
          <w:szCs w:val="22"/>
        </w:rPr>
        <w:t xml:space="preserve">Continue the Training of Trainers component of the </w:t>
      </w:r>
      <w:r w:rsidR="00A313D0" w:rsidRPr="00FB0C2B">
        <w:rPr>
          <w:rFonts w:asciiTheme="majorHAnsi" w:eastAsia="Tahoma" w:hAnsiTheme="majorHAnsi" w:cstheme="majorHAnsi"/>
          <w:sz w:val="22"/>
          <w:szCs w:val="22"/>
        </w:rPr>
        <w:t>Project</w:t>
      </w:r>
      <w:r w:rsidRPr="00FB0C2B">
        <w:rPr>
          <w:rFonts w:asciiTheme="majorHAnsi" w:eastAsia="Tahoma" w:hAnsiTheme="majorHAnsi" w:cstheme="majorHAnsi"/>
          <w:sz w:val="22"/>
          <w:szCs w:val="22"/>
        </w:rPr>
        <w:t xml:space="preserve"> by developing and implementing new methodologies and tools. Organize training of trainers for different professional groups: educators, social workers, youth workers</w:t>
      </w:r>
      <w:r w:rsidRPr="00FB0C2B">
        <w:rPr>
          <w:rFonts w:asciiTheme="majorHAnsi" w:eastAsia="Tahoma" w:hAnsiTheme="majorHAnsi" w:cstheme="majorHAnsi"/>
          <w:sz w:val="22"/>
          <w:szCs w:val="22"/>
          <w:lang w:val="en-US"/>
        </w:rPr>
        <w:t>,</w:t>
      </w:r>
      <w:r w:rsidRPr="00FB0C2B">
        <w:rPr>
          <w:rFonts w:asciiTheme="majorHAnsi" w:eastAsia="Tahoma" w:hAnsiTheme="majorHAnsi" w:cstheme="majorHAnsi"/>
          <w:sz w:val="22"/>
          <w:szCs w:val="22"/>
        </w:rPr>
        <w:t xml:space="preserve"> and other field workers. </w:t>
      </w:r>
      <w:r w:rsidR="0032669B" w:rsidRPr="00FB0C2B">
        <w:rPr>
          <w:rFonts w:asciiTheme="majorHAnsi" w:eastAsia="Tahoma" w:hAnsiTheme="majorHAnsi" w:cstheme="majorHAnsi"/>
          <w:sz w:val="22"/>
          <w:szCs w:val="22"/>
          <w:lang w:val="en-US"/>
        </w:rPr>
        <w:t>It should be</w:t>
      </w:r>
      <w:r w:rsidRPr="00FB0C2B">
        <w:rPr>
          <w:rFonts w:asciiTheme="majorHAnsi" w:eastAsia="Tahoma" w:hAnsiTheme="majorHAnsi" w:cstheme="majorHAnsi"/>
          <w:sz w:val="22"/>
          <w:szCs w:val="22"/>
        </w:rPr>
        <w:t xml:space="preserve"> implemented as a paid service.</w:t>
      </w:r>
    </w:p>
    <w:p w:rsidR="001C1E39" w:rsidRPr="00FB0C2B" w:rsidRDefault="001C1E39" w:rsidP="001C1E39">
      <w:pPr>
        <w:numPr>
          <w:ilvl w:val="0"/>
          <w:numId w:val="3"/>
        </w:numPr>
        <w:pBdr>
          <w:top w:val="nil"/>
          <w:left w:val="nil"/>
          <w:bottom w:val="nil"/>
          <w:right w:val="nil"/>
          <w:between w:val="nil"/>
        </w:pBdr>
        <w:spacing w:line="276" w:lineRule="auto"/>
        <w:jc w:val="both"/>
        <w:rPr>
          <w:rFonts w:asciiTheme="majorHAnsi" w:eastAsia="Merriweather" w:hAnsiTheme="majorHAnsi" w:cstheme="majorHAnsi"/>
          <w:color w:val="000000"/>
          <w:sz w:val="22"/>
          <w:szCs w:val="22"/>
        </w:rPr>
      </w:pPr>
      <w:r w:rsidRPr="00FB0C2B">
        <w:rPr>
          <w:rFonts w:asciiTheme="majorHAnsi" w:eastAsia="Tahoma" w:hAnsiTheme="majorHAnsi" w:cstheme="majorHAnsi"/>
          <w:color w:val="000000"/>
          <w:sz w:val="22"/>
          <w:szCs w:val="22"/>
        </w:rPr>
        <w:t xml:space="preserve">Conduct capacity </w:t>
      </w:r>
      <w:r w:rsidR="00E05D0D" w:rsidRPr="00FB0C2B">
        <w:rPr>
          <w:rFonts w:asciiTheme="majorHAnsi" w:eastAsia="Tahoma" w:hAnsiTheme="majorHAnsi" w:cstheme="majorHAnsi"/>
          <w:color w:val="000000"/>
          <w:sz w:val="22"/>
          <w:szCs w:val="22"/>
        </w:rPr>
        <w:t>evaluation</w:t>
      </w:r>
      <w:r w:rsidRPr="00FB0C2B">
        <w:rPr>
          <w:rFonts w:asciiTheme="majorHAnsi" w:eastAsia="Tahoma" w:hAnsiTheme="majorHAnsi" w:cstheme="majorHAnsi"/>
          <w:color w:val="000000"/>
          <w:sz w:val="22"/>
          <w:szCs w:val="22"/>
        </w:rPr>
        <w:t xml:space="preserve"> and development for newly established CSOs. Create an online platform for the School of Civil Society, which will ensure the </w:t>
      </w:r>
      <w:r w:rsidRPr="00FB0C2B">
        <w:rPr>
          <w:rFonts w:asciiTheme="majorHAnsi" w:eastAsia="Tahoma" w:hAnsiTheme="majorHAnsi" w:cstheme="majorHAnsi"/>
          <w:color w:val="000000"/>
          <w:sz w:val="22"/>
          <w:szCs w:val="22"/>
          <w:lang w:val="en-US"/>
        </w:rPr>
        <w:t>capacity-building</w:t>
      </w:r>
      <w:r w:rsidRPr="00FB0C2B">
        <w:rPr>
          <w:rFonts w:asciiTheme="majorHAnsi" w:eastAsia="Tahoma" w:hAnsiTheme="majorHAnsi" w:cstheme="majorHAnsi"/>
          <w:color w:val="000000"/>
          <w:sz w:val="22"/>
          <w:szCs w:val="22"/>
        </w:rPr>
        <w:t xml:space="preserve"> process by providing </w:t>
      </w:r>
      <w:r w:rsidRPr="00FB0C2B">
        <w:rPr>
          <w:rFonts w:asciiTheme="majorHAnsi" w:eastAsia="Tahoma" w:hAnsiTheme="majorHAnsi" w:cstheme="majorHAnsi"/>
          <w:color w:val="000000"/>
          <w:sz w:val="22"/>
          <w:szCs w:val="22"/>
          <w:lang w:val="en-US"/>
        </w:rPr>
        <w:t>trainings</w:t>
      </w:r>
      <w:r w:rsidRPr="00FB0C2B">
        <w:rPr>
          <w:rFonts w:asciiTheme="majorHAnsi" w:eastAsia="Tahoma" w:hAnsiTheme="majorHAnsi" w:cstheme="majorHAnsi"/>
          <w:color w:val="000000"/>
          <w:sz w:val="22"/>
          <w:szCs w:val="22"/>
        </w:rPr>
        <w:t xml:space="preserve"> in an online version. Introduce new training modules, particularly on the highly sought-after media literacy, fact-checking, digital security, soft skills</w:t>
      </w:r>
      <w:r w:rsidRPr="00FB0C2B">
        <w:rPr>
          <w:rFonts w:asciiTheme="majorHAnsi" w:eastAsia="Tahoma" w:hAnsiTheme="majorHAnsi" w:cstheme="majorHAnsi"/>
          <w:color w:val="000000"/>
          <w:sz w:val="22"/>
          <w:szCs w:val="22"/>
          <w:lang w:val="en-US"/>
        </w:rPr>
        <w:t>,</w:t>
      </w:r>
      <w:r w:rsidRPr="00FB0C2B">
        <w:rPr>
          <w:rFonts w:asciiTheme="majorHAnsi" w:eastAsia="Tahoma" w:hAnsiTheme="majorHAnsi" w:cstheme="majorHAnsi"/>
          <w:color w:val="000000"/>
          <w:sz w:val="22"/>
          <w:szCs w:val="22"/>
        </w:rPr>
        <w:t xml:space="preserve"> and other topics.</w:t>
      </w:r>
    </w:p>
    <w:p w:rsidR="00D43778" w:rsidRPr="00FB0C2B" w:rsidRDefault="001C1E39" w:rsidP="001C1E39">
      <w:pPr>
        <w:numPr>
          <w:ilvl w:val="0"/>
          <w:numId w:val="3"/>
        </w:numPr>
        <w:pBdr>
          <w:top w:val="nil"/>
          <w:left w:val="nil"/>
          <w:bottom w:val="nil"/>
          <w:right w:val="nil"/>
          <w:between w:val="nil"/>
        </w:pBdr>
        <w:spacing w:line="276" w:lineRule="auto"/>
        <w:jc w:val="both"/>
        <w:rPr>
          <w:rFonts w:asciiTheme="majorHAnsi" w:eastAsia="Merriweather" w:hAnsiTheme="majorHAnsi" w:cstheme="majorHAnsi"/>
          <w:color w:val="000000"/>
          <w:sz w:val="22"/>
          <w:szCs w:val="22"/>
        </w:rPr>
      </w:pPr>
      <w:r w:rsidRPr="00FB0C2B">
        <w:rPr>
          <w:rFonts w:asciiTheme="majorHAnsi" w:eastAsia="Tahoma" w:hAnsiTheme="majorHAnsi" w:cstheme="majorHAnsi"/>
          <w:color w:val="000000"/>
          <w:sz w:val="22"/>
          <w:szCs w:val="22"/>
        </w:rPr>
        <w:t xml:space="preserve">Develop and provide CSOs with financial literacy </w:t>
      </w:r>
      <w:r w:rsidRPr="00FB0C2B">
        <w:rPr>
          <w:rFonts w:asciiTheme="majorHAnsi" w:eastAsia="Tahoma" w:hAnsiTheme="majorHAnsi" w:cstheme="majorHAnsi"/>
          <w:color w:val="000000"/>
          <w:sz w:val="22"/>
          <w:szCs w:val="22"/>
          <w:lang w:val="en-US"/>
        </w:rPr>
        <w:t>trainings</w:t>
      </w:r>
      <w:r w:rsidRPr="00FB0C2B">
        <w:rPr>
          <w:rFonts w:asciiTheme="majorHAnsi" w:eastAsia="Tahoma" w:hAnsiTheme="majorHAnsi" w:cstheme="majorHAnsi"/>
          <w:color w:val="000000"/>
          <w:sz w:val="22"/>
          <w:szCs w:val="22"/>
        </w:rPr>
        <w:t xml:space="preserve"> and counseling. Also</w:t>
      </w:r>
      <w:r w:rsidRPr="00FB0C2B">
        <w:rPr>
          <w:rFonts w:asciiTheme="majorHAnsi" w:eastAsia="Tahoma" w:hAnsiTheme="majorHAnsi" w:cstheme="majorHAnsi"/>
          <w:color w:val="000000"/>
          <w:sz w:val="22"/>
          <w:szCs w:val="22"/>
          <w:lang w:val="en-US"/>
        </w:rPr>
        <w:t>, support the organizations in the process</w:t>
      </w:r>
      <w:r w:rsidRPr="00FB0C2B">
        <w:rPr>
          <w:rFonts w:asciiTheme="majorHAnsi" w:eastAsia="Tahoma" w:hAnsiTheme="majorHAnsi" w:cstheme="majorHAnsi"/>
          <w:color w:val="000000"/>
          <w:sz w:val="22"/>
          <w:szCs w:val="22"/>
        </w:rPr>
        <w:t xml:space="preserve"> of making competent budgets. To conduct the </w:t>
      </w:r>
      <w:r w:rsidRPr="00FB0C2B">
        <w:rPr>
          <w:rFonts w:asciiTheme="majorHAnsi" w:eastAsia="Tahoma" w:hAnsiTheme="majorHAnsi" w:cstheme="majorHAnsi"/>
          <w:color w:val="000000"/>
          <w:sz w:val="22"/>
          <w:szCs w:val="22"/>
          <w:lang w:val="en-US"/>
        </w:rPr>
        <w:t>trainings</w:t>
      </w:r>
      <w:r w:rsidRPr="00FB0C2B">
        <w:rPr>
          <w:rFonts w:asciiTheme="majorHAnsi" w:eastAsia="Tahoma" w:hAnsiTheme="majorHAnsi" w:cstheme="majorHAnsi"/>
          <w:color w:val="000000"/>
          <w:sz w:val="22"/>
          <w:szCs w:val="22"/>
        </w:rPr>
        <w:t xml:space="preserve"> not only in Shirak, but also in other branches.</w:t>
      </w:r>
    </w:p>
    <w:p w:rsidR="001C1E39" w:rsidRPr="00FB0C2B" w:rsidRDefault="001C1E39" w:rsidP="001C1E39">
      <w:pPr>
        <w:numPr>
          <w:ilvl w:val="0"/>
          <w:numId w:val="3"/>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It is also necessary to change the area of the </w:t>
      </w:r>
      <w:r w:rsidRPr="00FB0C2B">
        <w:rPr>
          <w:rFonts w:asciiTheme="majorHAnsi" w:eastAsia="Tahoma" w:hAnsiTheme="majorHAnsi" w:cstheme="majorHAnsi"/>
          <w:color w:val="000000"/>
          <w:sz w:val="22"/>
          <w:szCs w:val="22"/>
          <w:lang w:val="en-US"/>
        </w:rPr>
        <w:t>trainings</w:t>
      </w:r>
      <w:r w:rsidRPr="00FB0C2B">
        <w:rPr>
          <w:rFonts w:asciiTheme="majorHAnsi" w:eastAsia="Tahoma" w:hAnsiTheme="majorHAnsi" w:cstheme="majorHAnsi"/>
          <w:color w:val="000000"/>
          <w:sz w:val="22"/>
          <w:szCs w:val="22"/>
        </w:rPr>
        <w:t>, to consider a comfortable area with larger sizes and rooms, where it will be possible to ensure maximum interaction and group work.</w:t>
      </w:r>
    </w:p>
    <w:p w:rsidR="00D43778" w:rsidRPr="00FB0C2B" w:rsidRDefault="001C1E39" w:rsidP="001C1E39">
      <w:pPr>
        <w:numPr>
          <w:ilvl w:val="0"/>
          <w:numId w:val="3"/>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Continue the activity of the </w:t>
      </w:r>
      <w:r w:rsidR="00A313D0" w:rsidRPr="00FB0C2B">
        <w:rPr>
          <w:rFonts w:asciiTheme="majorHAnsi" w:eastAsia="Tahoma" w:hAnsiTheme="majorHAnsi" w:cstheme="majorHAnsi"/>
          <w:color w:val="000000"/>
          <w:sz w:val="22"/>
          <w:szCs w:val="22"/>
          <w:lang w:val="en-US"/>
        </w:rPr>
        <w:t>Project</w:t>
      </w:r>
      <w:r w:rsidRPr="00FB0C2B">
        <w:rPr>
          <w:rFonts w:asciiTheme="majorHAnsi" w:eastAsia="Tahoma" w:hAnsiTheme="majorHAnsi" w:cstheme="majorHAnsi"/>
          <w:color w:val="000000"/>
          <w:sz w:val="22"/>
          <w:szCs w:val="22"/>
          <w:lang w:val="en-US"/>
        </w:rPr>
        <w:t>’s</w:t>
      </w:r>
      <w:r w:rsidRPr="00FB0C2B">
        <w:rPr>
          <w:rFonts w:asciiTheme="majorHAnsi" w:eastAsia="Tahoma" w:hAnsiTheme="majorHAnsi" w:cstheme="majorHAnsi"/>
          <w:color w:val="000000"/>
          <w:sz w:val="22"/>
          <w:szCs w:val="22"/>
        </w:rPr>
        <w:t xml:space="preserve"> </w:t>
      </w:r>
      <w:r w:rsidR="006B2179" w:rsidRPr="00FB0C2B">
        <w:rPr>
          <w:rFonts w:asciiTheme="majorHAnsi" w:eastAsia="Tahoma" w:hAnsiTheme="majorHAnsi" w:cstheme="majorHAnsi"/>
          <w:color w:val="000000"/>
          <w:sz w:val="22"/>
          <w:szCs w:val="22"/>
          <w:lang w:val="en-US"/>
        </w:rPr>
        <w:t>RAEMC</w:t>
      </w:r>
      <w:r w:rsidRPr="00FB0C2B">
        <w:rPr>
          <w:rFonts w:asciiTheme="majorHAnsi" w:eastAsia="Tahoma" w:hAnsiTheme="majorHAnsi" w:cstheme="majorHAnsi"/>
          <w:color w:val="000000"/>
          <w:sz w:val="22"/>
          <w:szCs w:val="22"/>
        </w:rPr>
        <w:t>, turning it into a unique think-tank that will ensure the implementation and development of research, analysis, forecasting, modeling, policies</w:t>
      </w:r>
      <w:r w:rsidRPr="00FB0C2B">
        <w:rPr>
          <w:rFonts w:asciiTheme="majorHAnsi" w:eastAsia="Tahoma" w:hAnsiTheme="majorHAnsi" w:cstheme="majorHAnsi"/>
          <w:color w:val="000000"/>
          <w:sz w:val="22"/>
          <w:szCs w:val="22"/>
          <w:lang w:val="en-US"/>
        </w:rPr>
        <w:t>,</w:t>
      </w:r>
      <w:r w:rsidRPr="00FB0C2B">
        <w:rPr>
          <w:rFonts w:asciiTheme="majorHAnsi" w:eastAsia="Tahoma" w:hAnsiTheme="majorHAnsi" w:cstheme="majorHAnsi"/>
          <w:color w:val="000000"/>
          <w:sz w:val="22"/>
          <w:szCs w:val="22"/>
        </w:rPr>
        <w:t xml:space="preserve"> and concepts that can be the basis for legislative changes or government decision-making. The organization may use this research for stakeholder advocacy and lobbying.</w:t>
      </w:r>
    </w:p>
    <w:p w:rsidR="001C1E39" w:rsidRPr="00FB0C2B" w:rsidRDefault="001C1E39" w:rsidP="001C1E39">
      <w:pPr>
        <w:numPr>
          <w:ilvl w:val="0"/>
          <w:numId w:val="3"/>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Observe the strengthening of the capacities of the councils of local self-government bodies and the strengthening of cooperation with them.</w:t>
      </w:r>
    </w:p>
    <w:p w:rsidR="001C1E39" w:rsidRPr="00FB0C2B" w:rsidRDefault="001C1E39" w:rsidP="001C1E39">
      <w:pPr>
        <w:numPr>
          <w:ilvl w:val="0"/>
          <w:numId w:val="3"/>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Supplement and update the Organization's trainer base</w:t>
      </w:r>
      <w:r w:rsidRPr="00FB0C2B">
        <w:rPr>
          <w:rFonts w:asciiTheme="majorHAnsi" w:eastAsia="Tahoma" w:hAnsiTheme="majorHAnsi" w:cstheme="majorHAnsi"/>
          <w:color w:val="000000"/>
          <w:sz w:val="22"/>
          <w:szCs w:val="22"/>
          <w:lang w:val="en-US"/>
        </w:rPr>
        <w:t xml:space="preserve"> and attract new experts to organize trainings</w:t>
      </w:r>
      <w:r w:rsidRPr="00FB0C2B">
        <w:rPr>
          <w:rFonts w:asciiTheme="majorHAnsi" w:eastAsia="Tahoma" w:hAnsiTheme="majorHAnsi" w:cstheme="majorHAnsi"/>
          <w:color w:val="000000"/>
          <w:sz w:val="22"/>
          <w:szCs w:val="22"/>
        </w:rPr>
        <w:t xml:space="preserve"> on new topics. The replenishment of the expert base and the methodology of conducting </w:t>
      </w:r>
      <w:r w:rsidRPr="00FB0C2B">
        <w:rPr>
          <w:rFonts w:asciiTheme="majorHAnsi" w:eastAsia="Tahoma" w:hAnsiTheme="majorHAnsi" w:cstheme="majorHAnsi"/>
          <w:color w:val="000000"/>
          <w:sz w:val="22"/>
          <w:szCs w:val="22"/>
          <w:lang w:val="en-US"/>
        </w:rPr>
        <w:t>trainings are very characteristic of</w:t>
      </w:r>
      <w:r w:rsidRPr="00FB0C2B">
        <w:rPr>
          <w:rFonts w:asciiTheme="majorHAnsi" w:eastAsia="Tahoma" w:hAnsiTheme="majorHAnsi" w:cstheme="majorHAnsi"/>
          <w:color w:val="000000"/>
          <w:sz w:val="22"/>
          <w:szCs w:val="22"/>
        </w:rPr>
        <w:t xml:space="preserve"> the branches of the Sakharov </w:t>
      </w:r>
      <w:r w:rsidR="004717D3" w:rsidRPr="00FB0C2B">
        <w:rPr>
          <w:rFonts w:asciiTheme="majorHAnsi" w:eastAsia="Tahoma" w:hAnsiTheme="majorHAnsi" w:cstheme="majorHAnsi"/>
          <w:color w:val="000000"/>
          <w:sz w:val="22"/>
          <w:szCs w:val="22"/>
        </w:rPr>
        <w:t>Centre</w:t>
      </w:r>
      <w:r w:rsidRPr="00FB0C2B">
        <w:rPr>
          <w:rFonts w:asciiTheme="majorHAnsi" w:eastAsia="Tahoma" w:hAnsiTheme="majorHAnsi" w:cstheme="majorHAnsi"/>
          <w:color w:val="000000"/>
          <w:sz w:val="22"/>
          <w:szCs w:val="22"/>
        </w:rPr>
        <w:t>.</w:t>
      </w:r>
    </w:p>
    <w:p w:rsidR="00D43778" w:rsidRPr="00FB0C2B" w:rsidRDefault="001C1E39" w:rsidP="001C1E39">
      <w:pPr>
        <w:numPr>
          <w:ilvl w:val="0"/>
          <w:numId w:val="3"/>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Develop and implement new modules with innovative approaches and methodology </w:t>
      </w:r>
      <w:r w:rsidRPr="00FB0C2B">
        <w:rPr>
          <w:rFonts w:asciiTheme="majorHAnsi" w:eastAsia="Tahoma" w:hAnsiTheme="majorHAnsi" w:cstheme="majorHAnsi"/>
          <w:color w:val="000000"/>
          <w:sz w:val="22"/>
          <w:szCs w:val="22"/>
          <w:lang w:val="en-US"/>
        </w:rPr>
        <w:t>to</w:t>
      </w:r>
      <w:r w:rsidRPr="00FB0C2B">
        <w:rPr>
          <w:rFonts w:asciiTheme="majorHAnsi" w:eastAsia="Tahoma" w:hAnsiTheme="majorHAnsi" w:cstheme="majorHAnsi"/>
          <w:color w:val="000000"/>
          <w:sz w:val="22"/>
          <w:szCs w:val="22"/>
        </w:rPr>
        <w:t xml:space="preserve"> provide a </w:t>
      </w:r>
      <w:r w:rsidR="0032669B" w:rsidRPr="00FB0C2B">
        <w:rPr>
          <w:rFonts w:asciiTheme="majorHAnsi" w:eastAsia="Tahoma" w:hAnsiTheme="majorHAnsi" w:cstheme="majorHAnsi"/>
          <w:color w:val="000000"/>
          <w:sz w:val="22"/>
          <w:szCs w:val="22"/>
          <w:lang w:val="en-US"/>
        </w:rPr>
        <w:t>recent</w:t>
      </w:r>
      <w:r w:rsidRPr="00FB0C2B">
        <w:rPr>
          <w:rFonts w:asciiTheme="majorHAnsi" w:eastAsia="Tahoma" w:hAnsiTheme="majorHAnsi" w:cstheme="majorHAnsi"/>
          <w:color w:val="000000"/>
          <w:sz w:val="22"/>
          <w:szCs w:val="22"/>
        </w:rPr>
        <w:t xml:space="preserve"> "talk" of training in the CSO field.</w:t>
      </w:r>
    </w:p>
    <w:p w:rsidR="003E09B7" w:rsidRPr="00FB0C2B" w:rsidRDefault="003E09B7" w:rsidP="003E09B7">
      <w:pPr>
        <w:numPr>
          <w:ilvl w:val="0"/>
          <w:numId w:val="3"/>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Ensure the principle of gender equality in the </w:t>
      </w:r>
      <w:r w:rsidRPr="00FB0C2B">
        <w:rPr>
          <w:rFonts w:asciiTheme="majorHAnsi" w:eastAsia="Tahoma" w:hAnsiTheme="majorHAnsi" w:cstheme="majorHAnsi"/>
          <w:color w:val="000000"/>
          <w:sz w:val="22"/>
          <w:szCs w:val="22"/>
          <w:lang w:val="en-US"/>
        </w:rPr>
        <w:t>trainings</w:t>
      </w:r>
      <w:r w:rsidRPr="00FB0C2B">
        <w:rPr>
          <w:rFonts w:asciiTheme="majorHAnsi" w:eastAsia="Tahoma" w:hAnsiTheme="majorHAnsi" w:cstheme="majorHAnsi"/>
          <w:color w:val="000000"/>
          <w:sz w:val="22"/>
          <w:szCs w:val="22"/>
        </w:rPr>
        <w:t xml:space="preserve"> organized in regional </w:t>
      </w:r>
      <w:r w:rsidR="004717D3" w:rsidRPr="00FB0C2B">
        <w:rPr>
          <w:rFonts w:asciiTheme="majorHAnsi" w:eastAsia="Tahoma" w:hAnsiTheme="majorHAnsi" w:cstheme="majorHAnsi"/>
          <w:color w:val="000000"/>
          <w:sz w:val="22"/>
          <w:szCs w:val="22"/>
        </w:rPr>
        <w:t>centre</w:t>
      </w:r>
      <w:r w:rsidRPr="00FB0C2B">
        <w:rPr>
          <w:rFonts w:asciiTheme="majorHAnsi" w:eastAsia="Tahoma" w:hAnsiTheme="majorHAnsi" w:cstheme="majorHAnsi"/>
          <w:color w:val="000000"/>
          <w:sz w:val="22"/>
          <w:szCs w:val="22"/>
        </w:rPr>
        <w:t>s.</w:t>
      </w:r>
    </w:p>
    <w:p w:rsidR="003E09B7" w:rsidRPr="00FB0C2B" w:rsidRDefault="003E09B7" w:rsidP="003E09B7">
      <w:pPr>
        <w:numPr>
          <w:ilvl w:val="0"/>
          <w:numId w:val="3"/>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Consider the idea of increasing the volume of sub-grants to make visible changes. Observe the grant money provided to CSOs and revise it if possible.</w:t>
      </w:r>
    </w:p>
    <w:p w:rsidR="00D43778" w:rsidRPr="00FB0C2B" w:rsidRDefault="003E09B7" w:rsidP="003E09B7">
      <w:pPr>
        <w:numPr>
          <w:ilvl w:val="0"/>
          <w:numId w:val="3"/>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Discuss the intensification of work with the Ministry of Justice and Parliament regarding laws, draft laws</w:t>
      </w:r>
      <w:r w:rsidRPr="00FB0C2B">
        <w:rPr>
          <w:rFonts w:asciiTheme="majorHAnsi" w:eastAsia="Tahoma" w:hAnsiTheme="majorHAnsi" w:cstheme="majorHAnsi"/>
          <w:color w:val="000000"/>
          <w:sz w:val="22"/>
          <w:szCs w:val="22"/>
          <w:lang w:val="en-US"/>
        </w:rPr>
        <w:t>, and regulations (submit legislative proposals, changes,</w:t>
      </w:r>
      <w:r w:rsidRPr="00FB0C2B">
        <w:rPr>
          <w:rFonts w:asciiTheme="majorHAnsi" w:eastAsia="Tahoma" w:hAnsiTheme="majorHAnsi" w:cstheme="majorHAnsi"/>
          <w:color w:val="000000"/>
          <w:sz w:val="22"/>
          <w:szCs w:val="22"/>
        </w:rPr>
        <w:t xml:space="preserve"> and comments).</w:t>
      </w:r>
    </w:p>
    <w:p w:rsidR="003E09B7" w:rsidRPr="00FB0C2B" w:rsidRDefault="003E09B7" w:rsidP="003E09B7">
      <w:pPr>
        <w:numPr>
          <w:ilvl w:val="0"/>
          <w:numId w:val="3"/>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Differentiate the Organization's beneficiaries to provide them with different</w:t>
      </w:r>
      <w:r w:rsidR="0032669B" w:rsidRPr="00FB0C2B">
        <w:rPr>
          <w:rFonts w:asciiTheme="majorHAnsi" w:eastAsia="Tahoma" w:hAnsiTheme="majorHAnsi" w:cstheme="majorHAnsi"/>
          <w:color w:val="000000"/>
          <w:sz w:val="22"/>
          <w:szCs w:val="22"/>
          <w:lang w:val="en-US"/>
        </w:rPr>
        <w:t>, differentiated, paid, and complimentary services</w:t>
      </w:r>
      <w:r w:rsidRPr="00FB0C2B">
        <w:rPr>
          <w:rFonts w:asciiTheme="majorHAnsi" w:eastAsia="Tahoma" w:hAnsiTheme="majorHAnsi" w:cstheme="majorHAnsi"/>
          <w:color w:val="000000"/>
          <w:sz w:val="22"/>
          <w:szCs w:val="22"/>
        </w:rPr>
        <w:t>. Offer a list of free and paid services accordingly.</w:t>
      </w:r>
    </w:p>
    <w:p w:rsidR="00D43778" w:rsidRPr="00FB0C2B" w:rsidRDefault="003E09B7" w:rsidP="003E09B7">
      <w:pPr>
        <w:numPr>
          <w:ilvl w:val="0"/>
          <w:numId w:val="3"/>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lastRenderedPageBreak/>
        <w:t xml:space="preserve">Include in the </w:t>
      </w:r>
      <w:r w:rsidR="00A313D0" w:rsidRPr="00FB0C2B">
        <w:rPr>
          <w:rFonts w:asciiTheme="majorHAnsi" w:eastAsia="Tahoma" w:hAnsiTheme="majorHAnsi" w:cstheme="majorHAnsi"/>
          <w:color w:val="000000"/>
          <w:sz w:val="22"/>
          <w:szCs w:val="22"/>
        </w:rPr>
        <w:t>Project</w:t>
      </w:r>
      <w:r w:rsidRPr="00FB0C2B">
        <w:rPr>
          <w:rFonts w:asciiTheme="majorHAnsi" w:eastAsia="Tahoma" w:hAnsiTheme="majorHAnsi" w:cstheme="majorHAnsi"/>
          <w:color w:val="000000"/>
          <w:sz w:val="22"/>
          <w:szCs w:val="22"/>
        </w:rPr>
        <w:t>s campaigns dedicated to various spheres and groups of rights protection: "the best interest of the child</w:t>
      </w:r>
      <w:r w:rsidR="007D5C1D" w:rsidRPr="00FB0C2B">
        <w:rPr>
          <w:rFonts w:asciiTheme="majorHAnsi" w:eastAsia="Tahoma" w:hAnsiTheme="majorHAnsi" w:cstheme="majorHAnsi"/>
          <w:color w:val="000000"/>
          <w:sz w:val="22"/>
          <w:szCs w:val="22"/>
          <w:lang w:val="en-US"/>
        </w:rPr>
        <w:t>," prevention of corruption, empowerment of women in political, civil, socio-economic, educational,</w:t>
      </w:r>
      <w:r w:rsidRPr="00FB0C2B">
        <w:rPr>
          <w:rFonts w:asciiTheme="majorHAnsi" w:eastAsia="Tahoma" w:hAnsiTheme="majorHAnsi" w:cstheme="majorHAnsi"/>
          <w:color w:val="000000"/>
          <w:sz w:val="22"/>
          <w:szCs w:val="22"/>
        </w:rPr>
        <w:t xml:space="preserve"> and other spheres, human rights protection month, etc.</w:t>
      </w:r>
    </w:p>
    <w:p w:rsidR="003E09B7" w:rsidRPr="00FB0C2B" w:rsidRDefault="003E09B7" w:rsidP="003E09B7">
      <w:pPr>
        <w:numPr>
          <w:ilvl w:val="0"/>
          <w:numId w:val="3"/>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Provide sub-grants with larger budgets to address more global issues in united communities.</w:t>
      </w:r>
    </w:p>
    <w:p w:rsidR="003E09B7" w:rsidRPr="00FB0C2B" w:rsidRDefault="003E09B7" w:rsidP="003E09B7">
      <w:pPr>
        <w:numPr>
          <w:ilvl w:val="0"/>
          <w:numId w:val="3"/>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Organize summer or winter camps for capacity building of youth groups/teams for individual development, considering it an effective mechanism.</w:t>
      </w:r>
    </w:p>
    <w:p w:rsidR="00D43778" w:rsidRPr="00C06FC0" w:rsidRDefault="003E09B7" w:rsidP="003E09B7">
      <w:pPr>
        <w:numPr>
          <w:ilvl w:val="0"/>
          <w:numId w:val="3"/>
        </w:numPr>
        <w:pBdr>
          <w:top w:val="nil"/>
          <w:left w:val="nil"/>
          <w:bottom w:val="nil"/>
          <w:right w:val="nil"/>
          <w:between w:val="nil"/>
        </w:pBdr>
        <w:spacing w:line="276" w:lineRule="auto"/>
        <w:jc w:val="both"/>
        <w:rPr>
          <w:rFonts w:asciiTheme="majorHAnsi" w:eastAsia="Tahoma" w:hAnsiTheme="majorHAnsi" w:cstheme="majorHAnsi"/>
          <w:color w:val="000000"/>
          <w:sz w:val="22"/>
          <w:szCs w:val="22"/>
        </w:rPr>
      </w:pPr>
      <w:r w:rsidRPr="00FB0C2B">
        <w:rPr>
          <w:rFonts w:asciiTheme="majorHAnsi" w:eastAsia="Tahoma" w:hAnsiTheme="majorHAnsi" w:cstheme="majorHAnsi"/>
          <w:color w:val="000000"/>
          <w:sz w:val="22"/>
          <w:szCs w:val="22"/>
        </w:rPr>
        <w:t xml:space="preserve">Make environmental protection, climate change and adaptation, and green development a </w:t>
      </w:r>
      <w:r w:rsidR="00A313D0" w:rsidRPr="00FB0C2B">
        <w:rPr>
          <w:rFonts w:asciiTheme="majorHAnsi" w:eastAsia="Tahoma" w:hAnsiTheme="majorHAnsi" w:cstheme="majorHAnsi"/>
          <w:color w:val="000000"/>
          <w:sz w:val="22"/>
          <w:szCs w:val="22"/>
        </w:rPr>
        <w:t>Project</w:t>
      </w:r>
      <w:r w:rsidRPr="00FB0C2B">
        <w:rPr>
          <w:rFonts w:asciiTheme="majorHAnsi" w:eastAsia="Tahoma" w:hAnsiTheme="majorHAnsi" w:cstheme="majorHAnsi"/>
          <w:color w:val="000000"/>
          <w:sz w:val="22"/>
          <w:szCs w:val="22"/>
        </w:rPr>
        <w:t xml:space="preserve"> direction.</w:t>
      </w:r>
    </w:p>
    <w:p w:rsidR="00F71721" w:rsidRPr="00FB0C2B" w:rsidRDefault="00F71721" w:rsidP="004C4194">
      <w:pPr>
        <w:pStyle w:val="Heading1"/>
        <w:numPr>
          <w:ilvl w:val="0"/>
          <w:numId w:val="10"/>
        </w:numPr>
        <w:spacing w:line="276" w:lineRule="auto"/>
        <w:rPr>
          <w:rFonts w:asciiTheme="majorHAnsi" w:eastAsia="Tahoma" w:hAnsiTheme="majorHAnsi" w:cstheme="majorHAnsi"/>
          <w:b/>
          <w:sz w:val="24"/>
          <w:szCs w:val="24"/>
        </w:rPr>
      </w:pPr>
      <w:bookmarkStart w:id="20" w:name="_Toc155718961"/>
      <w:r w:rsidRPr="00FB0C2B">
        <w:rPr>
          <w:rFonts w:asciiTheme="majorHAnsi" w:eastAsia="Tahoma" w:hAnsiTheme="majorHAnsi" w:cstheme="majorHAnsi"/>
          <w:b/>
          <w:sz w:val="24"/>
          <w:szCs w:val="24"/>
        </w:rPr>
        <w:t>Appendices</w:t>
      </w:r>
      <w:bookmarkEnd w:id="20"/>
    </w:p>
    <w:p w:rsidR="00F71721" w:rsidRPr="00FB0C2B" w:rsidRDefault="00DD1146" w:rsidP="00DD1146">
      <w:pPr>
        <w:pStyle w:val="Heading1"/>
        <w:rPr>
          <w:rFonts w:asciiTheme="majorHAnsi" w:eastAsia="Tahoma" w:hAnsiTheme="majorHAnsi" w:cstheme="majorHAnsi"/>
          <w:b/>
          <w:sz w:val="24"/>
          <w:szCs w:val="24"/>
        </w:rPr>
      </w:pPr>
      <w:bookmarkStart w:id="21" w:name="_Toc155718962"/>
      <w:r w:rsidRPr="00FB0C2B">
        <w:rPr>
          <w:rFonts w:asciiTheme="majorHAnsi" w:eastAsia="Tahoma" w:hAnsiTheme="majorHAnsi" w:cstheme="majorHAnsi"/>
          <w:b/>
          <w:sz w:val="24"/>
          <w:szCs w:val="24"/>
        </w:rPr>
        <w:t xml:space="preserve">6.1 </w:t>
      </w:r>
      <w:r w:rsidR="00E05D0D" w:rsidRPr="00FB0C2B">
        <w:rPr>
          <w:rFonts w:asciiTheme="majorHAnsi" w:eastAsia="Tahoma" w:hAnsiTheme="majorHAnsi" w:cstheme="majorHAnsi"/>
          <w:b/>
          <w:sz w:val="24"/>
          <w:szCs w:val="24"/>
        </w:rPr>
        <w:t>Evaluation</w:t>
      </w:r>
      <w:r w:rsidR="00F71721" w:rsidRPr="00FB0C2B">
        <w:rPr>
          <w:rFonts w:asciiTheme="majorHAnsi" w:eastAsia="Tahoma" w:hAnsiTheme="majorHAnsi" w:cstheme="majorHAnsi"/>
          <w:b/>
          <w:sz w:val="24"/>
          <w:szCs w:val="24"/>
        </w:rPr>
        <w:t xml:space="preserve"> Work Plan</w:t>
      </w:r>
      <w:bookmarkEnd w:id="21"/>
    </w:p>
    <w:p w:rsidR="00DD1146" w:rsidRPr="00FB0C2B" w:rsidRDefault="00DD1146" w:rsidP="00DD1146">
      <w:pPr>
        <w:pStyle w:val="ListParagraph"/>
        <w:rPr>
          <w:rFonts w:asciiTheme="majorHAnsi" w:eastAsia="Tahoma" w:hAnsiTheme="majorHAnsi" w:cstheme="majorHAnsi"/>
        </w:rPr>
      </w:pPr>
    </w:p>
    <w:p w:rsidR="00F71721" w:rsidRPr="00FB0C2B" w:rsidRDefault="00D32F9F" w:rsidP="00DD1146">
      <w:pPr>
        <w:pStyle w:val="Heading2"/>
        <w:rPr>
          <w:rFonts w:asciiTheme="majorHAnsi" w:hAnsiTheme="majorHAnsi" w:cstheme="majorHAnsi"/>
          <w:lang w:val="en-US"/>
        </w:rPr>
      </w:pPr>
      <w:bookmarkStart w:id="22" w:name="_Toc155718963"/>
      <w:r w:rsidRPr="00FB0C2B">
        <w:rPr>
          <w:rFonts w:asciiTheme="majorHAnsi" w:hAnsiTheme="majorHAnsi" w:cstheme="majorHAnsi"/>
          <w:lang w:val="en-US"/>
        </w:rPr>
        <w:t>Working Plan</w:t>
      </w:r>
      <w:bookmarkEnd w:id="22"/>
    </w:p>
    <w:tbl>
      <w:tblPr>
        <w:tblW w:w="100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227"/>
        <w:gridCol w:w="6142"/>
        <w:gridCol w:w="1711"/>
      </w:tblGrid>
      <w:tr w:rsidR="00F71721" w:rsidRPr="00C06FC0" w:rsidTr="00C06FC0">
        <w:trPr>
          <w:trHeight w:val="229"/>
        </w:trPr>
        <w:tc>
          <w:tcPr>
            <w:tcW w:w="2227" w:type="dxa"/>
          </w:tcPr>
          <w:p w:rsidR="00F71721" w:rsidRPr="00C06FC0" w:rsidRDefault="00D32F9F" w:rsidP="00E05D0D">
            <w:pPr>
              <w:rPr>
                <w:rFonts w:asciiTheme="majorHAnsi" w:eastAsia="Tahoma" w:hAnsiTheme="majorHAnsi" w:cstheme="majorHAnsi"/>
                <w:b/>
                <w:bCs/>
                <w:color w:val="000000"/>
                <w:sz w:val="22"/>
                <w:szCs w:val="22"/>
              </w:rPr>
            </w:pPr>
            <w:r w:rsidRPr="00C06FC0">
              <w:rPr>
                <w:rFonts w:asciiTheme="majorHAnsi" w:eastAsia="Tahoma" w:hAnsiTheme="majorHAnsi" w:cstheme="majorHAnsi"/>
                <w:b/>
                <w:bCs/>
                <w:color w:val="000000"/>
                <w:sz w:val="22"/>
                <w:szCs w:val="22"/>
              </w:rPr>
              <w:t>Time period</w:t>
            </w:r>
          </w:p>
        </w:tc>
        <w:tc>
          <w:tcPr>
            <w:tcW w:w="6142" w:type="dxa"/>
          </w:tcPr>
          <w:p w:rsidR="00F71721" w:rsidRPr="00C06FC0" w:rsidRDefault="00D32F9F" w:rsidP="00E05D0D">
            <w:pPr>
              <w:rPr>
                <w:rFonts w:asciiTheme="majorHAnsi" w:eastAsia="Tahoma" w:hAnsiTheme="majorHAnsi" w:cstheme="majorHAnsi"/>
                <w:b/>
                <w:bCs/>
                <w:color w:val="000000"/>
                <w:sz w:val="22"/>
                <w:szCs w:val="22"/>
                <w:lang w:val="en-US"/>
              </w:rPr>
            </w:pPr>
            <w:r w:rsidRPr="00C06FC0">
              <w:rPr>
                <w:rFonts w:asciiTheme="majorHAnsi" w:eastAsia="Tahoma" w:hAnsiTheme="majorHAnsi" w:cstheme="majorHAnsi"/>
                <w:b/>
                <w:bCs/>
                <w:color w:val="000000"/>
                <w:sz w:val="22"/>
                <w:szCs w:val="22"/>
              </w:rPr>
              <w:t>Activit</w:t>
            </w:r>
            <w:r w:rsidRPr="00C06FC0">
              <w:rPr>
                <w:rFonts w:asciiTheme="majorHAnsi" w:eastAsia="Tahoma" w:hAnsiTheme="majorHAnsi" w:cstheme="majorHAnsi"/>
                <w:b/>
                <w:bCs/>
                <w:color w:val="000000"/>
                <w:sz w:val="22"/>
                <w:szCs w:val="22"/>
                <w:lang w:val="en-US"/>
              </w:rPr>
              <w:t>ies</w:t>
            </w:r>
          </w:p>
        </w:tc>
        <w:tc>
          <w:tcPr>
            <w:tcW w:w="1711" w:type="dxa"/>
          </w:tcPr>
          <w:p w:rsidR="00F71721" w:rsidRPr="00C06FC0" w:rsidRDefault="00D32F9F" w:rsidP="00E05D0D">
            <w:pPr>
              <w:rPr>
                <w:rFonts w:asciiTheme="majorHAnsi" w:hAnsiTheme="majorHAnsi" w:cstheme="majorHAnsi"/>
                <w:b/>
                <w:sz w:val="22"/>
                <w:szCs w:val="22"/>
                <w:lang w:val="en-US"/>
              </w:rPr>
            </w:pPr>
            <w:r w:rsidRPr="00C06FC0">
              <w:rPr>
                <w:rFonts w:asciiTheme="majorHAnsi" w:hAnsiTheme="majorHAnsi" w:cstheme="majorHAnsi"/>
                <w:b/>
                <w:sz w:val="22"/>
                <w:szCs w:val="22"/>
                <w:lang w:val="en-US"/>
              </w:rPr>
              <w:t>Days</w:t>
            </w:r>
          </w:p>
        </w:tc>
      </w:tr>
      <w:tr w:rsidR="00F71721" w:rsidRPr="00C06FC0" w:rsidTr="00C06FC0">
        <w:trPr>
          <w:trHeight w:val="343"/>
        </w:trPr>
        <w:tc>
          <w:tcPr>
            <w:tcW w:w="10080" w:type="dxa"/>
            <w:gridSpan w:val="3"/>
          </w:tcPr>
          <w:p w:rsidR="00F71721" w:rsidRPr="00C06FC0" w:rsidRDefault="00D32F9F" w:rsidP="00E05D0D">
            <w:pPr>
              <w:rPr>
                <w:rFonts w:asciiTheme="majorHAnsi" w:hAnsiTheme="majorHAnsi" w:cstheme="majorHAnsi"/>
                <w:b/>
                <w:sz w:val="22"/>
                <w:szCs w:val="22"/>
                <w:lang w:val="en-US"/>
              </w:rPr>
            </w:pPr>
            <w:r w:rsidRPr="00C06FC0">
              <w:rPr>
                <w:rFonts w:asciiTheme="majorHAnsi" w:hAnsiTheme="majorHAnsi" w:cstheme="majorHAnsi"/>
                <w:b/>
                <w:sz w:val="22"/>
                <w:szCs w:val="22"/>
                <w:lang w:val="en-US"/>
              </w:rPr>
              <w:t>Phase</w:t>
            </w:r>
            <w:r w:rsidR="00F71721" w:rsidRPr="00C06FC0">
              <w:rPr>
                <w:rFonts w:asciiTheme="majorHAnsi" w:hAnsiTheme="majorHAnsi" w:cstheme="majorHAnsi"/>
                <w:b/>
                <w:sz w:val="22"/>
                <w:szCs w:val="22"/>
                <w:lang w:val="en-GB"/>
              </w:rPr>
              <w:t xml:space="preserve"> 1: </w:t>
            </w:r>
            <w:r w:rsidRPr="00C06FC0">
              <w:rPr>
                <w:rFonts w:asciiTheme="majorHAnsi" w:eastAsia="Tahoma" w:hAnsiTheme="majorHAnsi" w:cstheme="majorHAnsi"/>
                <w:b/>
                <w:bCs/>
                <w:color w:val="000000"/>
                <w:sz w:val="22"/>
                <w:szCs w:val="22"/>
              </w:rPr>
              <w:t>Preparatory</w:t>
            </w:r>
            <w:r w:rsidRPr="00C06FC0">
              <w:rPr>
                <w:rFonts w:asciiTheme="majorHAnsi" w:eastAsia="Tahoma" w:hAnsiTheme="majorHAnsi" w:cstheme="majorHAnsi"/>
                <w:b/>
                <w:bCs/>
                <w:color w:val="000000"/>
                <w:sz w:val="22"/>
                <w:szCs w:val="22"/>
                <w:lang w:val="en-US"/>
              </w:rPr>
              <w:t xml:space="preserve"> phase</w:t>
            </w:r>
          </w:p>
        </w:tc>
      </w:tr>
      <w:tr w:rsidR="00F71721" w:rsidRPr="00C06FC0" w:rsidTr="00C06FC0">
        <w:trPr>
          <w:trHeight w:val="287"/>
        </w:trPr>
        <w:tc>
          <w:tcPr>
            <w:tcW w:w="2227" w:type="dxa"/>
          </w:tcPr>
          <w:p w:rsidR="00F71721" w:rsidRPr="00C06FC0" w:rsidRDefault="00D32F9F" w:rsidP="00E05D0D">
            <w:pPr>
              <w:rPr>
                <w:rFonts w:asciiTheme="majorHAnsi" w:hAnsiTheme="majorHAnsi" w:cstheme="majorHAnsi"/>
                <w:sz w:val="22"/>
                <w:szCs w:val="22"/>
                <w:lang w:val="en-GB"/>
              </w:rPr>
            </w:pPr>
            <w:r w:rsidRPr="00C06FC0">
              <w:rPr>
                <w:rFonts w:asciiTheme="majorHAnsi" w:eastAsia="Tahoma" w:hAnsiTheme="majorHAnsi" w:cstheme="majorHAnsi"/>
                <w:color w:val="000000"/>
                <w:sz w:val="22"/>
                <w:szCs w:val="22"/>
              </w:rPr>
              <w:t>September</w:t>
            </w:r>
            <w:r w:rsidRPr="00C06FC0">
              <w:rPr>
                <w:rFonts w:asciiTheme="majorHAnsi" w:eastAsia="Tahoma" w:hAnsiTheme="majorHAnsi" w:cstheme="majorHAnsi"/>
                <w:color w:val="000000"/>
                <w:sz w:val="22"/>
                <w:szCs w:val="22"/>
                <w:lang w:val="en-US"/>
              </w:rPr>
              <w:t xml:space="preserve"> </w:t>
            </w:r>
            <w:r w:rsidR="00F71721" w:rsidRPr="00C06FC0">
              <w:rPr>
                <w:rFonts w:asciiTheme="majorHAnsi" w:eastAsia="Tahoma" w:hAnsiTheme="majorHAnsi" w:cstheme="majorHAnsi"/>
                <w:color w:val="000000"/>
                <w:sz w:val="22"/>
                <w:szCs w:val="22"/>
              </w:rPr>
              <w:t xml:space="preserve">1 – </w:t>
            </w:r>
            <w:r w:rsidRPr="00C06FC0">
              <w:rPr>
                <w:rFonts w:asciiTheme="majorHAnsi" w:eastAsia="Tahoma" w:hAnsiTheme="majorHAnsi" w:cstheme="majorHAnsi"/>
                <w:color w:val="000000"/>
                <w:sz w:val="22"/>
                <w:szCs w:val="22"/>
              </w:rPr>
              <w:t>September</w:t>
            </w:r>
            <w:r w:rsidRPr="00C06FC0">
              <w:rPr>
                <w:rFonts w:asciiTheme="majorHAnsi" w:eastAsia="Tahoma" w:hAnsiTheme="majorHAnsi" w:cstheme="majorHAnsi"/>
                <w:color w:val="000000"/>
                <w:sz w:val="22"/>
                <w:szCs w:val="22"/>
                <w:lang w:val="en-US"/>
              </w:rPr>
              <w:t xml:space="preserve"> </w:t>
            </w:r>
            <w:r w:rsidR="00F71721" w:rsidRPr="00C06FC0">
              <w:rPr>
                <w:rFonts w:asciiTheme="majorHAnsi" w:hAnsiTheme="majorHAnsi" w:cstheme="majorHAnsi"/>
                <w:sz w:val="22"/>
                <w:szCs w:val="22"/>
                <w:lang w:val="en-GB"/>
              </w:rPr>
              <w:t>15</w:t>
            </w:r>
          </w:p>
        </w:tc>
        <w:tc>
          <w:tcPr>
            <w:tcW w:w="6142" w:type="dxa"/>
          </w:tcPr>
          <w:p w:rsidR="00D32F9F" w:rsidRPr="00C06FC0" w:rsidRDefault="00D32F9F" w:rsidP="00D32F9F">
            <w:pPr>
              <w:rPr>
                <w:rFonts w:asciiTheme="majorHAnsi" w:hAnsiTheme="majorHAnsi" w:cstheme="majorHAnsi"/>
                <w:sz w:val="22"/>
                <w:szCs w:val="22"/>
              </w:rPr>
            </w:pPr>
            <w:r w:rsidRPr="00C06FC0">
              <w:rPr>
                <w:rFonts w:asciiTheme="majorHAnsi" w:hAnsiTheme="majorHAnsi" w:cstheme="majorHAnsi"/>
                <w:sz w:val="22"/>
                <w:szCs w:val="22"/>
              </w:rPr>
              <w:t>Collection and study of necessary documents</w:t>
            </w:r>
          </w:p>
          <w:p w:rsidR="00D32F9F" w:rsidRPr="00C06FC0" w:rsidRDefault="00D32F9F" w:rsidP="00D32F9F">
            <w:pPr>
              <w:rPr>
                <w:rFonts w:asciiTheme="majorHAnsi" w:hAnsiTheme="majorHAnsi" w:cstheme="majorHAnsi"/>
                <w:sz w:val="22"/>
                <w:szCs w:val="22"/>
              </w:rPr>
            </w:pPr>
            <w:r w:rsidRPr="00C06FC0">
              <w:rPr>
                <w:rFonts w:asciiTheme="majorHAnsi" w:hAnsiTheme="majorHAnsi" w:cstheme="majorHAnsi"/>
                <w:sz w:val="22"/>
                <w:szCs w:val="22"/>
                <w:lang w:val="en-US"/>
              </w:rPr>
              <w:t>Development</w:t>
            </w:r>
            <w:r w:rsidRPr="00C06FC0">
              <w:rPr>
                <w:rFonts w:asciiTheme="majorHAnsi" w:hAnsiTheme="majorHAnsi" w:cstheme="majorHAnsi"/>
                <w:sz w:val="22"/>
                <w:szCs w:val="22"/>
              </w:rPr>
              <w:t xml:space="preserve"> of methodology and questionnaire</w:t>
            </w:r>
          </w:p>
          <w:p w:rsidR="00D32F9F" w:rsidRPr="00C06FC0" w:rsidRDefault="00D32F9F" w:rsidP="00D32F9F">
            <w:pPr>
              <w:rPr>
                <w:rFonts w:asciiTheme="majorHAnsi" w:hAnsiTheme="majorHAnsi" w:cstheme="majorHAnsi"/>
                <w:sz w:val="22"/>
                <w:szCs w:val="22"/>
              </w:rPr>
            </w:pPr>
            <w:r w:rsidRPr="00C06FC0">
              <w:rPr>
                <w:rFonts w:asciiTheme="majorHAnsi" w:hAnsiTheme="majorHAnsi" w:cstheme="majorHAnsi"/>
                <w:sz w:val="22"/>
                <w:szCs w:val="22"/>
              </w:rPr>
              <w:t>Clarifying schedules and creating a schedule</w:t>
            </w:r>
          </w:p>
        </w:tc>
        <w:tc>
          <w:tcPr>
            <w:tcW w:w="1711" w:type="dxa"/>
          </w:tcPr>
          <w:p w:rsidR="00F71721" w:rsidRPr="00C06FC0" w:rsidRDefault="002A34B2" w:rsidP="00E05D0D">
            <w:pPr>
              <w:rPr>
                <w:rFonts w:asciiTheme="majorHAnsi" w:hAnsiTheme="majorHAnsi" w:cstheme="majorHAnsi"/>
                <w:sz w:val="22"/>
                <w:szCs w:val="22"/>
                <w:lang w:val="en-US"/>
              </w:rPr>
            </w:pPr>
            <w:r w:rsidRPr="00C06FC0">
              <w:rPr>
                <w:rFonts w:asciiTheme="majorHAnsi" w:hAnsiTheme="majorHAnsi" w:cstheme="majorHAnsi"/>
                <w:sz w:val="22"/>
                <w:szCs w:val="22"/>
                <w:lang w:val="en-US"/>
              </w:rPr>
              <w:t>10</w:t>
            </w:r>
          </w:p>
        </w:tc>
      </w:tr>
      <w:tr w:rsidR="00F71721" w:rsidRPr="00C06FC0" w:rsidTr="00C06FC0">
        <w:trPr>
          <w:trHeight w:val="291"/>
        </w:trPr>
        <w:tc>
          <w:tcPr>
            <w:tcW w:w="10080" w:type="dxa"/>
            <w:gridSpan w:val="3"/>
          </w:tcPr>
          <w:p w:rsidR="00F71721" w:rsidRPr="00C06FC0" w:rsidRDefault="00D32F9F" w:rsidP="00E05D0D">
            <w:pPr>
              <w:rPr>
                <w:rFonts w:asciiTheme="majorHAnsi" w:hAnsiTheme="majorHAnsi" w:cstheme="majorHAnsi"/>
                <w:b/>
                <w:sz w:val="22"/>
                <w:szCs w:val="22"/>
                <w:lang w:val="en-GB"/>
              </w:rPr>
            </w:pPr>
            <w:r w:rsidRPr="00C06FC0">
              <w:rPr>
                <w:rFonts w:asciiTheme="majorHAnsi" w:hAnsiTheme="majorHAnsi" w:cstheme="majorHAnsi"/>
                <w:b/>
                <w:sz w:val="22"/>
                <w:szCs w:val="22"/>
                <w:lang w:val="en-US"/>
              </w:rPr>
              <w:t>Phase</w:t>
            </w:r>
            <w:r w:rsidR="00F71721" w:rsidRPr="00C06FC0">
              <w:rPr>
                <w:rFonts w:asciiTheme="majorHAnsi" w:hAnsiTheme="majorHAnsi" w:cstheme="majorHAnsi"/>
                <w:b/>
                <w:sz w:val="22"/>
                <w:szCs w:val="22"/>
                <w:lang w:val="en-GB"/>
              </w:rPr>
              <w:t xml:space="preserve"> 2: </w:t>
            </w:r>
            <w:r w:rsidRPr="00C06FC0">
              <w:rPr>
                <w:rFonts w:asciiTheme="majorHAnsi" w:eastAsia="Tahoma" w:hAnsiTheme="majorHAnsi" w:cstheme="majorHAnsi"/>
                <w:b/>
                <w:bCs/>
                <w:color w:val="000000"/>
                <w:sz w:val="22"/>
                <w:szCs w:val="22"/>
              </w:rPr>
              <w:t xml:space="preserve">Interviews and </w:t>
            </w:r>
            <w:r w:rsidR="00E05D0D" w:rsidRPr="00C06FC0">
              <w:rPr>
                <w:rFonts w:asciiTheme="majorHAnsi" w:eastAsia="Tahoma" w:hAnsiTheme="majorHAnsi" w:cstheme="majorHAnsi"/>
                <w:b/>
                <w:bCs/>
                <w:color w:val="000000"/>
                <w:sz w:val="22"/>
                <w:szCs w:val="22"/>
              </w:rPr>
              <w:t>evaluation</w:t>
            </w:r>
          </w:p>
        </w:tc>
      </w:tr>
      <w:tr w:rsidR="00F71721" w:rsidRPr="00C06FC0" w:rsidTr="00C06FC0">
        <w:trPr>
          <w:trHeight w:val="287"/>
        </w:trPr>
        <w:tc>
          <w:tcPr>
            <w:tcW w:w="2227" w:type="dxa"/>
          </w:tcPr>
          <w:p w:rsidR="00F71721" w:rsidRPr="00C06FC0" w:rsidRDefault="00F71721" w:rsidP="00E05D0D">
            <w:pPr>
              <w:rPr>
                <w:rFonts w:asciiTheme="majorHAnsi" w:eastAsia="Tahoma" w:hAnsiTheme="majorHAnsi" w:cstheme="majorHAnsi"/>
                <w:color w:val="000000"/>
                <w:sz w:val="22"/>
                <w:szCs w:val="22"/>
              </w:rPr>
            </w:pPr>
            <w:r w:rsidRPr="00C06FC0">
              <w:rPr>
                <w:rFonts w:asciiTheme="majorHAnsi" w:eastAsia="Tahoma" w:hAnsiTheme="majorHAnsi" w:cstheme="majorHAnsi"/>
                <w:color w:val="000000"/>
                <w:sz w:val="22"/>
                <w:szCs w:val="22"/>
              </w:rPr>
              <w:t xml:space="preserve"> </w:t>
            </w:r>
            <w:r w:rsidR="00D32F9F" w:rsidRPr="00C06FC0">
              <w:rPr>
                <w:rFonts w:asciiTheme="majorHAnsi" w:eastAsia="Tahoma" w:hAnsiTheme="majorHAnsi" w:cstheme="majorHAnsi"/>
                <w:color w:val="000000"/>
                <w:sz w:val="22"/>
                <w:szCs w:val="22"/>
              </w:rPr>
              <w:t xml:space="preserve">October </w:t>
            </w:r>
            <w:r w:rsidRPr="00C06FC0">
              <w:rPr>
                <w:rFonts w:asciiTheme="majorHAnsi" w:eastAsia="Tahoma" w:hAnsiTheme="majorHAnsi" w:cstheme="majorHAnsi"/>
                <w:color w:val="000000"/>
                <w:sz w:val="22"/>
                <w:szCs w:val="22"/>
              </w:rPr>
              <w:t xml:space="preserve">1– </w:t>
            </w:r>
            <w:r w:rsidR="00D32F9F" w:rsidRPr="00C06FC0">
              <w:rPr>
                <w:rFonts w:asciiTheme="majorHAnsi" w:eastAsia="Tahoma" w:hAnsiTheme="majorHAnsi" w:cstheme="majorHAnsi"/>
                <w:color w:val="000000"/>
                <w:sz w:val="22"/>
                <w:szCs w:val="22"/>
              </w:rPr>
              <w:t xml:space="preserve">October </w:t>
            </w:r>
            <w:r w:rsidR="00E452CE" w:rsidRPr="00C06FC0">
              <w:rPr>
                <w:rFonts w:asciiTheme="majorHAnsi" w:eastAsia="Tahoma" w:hAnsiTheme="majorHAnsi" w:cstheme="majorHAnsi"/>
                <w:color w:val="000000"/>
                <w:sz w:val="22"/>
                <w:szCs w:val="22"/>
                <w:lang w:val="en-US"/>
              </w:rPr>
              <w:t>3</w:t>
            </w:r>
            <w:r w:rsidRPr="00C06FC0">
              <w:rPr>
                <w:rFonts w:asciiTheme="majorHAnsi" w:eastAsia="Tahoma" w:hAnsiTheme="majorHAnsi" w:cstheme="majorHAnsi"/>
                <w:color w:val="000000"/>
                <w:sz w:val="22"/>
                <w:szCs w:val="22"/>
              </w:rPr>
              <w:t>0</w:t>
            </w:r>
          </w:p>
        </w:tc>
        <w:tc>
          <w:tcPr>
            <w:tcW w:w="6142" w:type="dxa"/>
          </w:tcPr>
          <w:p w:rsidR="00D32F9F" w:rsidRPr="00C06FC0" w:rsidRDefault="00D32F9F" w:rsidP="00D32F9F">
            <w:pPr>
              <w:rPr>
                <w:rFonts w:asciiTheme="majorHAnsi" w:eastAsia="Tahoma" w:hAnsiTheme="majorHAnsi" w:cstheme="majorHAnsi"/>
                <w:color w:val="000000"/>
                <w:sz w:val="22"/>
                <w:szCs w:val="22"/>
              </w:rPr>
            </w:pPr>
            <w:r w:rsidRPr="00C06FC0">
              <w:rPr>
                <w:rFonts w:asciiTheme="majorHAnsi" w:eastAsia="Tahoma" w:hAnsiTheme="majorHAnsi" w:cstheme="majorHAnsi"/>
                <w:color w:val="000000"/>
                <w:sz w:val="22"/>
                <w:szCs w:val="22"/>
              </w:rPr>
              <w:t>Interviews</w:t>
            </w:r>
          </w:p>
          <w:p w:rsidR="00F71721" w:rsidRPr="00C06FC0" w:rsidRDefault="00D32F9F" w:rsidP="00D32F9F">
            <w:pPr>
              <w:rPr>
                <w:rFonts w:asciiTheme="majorHAnsi" w:eastAsia="Tahoma" w:hAnsiTheme="majorHAnsi" w:cstheme="majorHAnsi"/>
                <w:color w:val="000000"/>
                <w:sz w:val="22"/>
                <w:szCs w:val="22"/>
              </w:rPr>
            </w:pPr>
            <w:r w:rsidRPr="00C06FC0">
              <w:rPr>
                <w:rFonts w:asciiTheme="majorHAnsi" w:eastAsia="Tahoma" w:hAnsiTheme="majorHAnsi" w:cstheme="majorHAnsi"/>
                <w:color w:val="000000"/>
                <w:sz w:val="22"/>
                <w:szCs w:val="22"/>
              </w:rPr>
              <w:t>in Yerevan, Gavar, Gyumri and Goris</w:t>
            </w:r>
          </w:p>
        </w:tc>
        <w:tc>
          <w:tcPr>
            <w:tcW w:w="1711" w:type="dxa"/>
          </w:tcPr>
          <w:p w:rsidR="00F71721" w:rsidRPr="00C06FC0" w:rsidRDefault="00F71721" w:rsidP="00E05D0D">
            <w:pPr>
              <w:rPr>
                <w:rFonts w:asciiTheme="majorHAnsi" w:hAnsiTheme="majorHAnsi" w:cstheme="majorHAnsi"/>
                <w:sz w:val="22"/>
                <w:szCs w:val="22"/>
                <w:lang w:val="ru-RU"/>
              </w:rPr>
            </w:pPr>
            <w:r w:rsidRPr="00C06FC0">
              <w:rPr>
                <w:rFonts w:asciiTheme="majorHAnsi" w:hAnsiTheme="majorHAnsi" w:cstheme="majorHAnsi"/>
                <w:sz w:val="22"/>
                <w:szCs w:val="22"/>
                <w:lang w:val="ru-RU"/>
              </w:rPr>
              <w:t>10</w:t>
            </w:r>
          </w:p>
        </w:tc>
      </w:tr>
      <w:tr w:rsidR="00F71721" w:rsidRPr="00C06FC0" w:rsidTr="00C06FC0">
        <w:trPr>
          <w:trHeight w:val="287"/>
        </w:trPr>
        <w:tc>
          <w:tcPr>
            <w:tcW w:w="2227" w:type="dxa"/>
          </w:tcPr>
          <w:p w:rsidR="00F71721" w:rsidRPr="00C06FC0" w:rsidRDefault="00D32F9F" w:rsidP="00E05D0D">
            <w:pPr>
              <w:rPr>
                <w:rFonts w:asciiTheme="majorHAnsi" w:hAnsiTheme="majorHAnsi" w:cstheme="majorHAnsi"/>
                <w:sz w:val="22"/>
                <w:szCs w:val="22"/>
                <w:lang w:val="ru-RU"/>
              </w:rPr>
            </w:pPr>
            <w:r w:rsidRPr="00C06FC0">
              <w:rPr>
                <w:rFonts w:asciiTheme="majorHAnsi" w:eastAsia="Tahoma" w:hAnsiTheme="majorHAnsi" w:cstheme="majorHAnsi"/>
                <w:color w:val="000000"/>
                <w:sz w:val="22"/>
                <w:szCs w:val="22"/>
              </w:rPr>
              <w:t>November</w:t>
            </w:r>
            <w:r w:rsidRPr="00C06FC0">
              <w:rPr>
                <w:rFonts w:asciiTheme="majorHAnsi" w:eastAsia="Tahoma" w:hAnsiTheme="majorHAnsi" w:cstheme="majorHAnsi"/>
                <w:color w:val="000000"/>
                <w:sz w:val="22"/>
                <w:szCs w:val="22"/>
                <w:lang w:val="en-US"/>
              </w:rPr>
              <w:t xml:space="preserve"> </w:t>
            </w:r>
            <w:r w:rsidR="00F71721" w:rsidRPr="00C06FC0">
              <w:rPr>
                <w:rFonts w:asciiTheme="majorHAnsi" w:eastAsia="Tahoma" w:hAnsiTheme="majorHAnsi" w:cstheme="majorHAnsi"/>
                <w:color w:val="000000"/>
                <w:sz w:val="22"/>
                <w:szCs w:val="22"/>
                <w:lang w:val="ru-RU"/>
              </w:rPr>
              <w:t>30</w:t>
            </w:r>
          </w:p>
        </w:tc>
        <w:tc>
          <w:tcPr>
            <w:tcW w:w="6142" w:type="dxa"/>
          </w:tcPr>
          <w:p w:rsidR="00F71721" w:rsidRPr="00C06FC0" w:rsidRDefault="00D32F9F" w:rsidP="00E05D0D">
            <w:pPr>
              <w:rPr>
                <w:rFonts w:asciiTheme="majorHAnsi" w:hAnsiTheme="majorHAnsi" w:cstheme="majorHAnsi"/>
                <w:sz w:val="22"/>
                <w:szCs w:val="22"/>
              </w:rPr>
            </w:pPr>
            <w:r w:rsidRPr="00C06FC0">
              <w:rPr>
                <w:rFonts w:asciiTheme="majorHAnsi" w:eastAsia="Tahoma" w:hAnsiTheme="majorHAnsi" w:cstheme="majorHAnsi"/>
                <w:color w:val="000000"/>
                <w:sz w:val="22"/>
                <w:szCs w:val="22"/>
              </w:rPr>
              <w:t xml:space="preserve">Mini-analysis, debriefing to the management of the Sakharov </w:t>
            </w:r>
            <w:r w:rsidR="004717D3" w:rsidRPr="00C06FC0">
              <w:rPr>
                <w:rFonts w:asciiTheme="majorHAnsi" w:eastAsia="Tahoma" w:hAnsiTheme="majorHAnsi" w:cstheme="majorHAnsi"/>
                <w:color w:val="000000"/>
                <w:sz w:val="22"/>
                <w:szCs w:val="22"/>
              </w:rPr>
              <w:t>Centre</w:t>
            </w:r>
          </w:p>
        </w:tc>
        <w:tc>
          <w:tcPr>
            <w:tcW w:w="1711" w:type="dxa"/>
          </w:tcPr>
          <w:p w:rsidR="00F71721" w:rsidRPr="00C06FC0" w:rsidRDefault="00F71721" w:rsidP="00E05D0D">
            <w:pPr>
              <w:rPr>
                <w:rFonts w:asciiTheme="majorHAnsi" w:hAnsiTheme="majorHAnsi" w:cstheme="majorHAnsi"/>
                <w:sz w:val="22"/>
                <w:szCs w:val="22"/>
                <w:lang w:val="ru-RU"/>
              </w:rPr>
            </w:pPr>
            <w:r w:rsidRPr="00C06FC0">
              <w:rPr>
                <w:rFonts w:asciiTheme="majorHAnsi" w:hAnsiTheme="majorHAnsi" w:cstheme="majorHAnsi"/>
                <w:sz w:val="22"/>
                <w:szCs w:val="22"/>
                <w:lang w:val="ru-RU"/>
              </w:rPr>
              <w:t>1</w:t>
            </w:r>
          </w:p>
        </w:tc>
      </w:tr>
      <w:tr w:rsidR="00F71721" w:rsidRPr="00C06FC0" w:rsidTr="00C06FC0">
        <w:trPr>
          <w:trHeight w:val="287"/>
        </w:trPr>
        <w:tc>
          <w:tcPr>
            <w:tcW w:w="10080" w:type="dxa"/>
            <w:gridSpan w:val="3"/>
          </w:tcPr>
          <w:p w:rsidR="00F71721" w:rsidRPr="00C06FC0" w:rsidRDefault="00D32F9F" w:rsidP="00E05D0D">
            <w:pPr>
              <w:rPr>
                <w:rFonts w:asciiTheme="majorHAnsi" w:hAnsiTheme="majorHAnsi" w:cstheme="majorHAnsi"/>
                <w:b/>
                <w:sz w:val="22"/>
                <w:szCs w:val="22"/>
              </w:rPr>
            </w:pPr>
            <w:r w:rsidRPr="00C06FC0">
              <w:rPr>
                <w:rFonts w:asciiTheme="majorHAnsi" w:hAnsiTheme="majorHAnsi" w:cstheme="majorHAnsi"/>
                <w:b/>
                <w:sz w:val="22"/>
                <w:szCs w:val="22"/>
                <w:lang w:val="en-US"/>
              </w:rPr>
              <w:t>Phase</w:t>
            </w:r>
            <w:r w:rsidR="00F71721" w:rsidRPr="00C06FC0">
              <w:rPr>
                <w:rFonts w:asciiTheme="majorHAnsi" w:hAnsiTheme="majorHAnsi" w:cstheme="majorHAnsi"/>
                <w:b/>
                <w:sz w:val="22"/>
                <w:szCs w:val="22"/>
              </w:rPr>
              <w:t xml:space="preserve"> 3: </w:t>
            </w:r>
            <w:r w:rsidRPr="00C06FC0">
              <w:rPr>
                <w:rFonts w:asciiTheme="majorHAnsi" w:eastAsia="Tahoma" w:hAnsiTheme="majorHAnsi" w:cstheme="majorHAnsi"/>
                <w:b/>
                <w:bCs/>
                <w:color w:val="000000"/>
                <w:sz w:val="22"/>
                <w:szCs w:val="22"/>
              </w:rPr>
              <w:t>Analysis and report preparation</w:t>
            </w:r>
          </w:p>
        </w:tc>
      </w:tr>
      <w:tr w:rsidR="00F71721" w:rsidRPr="00C06FC0" w:rsidTr="00C06FC0">
        <w:trPr>
          <w:trHeight w:val="287"/>
        </w:trPr>
        <w:tc>
          <w:tcPr>
            <w:tcW w:w="2227" w:type="dxa"/>
          </w:tcPr>
          <w:p w:rsidR="00F71721" w:rsidRPr="00C06FC0" w:rsidRDefault="00D32F9F" w:rsidP="00E05D0D">
            <w:pPr>
              <w:rPr>
                <w:rFonts w:asciiTheme="majorHAnsi" w:eastAsia="Tahoma" w:hAnsiTheme="majorHAnsi" w:cstheme="majorHAnsi"/>
                <w:color w:val="000000"/>
                <w:sz w:val="22"/>
                <w:szCs w:val="22"/>
              </w:rPr>
            </w:pPr>
            <w:r w:rsidRPr="00C06FC0">
              <w:rPr>
                <w:rFonts w:asciiTheme="majorHAnsi" w:eastAsia="Tahoma" w:hAnsiTheme="majorHAnsi" w:cstheme="majorHAnsi"/>
                <w:color w:val="000000"/>
                <w:sz w:val="22"/>
                <w:szCs w:val="22"/>
              </w:rPr>
              <w:t>November</w:t>
            </w:r>
            <w:r w:rsidRPr="00C06FC0">
              <w:rPr>
                <w:rFonts w:asciiTheme="majorHAnsi" w:eastAsia="Tahoma" w:hAnsiTheme="majorHAnsi" w:cstheme="majorHAnsi"/>
                <w:color w:val="000000"/>
                <w:sz w:val="22"/>
                <w:szCs w:val="22"/>
                <w:lang w:val="en-US"/>
              </w:rPr>
              <w:t xml:space="preserve"> </w:t>
            </w:r>
            <w:r w:rsidR="00F71721" w:rsidRPr="00C06FC0">
              <w:rPr>
                <w:rFonts w:asciiTheme="majorHAnsi" w:eastAsia="Tahoma" w:hAnsiTheme="majorHAnsi" w:cstheme="majorHAnsi"/>
                <w:color w:val="000000"/>
                <w:sz w:val="22"/>
                <w:szCs w:val="22"/>
              </w:rPr>
              <w:t xml:space="preserve">1– </w:t>
            </w:r>
            <w:r w:rsidRPr="00C06FC0">
              <w:rPr>
                <w:rFonts w:asciiTheme="majorHAnsi" w:eastAsia="Tahoma" w:hAnsiTheme="majorHAnsi" w:cstheme="majorHAnsi"/>
                <w:color w:val="000000"/>
                <w:sz w:val="22"/>
                <w:szCs w:val="22"/>
              </w:rPr>
              <w:t>November</w:t>
            </w:r>
            <w:r w:rsidRPr="00C06FC0">
              <w:rPr>
                <w:rFonts w:asciiTheme="majorHAnsi" w:eastAsia="Tahoma" w:hAnsiTheme="majorHAnsi" w:cstheme="majorHAnsi"/>
                <w:color w:val="000000"/>
                <w:sz w:val="22"/>
                <w:szCs w:val="22"/>
                <w:lang w:val="en-US"/>
              </w:rPr>
              <w:t xml:space="preserve"> </w:t>
            </w:r>
            <w:r w:rsidR="00E452CE" w:rsidRPr="00C06FC0">
              <w:rPr>
                <w:rFonts w:asciiTheme="majorHAnsi" w:eastAsia="Tahoma" w:hAnsiTheme="majorHAnsi" w:cstheme="majorHAnsi"/>
                <w:color w:val="000000"/>
                <w:sz w:val="22"/>
                <w:szCs w:val="22"/>
                <w:lang w:val="en-US"/>
              </w:rPr>
              <w:t>3</w:t>
            </w:r>
            <w:r w:rsidR="00F71721" w:rsidRPr="00C06FC0">
              <w:rPr>
                <w:rFonts w:asciiTheme="majorHAnsi" w:eastAsia="Tahoma" w:hAnsiTheme="majorHAnsi" w:cstheme="majorHAnsi"/>
                <w:color w:val="000000"/>
                <w:sz w:val="22"/>
                <w:szCs w:val="22"/>
              </w:rPr>
              <w:t>0</w:t>
            </w:r>
          </w:p>
        </w:tc>
        <w:tc>
          <w:tcPr>
            <w:tcW w:w="6142" w:type="dxa"/>
          </w:tcPr>
          <w:p w:rsidR="00F71721" w:rsidRPr="00C06FC0" w:rsidRDefault="00D32F9F" w:rsidP="00E05D0D">
            <w:pPr>
              <w:rPr>
                <w:rFonts w:asciiTheme="majorHAnsi" w:eastAsia="Tahoma" w:hAnsiTheme="majorHAnsi" w:cstheme="majorHAnsi"/>
                <w:color w:val="000000"/>
                <w:sz w:val="22"/>
                <w:szCs w:val="22"/>
              </w:rPr>
            </w:pPr>
            <w:r w:rsidRPr="00C06FC0">
              <w:rPr>
                <w:rFonts w:asciiTheme="majorHAnsi" w:eastAsia="Tahoma" w:hAnsiTheme="majorHAnsi" w:cstheme="majorHAnsi"/>
                <w:color w:val="000000"/>
                <w:sz w:val="22"/>
                <w:szCs w:val="22"/>
              </w:rPr>
              <w:t>Data analysis and preliminary report development</w:t>
            </w:r>
          </w:p>
        </w:tc>
        <w:tc>
          <w:tcPr>
            <w:tcW w:w="1711" w:type="dxa"/>
          </w:tcPr>
          <w:p w:rsidR="00F71721" w:rsidRPr="00C06FC0" w:rsidRDefault="002A34B2" w:rsidP="00E05D0D">
            <w:pPr>
              <w:rPr>
                <w:rFonts w:asciiTheme="majorHAnsi" w:hAnsiTheme="majorHAnsi" w:cstheme="majorHAnsi"/>
                <w:sz w:val="22"/>
                <w:szCs w:val="22"/>
                <w:lang w:val="en-US"/>
              </w:rPr>
            </w:pPr>
            <w:r w:rsidRPr="00C06FC0">
              <w:rPr>
                <w:rFonts w:asciiTheme="majorHAnsi" w:hAnsiTheme="majorHAnsi" w:cstheme="majorHAnsi"/>
                <w:sz w:val="22"/>
                <w:szCs w:val="22"/>
                <w:lang w:val="en-US"/>
              </w:rPr>
              <w:t>10</w:t>
            </w:r>
          </w:p>
        </w:tc>
      </w:tr>
      <w:tr w:rsidR="00F71721" w:rsidRPr="00C06FC0" w:rsidTr="00C06FC0">
        <w:trPr>
          <w:trHeight w:val="287"/>
        </w:trPr>
        <w:tc>
          <w:tcPr>
            <w:tcW w:w="2227" w:type="dxa"/>
          </w:tcPr>
          <w:p w:rsidR="00F71721" w:rsidRPr="00C06FC0" w:rsidRDefault="00D32F9F" w:rsidP="00C06FC0">
            <w:pPr>
              <w:rPr>
                <w:rFonts w:asciiTheme="majorHAnsi" w:eastAsia="Tahoma" w:hAnsiTheme="majorHAnsi" w:cstheme="majorHAnsi"/>
                <w:color w:val="000000"/>
                <w:sz w:val="22"/>
                <w:szCs w:val="22"/>
              </w:rPr>
            </w:pPr>
            <w:r w:rsidRPr="00C06FC0">
              <w:rPr>
                <w:rFonts w:asciiTheme="majorHAnsi" w:eastAsia="Tahoma" w:hAnsiTheme="majorHAnsi" w:cstheme="majorHAnsi"/>
                <w:color w:val="000000"/>
                <w:sz w:val="22"/>
                <w:szCs w:val="22"/>
              </w:rPr>
              <w:t>December</w:t>
            </w:r>
            <w:r w:rsidRPr="00C06FC0">
              <w:rPr>
                <w:rFonts w:asciiTheme="majorHAnsi" w:eastAsia="Tahoma" w:hAnsiTheme="majorHAnsi" w:cstheme="majorHAnsi"/>
                <w:color w:val="000000"/>
                <w:sz w:val="22"/>
                <w:szCs w:val="22"/>
                <w:lang w:val="en-US"/>
              </w:rPr>
              <w:t xml:space="preserve"> </w:t>
            </w:r>
            <w:r w:rsidR="00F71721" w:rsidRPr="00C06FC0">
              <w:rPr>
                <w:rFonts w:asciiTheme="majorHAnsi" w:eastAsia="Tahoma" w:hAnsiTheme="majorHAnsi" w:cstheme="majorHAnsi"/>
                <w:color w:val="000000"/>
                <w:sz w:val="22"/>
                <w:szCs w:val="22"/>
              </w:rPr>
              <w:t>2</w:t>
            </w:r>
          </w:p>
        </w:tc>
        <w:tc>
          <w:tcPr>
            <w:tcW w:w="6142" w:type="dxa"/>
          </w:tcPr>
          <w:p w:rsidR="00F71721" w:rsidRPr="00C06FC0" w:rsidRDefault="00D32F9F" w:rsidP="00E05D0D">
            <w:pPr>
              <w:rPr>
                <w:rFonts w:asciiTheme="majorHAnsi" w:eastAsia="Tahoma" w:hAnsiTheme="majorHAnsi" w:cstheme="majorHAnsi"/>
                <w:color w:val="000000"/>
                <w:sz w:val="22"/>
                <w:szCs w:val="22"/>
              </w:rPr>
            </w:pPr>
            <w:r w:rsidRPr="00C06FC0">
              <w:rPr>
                <w:rFonts w:asciiTheme="majorHAnsi" w:eastAsia="Tahoma" w:hAnsiTheme="majorHAnsi" w:cstheme="majorHAnsi"/>
                <w:color w:val="000000"/>
                <w:sz w:val="22"/>
                <w:szCs w:val="22"/>
              </w:rPr>
              <w:t>Presentation of the final report</w:t>
            </w:r>
          </w:p>
        </w:tc>
        <w:tc>
          <w:tcPr>
            <w:tcW w:w="1711" w:type="dxa"/>
          </w:tcPr>
          <w:p w:rsidR="00F71721" w:rsidRPr="00C06FC0" w:rsidRDefault="00F71721" w:rsidP="00E05D0D">
            <w:pPr>
              <w:rPr>
                <w:rFonts w:asciiTheme="majorHAnsi" w:hAnsiTheme="majorHAnsi" w:cstheme="majorHAnsi"/>
                <w:sz w:val="22"/>
                <w:szCs w:val="22"/>
                <w:lang w:val="ru-RU"/>
              </w:rPr>
            </w:pPr>
            <w:r w:rsidRPr="00C06FC0">
              <w:rPr>
                <w:rFonts w:asciiTheme="majorHAnsi" w:hAnsiTheme="majorHAnsi" w:cstheme="majorHAnsi"/>
                <w:sz w:val="22"/>
                <w:szCs w:val="22"/>
                <w:lang w:val="ru-RU"/>
              </w:rPr>
              <w:t>2</w:t>
            </w:r>
          </w:p>
        </w:tc>
      </w:tr>
      <w:tr w:rsidR="00F71721" w:rsidRPr="00C06FC0" w:rsidTr="00C06FC0">
        <w:trPr>
          <w:trHeight w:val="287"/>
        </w:trPr>
        <w:tc>
          <w:tcPr>
            <w:tcW w:w="2227" w:type="dxa"/>
          </w:tcPr>
          <w:p w:rsidR="00F71721" w:rsidRPr="00C06FC0" w:rsidRDefault="00F71721" w:rsidP="00E05D0D">
            <w:pPr>
              <w:rPr>
                <w:rFonts w:asciiTheme="majorHAnsi" w:eastAsia="Tahoma" w:hAnsiTheme="majorHAnsi" w:cstheme="majorHAnsi"/>
                <w:color w:val="000000"/>
                <w:sz w:val="22"/>
                <w:szCs w:val="22"/>
              </w:rPr>
            </w:pPr>
          </w:p>
        </w:tc>
        <w:tc>
          <w:tcPr>
            <w:tcW w:w="6142" w:type="dxa"/>
          </w:tcPr>
          <w:p w:rsidR="00F71721" w:rsidRPr="00C06FC0" w:rsidRDefault="00D32F9F" w:rsidP="00E05D0D">
            <w:pPr>
              <w:rPr>
                <w:rFonts w:asciiTheme="majorHAnsi" w:eastAsia="Tahoma" w:hAnsiTheme="majorHAnsi" w:cstheme="majorHAnsi"/>
                <w:color w:val="000000"/>
                <w:sz w:val="22"/>
                <w:szCs w:val="22"/>
              </w:rPr>
            </w:pPr>
            <w:r w:rsidRPr="00C06FC0">
              <w:rPr>
                <w:rFonts w:asciiTheme="majorHAnsi" w:eastAsia="Tahoma" w:hAnsiTheme="majorHAnsi" w:cstheme="majorHAnsi"/>
                <w:color w:val="000000"/>
                <w:sz w:val="22"/>
                <w:szCs w:val="22"/>
              </w:rPr>
              <w:t>Total days</w:t>
            </w:r>
          </w:p>
        </w:tc>
        <w:tc>
          <w:tcPr>
            <w:tcW w:w="1711" w:type="dxa"/>
          </w:tcPr>
          <w:p w:rsidR="00F71721" w:rsidRPr="00C06FC0" w:rsidRDefault="00BD2663" w:rsidP="00E05D0D">
            <w:pPr>
              <w:rPr>
                <w:rFonts w:asciiTheme="majorHAnsi" w:hAnsiTheme="majorHAnsi" w:cstheme="majorHAnsi"/>
                <w:b/>
                <w:sz w:val="22"/>
                <w:szCs w:val="22"/>
                <w:lang w:val="ru-RU"/>
              </w:rPr>
            </w:pPr>
            <w:r w:rsidRPr="00C06FC0">
              <w:rPr>
                <w:rFonts w:asciiTheme="majorHAnsi" w:hAnsiTheme="majorHAnsi" w:cstheme="majorHAnsi"/>
                <w:b/>
                <w:sz w:val="22"/>
                <w:szCs w:val="22"/>
                <w:lang w:val="ru-RU"/>
              </w:rPr>
              <w:t>33</w:t>
            </w:r>
          </w:p>
        </w:tc>
      </w:tr>
    </w:tbl>
    <w:p w:rsidR="00C06FC0" w:rsidRDefault="00C06FC0" w:rsidP="00C06FC0">
      <w:pPr>
        <w:pStyle w:val="Heading1"/>
        <w:spacing w:line="276" w:lineRule="auto"/>
        <w:ind w:left="720" w:firstLine="0"/>
        <w:rPr>
          <w:rFonts w:asciiTheme="majorHAnsi" w:eastAsia="Tahoma" w:hAnsiTheme="majorHAnsi" w:cstheme="majorHAnsi"/>
          <w:b/>
          <w:sz w:val="24"/>
          <w:szCs w:val="24"/>
        </w:rPr>
      </w:pPr>
      <w:bookmarkStart w:id="23" w:name="_Toc155718964"/>
    </w:p>
    <w:p w:rsidR="00C06FC0" w:rsidRDefault="00C06FC0" w:rsidP="00C06FC0">
      <w:pPr>
        <w:rPr>
          <w:rFonts w:eastAsia="Tahoma"/>
          <w:color w:val="2E75B5"/>
        </w:rPr>
      </w:pPr>
      <w:r>
        <w:rPr>
          <w:rFonts w:eastAsia="Tahoma"/>
        </w:rPr>
        <w:br w:type="page"/>
      </w:r>
    </w:p>
    <w:p w:rsidR="00F71721" w:rsidRPr="00FB0C2B" w:rsidRDefault="00F71721" w:rsidP="004C4194">
      <w:pPr>
        <w:pStyle w:val="Heading1"/>
        <w:numPr>
          <w:ilvl w:val="1"/>
          <w:numId w:val="10"/>
        </w:numPr>
        <w:spacing w:line="276" w:lineRule="auto"/>
        <w:rPr>
          <w:rFonts w:asciiTheme="majorHAnsi" w:eastAsia="Tahoma" w:hAnsiTheme="majorHAnsi" w:cstheme="majorHAnsi"/>
          <w:b/>
          <w:sz w:val="24"/>
          <w:szCs w:val="24"/>
        </w:rPr>
      </w:pPr>
      <w:r w:rsidRPr="00FB0C2B">
        <w:rPr>
          <w:rFonts w:asciiTheme="majorHAnsi" w:eastAsia="Tahoma" w:hAnsiTheme="majorHAnsi" w:cstheme="majorHAnsi"/>
          <w:b/>
          <w:sz w:val="24"/>
          <w:szCs w:val="24"/>
        </w:rPr>
        <w:lastRenderedPageBreak/>
        <w:t xml:space="preserve">OPI Performance </w:t>
      </w:r>
      <w:r w:rsidR="00E05D0D" w:rsidRPr="00FB0C2B">
        <w:rPr>
          <w:rFonts w:asciiTheme="majorHAnsi" w:eastAsia="Tahoma" w:hAnsiTheme="majorHAnsi" w:cstheme="majorHAnsi"/>
          <w:b/>
          <w:sz w:val="24"/>
          <w:szCs w:val="24"/>
        </w:rPr>
        <w:t>Evaluation</w:t>
      </w:r>
      <w:r w:rsidRPr="00FB0C2B">
        <w:rPr>
          <w:rFonts w:asciiTheme="majorHAnsi" w:eastAsia="Tahoma" w:hAnsiTheme="majorHAnsi" w:cstheme="majorHAnsi"/>
          <w:b/>
          <w:sz w:val="24"/>
          <w:szCs w:val="24"/>
        </w:rPr>
        <w:t xml:space="preserve"> Tool</w:t>
      </w:r>
      <w:bookmarkEnd w:id="23"/>
    </w:p>
    <w:p w:rsidR="00D32F9F" w:rsidRPr="00FB0C2B" w:rsidRDefault="00D32F9F" w:rsidP="00D32F9F">
      <w:pPr>
        <w:pBdr>
          <w:top w:val="nil"/>
          <w:left w:val="nil"/>
          <w:bottom w:val="nil"/>
          <w:right w:val="nil"/>
          <w:between w:val="nil"/>
        </w:pBdr>
        <w:spacing w:line="276" w:lineRule="auto"/>
        <w:rPr>
          <w:rFonts w:asciiTheme="majorHAnsi" w:eastAsia="Calibri" w:hAnsiTheme="majorHAnsi" w:cstheme="majorHAnsi"/>
          <w:b/>
          <w:color w:val="000000"/>
          <w:sz w:val="22"/>
          <w:szCs w:val="22"/>
        </w:rPr>
      </w:pP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03"/>
        <w:gridCol w:w="2070"/>
        <w:gridCol w:w="2385"/>
        <w:gridCol w:w="45"/>
        <w:gridCol w:w="2265"/>
        <w:gridCol w:w="20"/>
        <w:gridCol w:w="2330"/>
      </w:tblGrid>
      <w:tr w:rsidR="00D32F9F" w:rsidRPr="00C06FC0" w:rsidTr="00AB6BA8">
        <w:trPr>
          <w:trHeight w:val="312"/>
          <w:jc w:val="center"/>
        </w:trPr>
        <w:tc>
          <w:tcPr>
            <w:tcW w:w="1203" w:type="dxa"/>
            <w:shd w:val="clear" w:color="auto" w:fill="8DB3E2"/>
          </w:tcPr>
          <w:p w:rsidR="00D32F9F" w:rsidRPr="00C06FC0" w:rsidRDefault="00D32F9F" w:rsidP="008C52ED">
            <w:pPr>
              <w:pStyle w:val="TableParagraph"/>
              <w:ind w:left="0"/>
              <w:jc w:val="center"/>
              <w:rPr>
                <w:rFonts w:asciiTheme="majorHAnsi" w:hAnsiTheme="majorHAnsi" w:cstheme="majorHAnsi"/>
              </w:rPr>
            </w:pPr>
          </w:p>
        </w:tc>
        <w:tc>
          <w:tcPr>
            <w:tcW w:w="2070" w:type="dxa"/>
            <w:shd w:val="clear" w:color="auto" w:fill="8DB3E2"/>
          </w:tcPr>
          <w:p w:rsidR="00D32F9F" w:rsidRPr="00C06FC0" w:rsidRDefault="00D32F9F" w:rsidP="008C52ED">
            <w:pPr>
              <w:pStyle w:val="TableParagraph"/>
              <w:spacing w:line="320" w:lineRule="exact"/>
              <w:ind w:right="889"/>
              <w:jc w:val="center"/>
              <w:rPr>
                <w:rFonts w:asciiTheme="majorHAnsi" w:hAnsiTheme="majorHAnsi" w:cstheme="majorHAnsi"/>
                <w:b/>
              </w:rPr>
            </w:pPr>
            <w:r w:rsidRPr="00C06FC0">
              <w:rPr>
                <w:rFonts w:asciiTheme="majorHAnsi" w:hAnsiTheme="majorHAnsi" w:cstheme="majorHAnsi"/>
                <w:b/>
                <w:color w:val="FFFFFF"/>
              </w:rPr>
              <w:t>Level</w:t>
            </w:r>
            <w:r w:rsidRPr="00C06FC0">
              <w:rPr>
                <w:rFonts w:asciiTheme="majorHAnsi" w:hAnsiTheme="majorHAnsi" w:cstheme="majorHAnsi"/>
                <w:b/>
                <w:color w:val="FFFFFF"/>
                <w:spacing w:val="-2"/>
              </w:rPr>
              <w:t xml:space="preserve"> </w:t>
            </w:r>
            <w:r w:rsidRPr="00C06FC0">
              <w:rPr>
                <w:rFonts w:asciiTheme="majorHAnsi" w:hAnsiTheme="majorHAnsi" w:cstheme="majorHAnsi"/>
                <w:b/>
                <w:color w:val="FFFFFF"/>
              </w:rPr>
              <w:t>1</w:t>
            </w:r>
          </w:p>
        </w:tc>
        <w:tc>
          <w:tcPr>
            <w:tcW w:w="2385" w:type="dxa"/>
            <w:shd w:val="clear" w:color="auto" w:fill="8DB3E2"/>
          </w:tcPr>
          <w:p w:rsidR="00D32F9F" w:rsidRPr="00C06FC0" w:rsidRDefault="00D32F9F" w:rsidP="008C52ED">
            <w:pPr>
              <w:pStyle w:val="TableParagraph"/>
              <w:spacing w:line="320" w:lineRule="exact"/>
              <w:ind w:right="1040"/>
              <w:jc w:val="center"/>
              <w:rPr>
                <w:rFonts w:asciiTheme="majorHAnsi" w:hAnsiTheme="majorHAnsi" w:cstheme="majorHAnsi"/>
                <w:b/>
              </w:rPr>
            </w:pPr>
            <w:r w:rsidRPr="00C06FC0">
              <w:rPr>
                <w:rFonts w:asciiTheme="majorHAnsi" w:hAnsiTheme="majorHAnsi" w:cstheme="majorHAnsi"/>
                <w:b/>
                <w:color w:val="FFFFFF"/>
              </w:rPr>
              <w:t>Level</w:t>
            </w:r>
            <w:r w:rsidRPr="00C06FC0">
              <w:rPr>
                <w:rFonts w:asciiTheme="majorHAnsi" w:hAnsiTheme="majorHAnsi" w:cstheme="majorHAnsi"/>
                <w:b/>
                <w:color w:val="FFFFFF"/>
                <w:spacing w:val="-2"/>
              </w:rPr>
              <w:t xml:space="preserve"> </w:t>
            </w:r>
            <w:r w:rsidRPr="00C06FC0">
              <w:rPr>
                <w:rFonts w:asciiTheme="majorHAnsi" w:hAnsiTheme="majorHAnsi" w:cstheme="majorHAnsi"/>
                <w:b/>
                <w:color w:val="FFFFFF"/>
              </w:rPr>
              <w:t>2</w:t>
            </w:r>
          </w:p>
        </w:tc>
        <w:tc>
          <w:tcPr>
            <w:tcW w:w="2330" w:type="dxa"/>
            <w:gridSpan w:val="3"/>
            <w:shd w:val="clear" w:color="auto" w:fill="8DB3E2"/>
          </w:tcPr>
          <w:p w:rsidR="00D32F9F" w:rsidRPr="00C06FC0" w:rsidRDefault="00D32F9F" w:rsidP="008C52ED">
            <w:pPr>
              <w:pStyle w:val="TableParagraph"/>
              <w:spacing w:line="320" w:lineRule="exact"/>
              <w:ind w:right="988"/>
              <w:jc w:val="center"/>
              <w:rPr>
                <w:rFonts w:asciiTheme="majorHAnsi" w:hAnsiTheme="majorHAnsi" w:cstheme="majorHAnsi"/>
                <w:b/>
              </w:rPr>
            </w:pPr>
            <w:r w:rsidRPr="00C06FC0">
              <w:rPr>
                <w:rFonts w:asciiTheme="majorHAnsi" w:hAnsiTheme="majorHAnsi" w:cstheme="majorHAnsi"/>
                <w:b/>
                <w:color w:val="FFFFFF"/>
              </w:rPr>
              <w:t>Level</w:t>
            </w:r>
            <w:r w:rsidRPr="00C06FC0">
              <w:rPr>
                <w:rFonts w:asciiTheme="majorHAnsi" w:hAnsiTheme="majorHAnsi" w:cstheme="majorHAnsi"/>
                <w:b/>
                <w:color w:val="FFFFFF"/>
                <w:spacing w:val="-2"/>
              </w:rPr>
              <w:t xml:space="preserve"> </w:t>
            </w:r>
            <w:r w:rsidRPr="00C06FC0">
              <w:rPr>
                <w:rFonts w:asciiTheme="majorHAnsi" w:hAnsiTheme="majorHAnsi" w:cstheme="majorHAnsi"/>
                <w:b/>
                <w:color w:val="FFFFFF"/>
              </w:rPr>
              <w:t>3</w:t>
            </w:r>
          </w:p>
        </w:tc>
        <w:tc>
          <w:tcPr>
            <w:tcW w:w="2330" w:type="dxa"/>
            <w:shd w:val="clear" w:color="auto" w:fill="8DB3E2"/>
          </w:tcPr>
          <w:p w:rsidR="00D32F9F" w:rsidRPr="00C06FC0" w:rsidRDefault="00D32F9F" w:rsidP="008C52ED">
            <w:pPr>
              <w:pStyle w:val="TableParagraph"/>
              <w:spacing w:line="320" w:lineRule="exact"/>
              <w:ind w:left="0" w:right="554"/>
              <w:jc w:val="center"/>
              <w:rPr>
                <w:rFonts w:asciiTheme="majorHAnsi" w:hAnsiTheme="majorHAnsi" w:cstheme="majorHAnsi"/>
                <w:b/>
                <w:color w:val="FFFFFF"/>
                <w:spacing w:val="-2"/>
              </w:rPr>
            </w:pPr>
            <w:r w:rsidRPr="00C06FC0">
              <w:rPr>
                <w:rFonts w:asciiTheme="majorHAnsi" w:hAnsiTheme="majorHAnsi" w:cstheme="majorHAnsi"/>
                <w:b/>
                <w:color w:val="FFFFFF"/>
              </w:rPr>
              <w:t>Level</w:t>
            </w:r>
            <w:r w:rsidRPr="00C06FC0">
              <w:rPr>
                <w:rFonts w:asciiTheme="majorHAnsi" w:hAnsiTheme="majorHAnsi" w:cstheme="majorHAnsi"/>
                <w:b/>
                <w:color w:val="FFFFFF"/>
                <w:spacing w:val="-2"/>
              </w:rPr>
              <w:t xml:space="preserve"> </w:t>
            </w:r>
            <w:r w:rsidRPr="00C06FC0">
              <w:rPr>
                <w:rFonts w:asciiTheme="majorHAnsi" w:hAnsiTheme="majorHAnsi" w:cstheme="majorHAnsi"/>
                <w:b/>
                <w:color w:val="FFFFFF"/>
              </w:rPr>
              <w:t>4</w:t>
            </w:r>
          </w:p>
        </w:tc>
      </w:tr>
      <w:tr w:rsidR="00D32F9F" w:rsidRPr="00C06FC0" w:rsidTr="00A76C8A">
        <w:trPr>
          <w:trHeight w:val="881"/>
          <w:jc w:val="center"/>
        </w:trPr>
        <w:tc>
          <w:tcPr>
            <w:tcW w:w="10318" w:type="dxa"/>
            <w:gridSpan w:val="7"/>
            <w:shd w:val="clear" w:color="auto" w:fill="DBE5F1"/>
          </w:tcPr>
          <w:p w:rsidR="00D32F9F" w:rsidRPr="00C06FC0" w:rsidRDefault="00D32F9F" w:rsidP="00E05D0D">
            <w:pPr>
              <w:pStyle w:val="TableParagraph"/>
              <w:spacing w:before="247" w:line="249" w:lineRule="auto"/>
              <w:rPr>
                <w:rFonts w:asciiTheme="majorHAnsi" w:hAnsiTheme="majorHAnsi" w:cstheme="majorHAnsi"/>
                <w:b/>
              </w:rPr>
            </w:pPr>
            <w:r w:rsidRPr="00C06FC0">
              <w:rPr>
                <w:rFonts w:asciiTheme="majorHAnsi" w:hAnsiTheme="majorHAnsi" w:cstheme="majorHAnsi"/>
                <w:b/>
              </w:rPr>
              <w:t>EFFECTIVENESS:</w:t>
            </w:r>
            <w:r w:rsidRPr="00C06FC0">
              <w:rPr>
                <w:rFonts w:asciiTheme="majorHAnsi" w:hAnsiTheme="majorHAnsi" w:cstheme="majorHAnsi"/>
                <w:b/>
                <w:spacing w:val="27"/>
              </w:rPr>
              <w:t xml:space="preserve"> </w:t>
            </w:r>
            <w:r w:rsidRPr="00C06FC0">
              <w:rPr>
                <w:rFonts w:asciiTheme="majorHAnsi" w:hAnsiTheme="majorHAnsi" w:cstheme="majorHAnsi"/>
                <w:b/>
              </w:rPr>
              <w:t>Ability</w:t>
            </w:r>
            <w:r w:rsidRPr="00C06FC0">
              <w:rPr>
                <w:rFonts w:asciiTheme="majorHAnsi" w:hAnsiTheme="majorHAnsi" w:cstheme="majorHAnsi"/>
                <w:b/>
                <w:spacing w:val="28"/>
              </w:rPr>
              <w:t xml:space="preserve"> </w:t>
            </w:r>
            <w:r w:rsidRPr="00C06FC0">
              <w:rPr>
                <w:rFonts w:asciiTheme="majorHAnsi" w:hAnsiTheme="majorHAnsi" w:cstheme="majorHAnsi"/>
                <w:b/>
              </w:rPr>
              <w:t>of</w:t>
            </w:r>
            <w:r w:rsidRPr="00C06FC0">
              <w:rPr>
                <w:rFonts w:asciiTheme="majorHAnsi" w:hAnsiTheme="majorHAnsi" w:cstheme="majorHAnsi"/>
                <w:b/>
                <w:spacing w:val="28"/>
              </w:rPr>
              <w:t xml:space="preserve"> </w:t>
            </w:r>
            <w:r w:rsidRPr="00C06FC0">
              <w:rPr>
                <w:rFonts w:asciiTheme="majorHAnsi" w:hAnsiTheme="majorHAnsi" w:cstheme="majorHAnsi"/>
                <w:b/>
              </w:rPr>
              <w:t>an</w:t>
            </w:r>
            <w:r w:rsidRPr="00C06FC0">
              <w:rPr>
                <w:rFonts w:asciiTheme="majorHAnsi" w:hAnsiTheme="majorHAnsi" w:cstheme="majorHAnsi"/>
                <w:b/>
                <w:spacing w:val="28"/>
              </w:rPr>
              <w:t xml:space="preserve"> </w:t>
            </w:r>
            <w:r w:rsidRPr="00C06FC0">
              <w:rPr>
                <w:rFonts w:asciiTheme="majorHAnsi" w:hAnsiTheme="majorHAnsi" w:cstheme="majorHAnsi"/>
                <w:b/>
              </w:rPr>
              <w:t>organization</w:t>
            </w:r>
            <w:r w:rsidRPr="00C06FC0">
              <w:rPr>
                <w:rFonts w:asciiTheme="majorHAnsi" w:hAnsiTheme="majorHAnsi" w:cstheme="majorHAnsi"/>
                <w:b/>
                <w:spacing w:val="29"/>
              </w:rPr>
              <w:t xml:space="preserve"> </w:t>
            </w:r>
            <w:r w:rsidRPr="00C06FC0">
              <w:rPr>
                <w:rFonts w:asciiTheme="majorHAnsi" w:hAnsiTheme="majorHAnsi" w:cstheme="majorHAnsi"/>
                <w:b/>
              </w:rPr>
              <w:t>to</w:t>
            </w:r>
            <w:r w:rsidRPr="00C06FC0">
              <w:rPr>
                <w:rFonts w:asciiTheme="majorHAnsi" w:hAnsiTheme="majorHAnsi" w:cstheme="majorHAnsi"/>
                <w:b/>
                <w:spacing w:val="29"/>
              </w:rPr>
              <w:t xml:space="preserve"> </w:t>
            </w:r>
            <w:r w:rsidRPr="00C06FC0">
              <w:rPr>
                <w:rFonts w:asciiTheme="majorHAnsi" w:hAnsiTheme="majorHAnsi" w:cstheme="majorHAnsi"/>
                <w:b/>
              </w:rPr>
              <w:t>carry</w:t>
            </w:r>
            <w:r w:rsidRPr="00C06FC0">
              <w:rPr>
                <w:rFonts w:asciiTheme="majorHAnsi" w:hAnsiTheme="majorHAnsi" w:cstheme="majorHAnsi"/>
                <w:b/>
                <w:spacing w:val="28"/>
              </w:rPr>
              <w:t xml:space="preserve"> </w:t>
            </w:r>
            <w:r w:rsidRPr="00C06FC0">
              <w:rPr>
                <w:rFonts w:asciiTheme="majorHAnsi" w:hAnsiTheme="majorHAnsi" w:cstheme="majorHAnsi"/>
                <w:b/>
              </w:rPr>
              <w:t>out</w:t>
            </w:r>
            <w:r w:rsidRPr="00C06FC0">
              <w:rPr>
                <w:rFonts w:asciiTheme="majorHAnsi" w:hAnsiTheme="majorHAnsi" w:cstheme="majorHAnsi"/>
                <w:b/>
                <w:spacing w:val="27"/>
              </w:rPr>
              <w:t xml:space="preserve"> </w:t>
            </w:r>
            <w:r w:rsidRPr="00C06FC0">
              <w:rPr>
                <w:rFonts w:asciiTheme="majorHAnsi" w:hAnsiTheme="majorHAnsi" w:cstheme="majorHAnsi"/>
                <w:b/>
              </w:rPr>
              <w:t>high</w:t>
            </w:r>
            <w:r w:rsidRPr="00C06FC0">
              <w:rPr>
                <w:rFonts w:asciiTheme="majorHAnsi" w:hAnsiTheme="majorHAnsi" w:cstheme="majorHAnsi"/>
                <w:b/>
                <w:spacing w:val="28"/>
              </w:rPr>
              <w:t xml:space="preserve"> </w:t>
            </w:r>
            <w:r w:rsidRPr="00C06FC0">
              <w:rPr>
                <w:rFonts w:asciiTheme="majorHAnsi" w:hAnsiTheme="majorHAnsi" w:cstheme="majorHAnsi"/>
                <w:b/>
              </w:rPr>
              <w:t>quality</w:t>
            </w:r>
            <w:r w:rsidRPr="00C06FC0">
              <w:rPr>
                <w:rFonts w:asciiTheme="majorHAnsi" w:hAnsiTheme="majorHAnsi" w:cstheme="majorHAnsi"/>
                <w:b/>
                <w:spacing w:val="28"/>
              </w:rPr>
              <w:t xml:space="preserve"> </w:t>
            </w:r>
            <w:r w:rsidR="00A313D0" w:rsidRPr="00C06FC0">
              <w:rPr>
                <w:rFonts w:asciiTheme="majorHAnsi" w:hAnsiTheme="majorHAnsi" w:cstheme="majorHAnsi"/>
                <w:b/>
              </w:rPr>
              <w:t>Project</w:t>
            </w:r>
            <w:r w:rsidRPr="00C06FC0">
              <w:rPr>
                <w:rFonts w:asciiTheme="majorHAnsi" w:hAnsiTheme="majorHAnsi" w:cstheme="majorHAnsi"/>
                <w:b/>
              </w:rPr>
              <w:t>s</w:t>
            </w:r>
            <w:r w:rsidRPr="00C06FC0">
              <w:rPr>
                <w:rFonts w:asciiTheme="majorHAnsi" w:hAnsiTheme="majorHAnsi" w:cstheme="majorHAnsi"/>
                <w:b/>
                <w:spacing w:val="28"/>
              </w:rPr>
              <w:t xml:space="preserve"> </w:t>
            </w:r>
            <w:r w:rsidRPr="00C06FC0">
              <w:rPr>
                <w:rFonts w:asciiTheme="majorHAnsi" w:hAnsiTheme="majorHAnsi" w:cstheme="majorHAnsi"/>
                <w:b/>
              </w:rPr>
              <w:t>and</w:t>
            </w:r>
            <w:r w:rsidRPr="00C06FC0">
              <w:rPr>
                <w:rFonts w:asciiTheme="majorHAnsi" w:hAnsiTheme="majorHAnsi" w:cstheme="majorHAnsi"/>
                <w:b/>
                <w:spacing w:val="28"/>
              </w:rPr>
              <w:t xml:space="preserve"> </w:t>
            </w:r>
            <w:r w:rsidRPr="00C06FC0">
              <w:rPr>
                <w:rFonts w:asciiTheme="majorHAnsi" w:hAnsiTheme="majorHAnsi" w:cstheme="majorHAnsi"/>
                <w:b/>
              </w:rPr>
              <w:t>continuously</w:t>
            </w:r>
            <w:r w:rsidRPr="00C06FC0">
              <w:rPr>
                <w:rFonts w:asciiTheme="majorHAnsi" w:hAnsiTheme="majorHAnsi" w:cstheme="majorHAnsi"/>
                <w:b/>
                <w:spacing w:val="-67"/>
              </w:rPr>
              <w:t xml:space="preserve"> </w:t>
            </w:r>
            <w:r w:rsidRPr="00C06FC0">
              <w:rPr>
                <w:rFonts w:asciiTheme="majorHAnsi" w:hAnsiTheme="majorHAnsi" w:cstheme="majorHAnsi"/>
                <w:b/>
              </w:rPr>
              <w:t>improve</w:t>
            </w:r>
            <w:r w:rsidRPr="00C06FC0">
              <w:rPr>
                <w:rFonts w:asciiTheme="majorHAnsi" w:hAnsiTheme="majorHAnsi" w:cstheme="majorHAnsi"/>
                <w:b/>
                <w:spacing w:val="8"/>
              </w:rPr>
              <w:t xml:space="preserve"> </w:t>
            </w:r>
            <w:r w:rsidRPr="00C06FC0">
              <w:rPr>
                <w:rFonts w:asciiTheme="majorHAnsi" w:hAnsiTheme="majorHAnsi" w:cstheme="majorHAnsi"/>
                <w:b/>
              </w:rPr>
              <w:t>its</w:t>
            </w:r>
            <w:r w:rsidRPr="00C06FC0">
              <w:rPr>
                <w:rFonts w:asciiTheme="majorHAnsi" w:hAnsiTheme="majorHAnsi" w:cstheme="majorHAnsi"/>
                <w:b/>
                <w:spacing w:val="8"/>
              </w:rPr>
              <w:t xml:space="preserve"> </w:t>
            </w:r>
            <w:r w:rsidR="00A313D0" w:rsidRPr="00C06FC0">
              <w:rPr>
                <w:rFonts w:asciiTheme="majorHAnsi" w:hAnsiTheme="majorHAnsi" w:cstheme="majorHAnsi"/>
                <w:b/>
              </w:rPr>
              <w:t>Project</w:t>
            </w:r>
            <w:r w:rsidRPr="00C06FC0">
              <w:rPr>
                <w:rFonts w:asciiTheme="majorHAnsi" w:hAnsiTheme="majorHAnsi" w:cstheme="majorHAnsi"/>
                <w:b/>
                <w:spacing w:val="9"/>
              </w:rPr>
              <w:t xml:space="preserve"> </w:t>
            </w:r>
            <w:r w:rsidRPr="00C06FC0">
              <w:rPr>
                <w:rFonts w:asciiTheme="majorHAnsi" w:hAnsiTheme="majorHAnsi" w:cstheme="majorHAnsi"/>
                <w:b/>
              </w:rPr>
              <w:t>operations</w:t>
            </w:r>
            <w:r w:rsidRPr="00C06FC0">
              <w:rPr>
                <w:rFonts w:asciiTheme="majorHAnsi" w:hAnsiTheme="majorHAnsi" w:cstheme="majorHAnsi"/>
                <w:b/>
                <w:spacing w:val="8"/>
              </w:rPr>
              <w:t xml:space="preserve"> </w:t>
            </w:r>
            <w:r w:rsidRPr="00C06FC0">
              <w:rPr>
                <w:rFonts w:asciiTheme="majorHAnsi" w:hAnsiTheme="majorHAnsi" w:cstheme="majorHAnsi"/>
                <w:b/>
              </w:rPr>
              <w:t>in</w:t>
            </w:r>
            <w:r w:rsidRPr="00C06FC0">
              <w:rPr>
                <w:rFonts w:asciiTheme="majorHAnsi" w:hAnsiTheme="majorHAnsi" w:cstheme="majorHAnsi"/>
                <w:b/>
                <w:spacing w:val="8"/>
              </w:rPr>
              <w:t xml:space="preserve"> </w:t>
            </w:r>
            <w:r w:rsidRPr="00C06FC0">
              <w:rPr>
                <w:rFonts w:asciiTheme="majorHAnsi" w:hAnsiTheme="majorHAnsi" w:cstheme="majorHAnsi"/>
                <w:b/>
              </w:rPr>
              <w:t>accordance</w:t>
            </w:r>
            <w:r w:rsidRPr="00C06FC0">
              <w:rPr>
                <w:rFonts w:asciiTheme="majorHAnsi" w:hAnsiTheme="majorHAnsi" w:cstheme="majorHAnsi"/>
                <w:b/>
                <w:spacing w:val="8"/>
              </w:rPr>
              <w:t xml:space="preserve"> </w:t>
            </w:r>
            <w:r w:rsidRPr="00C06FC0">
              <w:rPr>
                <w:rFonts w:asciiTheme="majorHAnsi" w:hAnsiTheme="majorHAnsi" w:cstheme="majorHAnsi"/>
                <w:b/>
              </w:rPr>
              <w:t>with</w:t>
            </w:r>
            <w:r w:rsidRPr="00C06FC0">
              <w:rPr>
                <w:rFonts w:asciiTheme="majorHAnsi" w:hAnsiTheme="majorHAnsi" w:cstheme="majorHAnsi"/>
                <w:b/>
                <w:spacing w:val="8"/>
              </w:rPr>
              <w:t xml:space="preserve"> </w:t>
            </w:r>
            <w:r w:rsidRPr="00C06FC0">
              <w:rPr>
                <w:rFonts w:asciiTheme="majorHAnsi" w:hAnsiTheme="majorHAnsi" w:cstheme="majorHAnsi"/>
                <w:b/>
              </w:rPr>
              <w:t>its</w:t>
            </w:r>
            <w:r w:rsidRPr="00C06FC0">
              <w:rPr>
                <w:rFonts w:asciiTheme="majorHAnsi" w:hAnsiTheme="majorHAnsi" w:cstheme="majorHAnsi"/>
                <w:b/>
                <w:spacing w:val="9"/>
              </w:rPr>
              <w:t xml:space="preserve"> </w:t>
            </w:r>
            <w:r w:rsidRPr="00C06FC0">
              <w:rPr>
                <w:rFonts w:asciiTheme="majorHAnsi" w:hAnsiTheme="majorHAnsi" w:cstheme="majorHAnsi"/>
                <w:b/>
              </w:rPr>
              <w:t>mission</w:t>
            </w:r>
            <w:r w:rsidRPr="00C06FC0">
              <w:rPr>
                <w:rFonts w:asciiTheme="majorHAnsi" w:hAnsiTheme="majorHAnsi" w:cstheme="majorHAnsi"/>
                <w:b/>
                <w:spacing w:val="8"/>
              </w:rPr>
              <w:t xml:space="preserve"> </w:t>
            </w:r>
            <w:r w:rsidRPr="00C06FC0">
              <w:rPr>
                <w:rFonts w:asciiTheme="majorHAnsi" w:hAnsiTheme="majorHAnsi" w:cstheme="majorHAnsi"/>
                <w:b/>
              </w:rPr>
              <w:t>and</w:t>
            </w:r>
            <w:r w:rsidRPr="00C06FC0">
              <w:rPr>
                <w:rFonts w:asciiTheme="majorHAnsi" w:hAnsiTheme="majorHAnsi" w:cstheme="majorHAnsi"/>
                <w:b/>
                <w:spacing w:val="8"/>
              </w:rPr>
              <w:t xml:space="preserve"> </w:t>
            </w:r>
            <w:r w:rsidRPr="00C06FC0">
              <w:rPr>
                <w:rFonts w:asciiTheme="majorHAnsi" w:hAnsiTheme="majorHAnsi" w:cstheme="majorHAnsi"/>
                <w:b/>
              </w:rPr>
              <w:t>goals.</w:t>
            </w:r>
            <w:r w:rsidRPr="00C06FC0">
              <w:rPr>
                <w:rStyle w:val="FootnoteReference"/>
                <w:rFonts w:asciiTheme="majorHAnsi" w:hAnsiTheme="majorHAnsi" w:cstheme="majorHAnsi"/>
                <w:b/>
              </w:rPr>
              <w:footnoteReference w:id="2"/>
            </w:r>
          </w:p>
        </w:tc>
      </w:tr>
      <w:tr w:rsidR="00D32F9F" w:rsidRPr="00C06FC0" w:rsidTr="00AB6BA8">
        <w:trPr>
          <w:trHeight w:val="4652"/>
          <w:jc w:val="center"/>
        </w:trPr>
        <w:tc>
          <w:tcPr>
            <w:tcW w:w="1203" w:type="dxa"/>
            <w:vMerge w:val="restart"/>
            <w:shd w:val="clear" w:color="auto" w:fill="DBE5F1"/>
          </w:tcPr>
          <w:p w:rsidR="00D32F9F" w:rsidRPr="00C06FC0" w:rsidRDefault="00D32F9F" w:rsidP="00E05D0D">
            <w:pPr>
              <w:pStyle w:val="TableParagraph"/>
              <w:spacing w:before="7"/>
              <w:ind w:left="132" w:right="131"/>
              <w:jc w:val="center"/>
              <w:rPr>
                <w:rFonts w:asciiTheme="majorHAnsi" w:hAnsiTheme="majorHAnsi" w:cstheme="majorHAnsi"/>
                <w:b/>
              </w:rPr>
            </w:pPr>
            <w:r w:rsidRPr="00C06FC0">
              <w:rPr>
                <w:rFonts w:asciiTheme="majorHAnsi" w:hAnsiTheme="majorHAnsi" w:cstheme="majorHAnsi"/>
                <w:b/>
                <w:u w:val="single"/>
              </w:rPr>
              <w:t>Results</w:t>
            </w:r>
          </w:p>
          <w:p w:rsidR="00D32F9F" w:rsidRPr="00C06FC0" w:rsidRDefault="00D32F9F" w:rsidP="00E05D0D">
            <w:pPr>
              <w:pStyle w:val="TableParagraph"/>
              <w:spacing w:before="322"/>
              <w:ind w:left="209" w:right="204" w:hanging="1"/>
              <w:jc w:val="center"/>
              <w:rPr>
                <w:rFonts w:asciiTheme="majorHAnsi" w:hAnsiTheme="majorHAnsi" w:cstheme="majorHAnsi"/>
                <w:b/>
              </w:rPr>
            </w:pPr>
            <w:r w:rsidRPr="00C06FC0">
              <w:rPr>
                <w:rFonts w:asciiTheme="majorHAnsi" w:hAnsiTheme="majorHAnsi" w:cstheme="majorHAnsi"/>
                <w:b/>
              </w:rPr>
              <w:t>Effective</w:t>
            </w:r>
            <w:r w:rsidRPr="00C06FC0">
              <w:rPr>
                <w:rFonts w:asciiTheme="majorHAnsi" w:hAnsiTheme="majorHAnsi" w:cstheme="majorHAnsi"/>
                <w:b/>
                <w:spacing w:val="1"/>
              </w:rPr>
              <w:t xml:space="preserve"> </w:t>
            </w:r>
            <w:r w:rsidRPr="00C06FC0">
              <w:rPr>
                <w:rFonts w:asciiTheme="majorHAnsi" w:hAnsiTheme="majorHAnsi" w:cstheme="majorHAnsi"/>
                <w:b/>
              </w:rPr>
              <w:t>organizations</w:t>
            </w:r>
            <w:r w:rsidRPr="00C06FC0">
              <w:rPr>
                <w:rFonts w:asciiTheme="majorHAnsi" w:hAnsiTheme="majorHAnsi" w:cstheme="majorHAnsi"/>
                <w:b/>
                <w:spacing w:val="1"/>
              </w:rPr>
              <w:t xml:space="preserve"> </w:t>
            </w:r>
            <w:r w:rsidRPr="00C06FC0">
              <w:rPr>
                <w:rFonts w:asciiTheme="majorHAnsi" w:hAnsiTheme="majorHAnsi" w:cstheme="majorHAnsi"/>
                <w:b/>
              </w:rPr>
              <w:t>measure and</w:t>
            </w:r>
            <w:r w:rsidRPr="00C06FC0">
              <w:rPr>
                <w:rFonts w:asciiTheme="majorHAnsi" w:hAnsiTheme="majorHAnsi" w:cstheme="majorHAnsi"/>
                <w:b/>
                <w:spacing w:val="1"/>
              </w:rPr>
              <w:t xml:space="preserve"> </w:t>
            </w:r>
            <w:r w:rsidRPr="00C06FC0">
              <w:rPr>
                <w:rFonts w:asciiTheme="majorHAnsi" w:hAnsiTheme="majorHAnsi" w:cstheme="majorHAnsi"/>
                <w:b/>
              </w:rPr>
              <w:t>analyze</w:t>
            </w:r>
            <w:r w:rsidRPr="00C06FC0">
              <w:rPr>
                <w:rFonts w:asciiTheme="majorHAnsi" w:hAnsiTheme="majorHAnsi" w:cstheme="majorHAnsi"/>
                <w:b/>
                <w:spacing w:val="1"/>
              </w:rPr>
              <w:t xml:space="preserve"> </w:t>
            </w:r>
            <w:r w:rsidRPr="00C06FC0">
              <w:rPr>
                <w:rFonts w:asciiTheme="majorHAnsi" w:hAnsiTheme="majorHAnsi" w:cstheme="majorHAnsi"/>
                <w:b/>
              </w:rPr>
              <w:t>outcome level</w:t>
            </w:r>
            <w:r w:rsidRPr="00C06FC0">
              <w:rPr>
                <w:rFonts w:asciiTheme="majorHAnsi" w:hAnsiTheme="majorHAnsi" w:cstheme="majorHAnsi"/>
                <w:b/>
                <w:spacing w:val="-56"/>
              </w:rPr>
              <w:t xml:space="preserve"> </w:t>
            </w:r>
            <w:r w:rsidRPr="00C06FC0">
              <w:rPr>
                <w:rFonts w:asciiTheme="majorHAnsi" w:hAnsiTheme="majorHAnsi" w:cstheme="majorHAnsi"/>
                <w:b/>
              </w:rPr>
              <w:t>results to best</w:t>
            </w:r>
            <w:r w:rsidRPr="00C06FC0">
              <w:rPr>
                <w:rFonts w:asciiTheme="majorHAnsi" w:hAnsiTheme="majorHAnsi" w:cstheme="majorHAnsi"/>
                <w:b/>
                <w:spacing w:val="-56"/>
              </w:rPr>
              <w:t xml:space="preserve"> </w:t>
            </w:r>
            <w:r w:rsidRPr="00C06FC0">
              <w:rPr>
                <w:rFonts w:asciiTheme="majorHAnsi" w:hAnsiTheme="majorHAnsi" w:cstheme="majorHAnsi"/>
                <w:b/>
              </w:rPr>
              <w:t>serve</w:t>
            </w:r>
            <w:r w:rsidRPr="00C06FC0">
              <w:rPr>
                <w:rFonts w:asciiTheme="majorHAnsi" w:hAnsiTheme="majorHAnsi" w:cstheme="majorHAnsi"/>
                <w:b/>
                <w:spacing w:val="1"/>
              </w:rPr>
              <w:t xml:space="preserve"> </w:t>
            </w:r>
            <w:r w:rsidRPr="00C06FC0">
              <w:rPr>
                <w:rFonts w:asciiTheme="majorHAnsi" w:hAnsiTheme="majorHAnsi" w:cstheme="majorHAnsi"/>
                <w:b/>
              </w:rPr>
              <w:t>beneficiaries</w:t>
            </w:r>
          </w:p>
        </w:tc>
        <w:tc>
          <w:tcPr>
            <w:tcW w:w="2070" w:type="dxa"/>
          </w:tcPr>
          <w:p w:rsidR="00D32F9F" w:rsidRPr="00C06FC0" w:rsidRDefault="00D32F9F" w:rsidP="00E05D0D">
            <w:pPr>
              <w:pStyle w:val="TableParagraph"/>
              <w:spacing w:before="6" w:line="252" w:lineRule="auto"/>
              <w:ind w:right="251"/>
              <w:rPr>
                <w:rFonts w:asciiTheme="majorHAnsi" w:hAnsiTheme="majorHAnsi" w:cstheme="majorHAnsi"/>
              </w:rPr>
            </w:pPr>
            <w:r w:rsidRPr="00C06FC0">
              <w:rPr>
                <w:rFonts w:asciiTheme="majorHAnsi" w:hAnsiTheme="majorHAnsi" w:cstheme="majorHAnsi"/>
                <w:w w:val="105"/>
              </w:rPr>
              <w:t>The organization is in the</w:t>
            </w:r>
            <w:r w:rsidRPr="00C06FC0">
              <w:rPr>
                <w:rFonts w:asciiTheme="majorHAnsi" w:hAnsiTheme="majorHAnsi" w:cstheme="majorHAnsi"/>
                <w:spacing w:val="-47"/>
                <w:w w:val="105"/>
              </w:rPr>
              <w:t xml:space="preserve"> </w:t>
            </w:r>
            <w:r w:rsidRPr="00C06FC0">
              <w:rPr>
                <w:rFonts w:asciiTheme="majorHAnsi" w:hAnsiTheme="majorHAnsi" w:cstheme="majorHAnsi"/>
                <w:w w:val="105"/>
              </w:rPr>
              <w:t>process of developing</w:t>
            </w:r>
            <w:r w:rsidRPr="00C06FC0">
              <w:rPr>
                <w:rFonts w:asciiTheme="majorHAnsi" w:hAnsiTheme="majorHAnsi" w:cstheme="majorHAnsi"/>
                <w:spacing w:val="1"/>
                <w:w w:val="105"/>
              </w:rPr>
              <w:t xml:space="preserve"> </w:t>
            </w:r>
            <w:r w:rsidRPr="00C06FC0">
              <w:rPr>
                <w:rFonts w:asciiTheme="majorHAnsi" w:hAnsiTheme="majorHAnsi" w:cstheme="majorHAnsi"/>
                <w:w w:val="105"/>
              </w:rPr>
              <w:t>outcome</w:t>
            </w:r>
            <w:r w:rsidRPr="00C06FC0">
              <w:rPr>
                <w:rFonts w:asciiTheme="majorHAnsi" w:hAnsiTheme="majorHAnsi" w:cstheme="majorHAnsi"/>
                <w:spacing w:val="-5"/>
                <w:w w:val="105"/>
              </w:rPr>
              <w:t xml:space="preserve"> </w:t>
            </w:r>
            <w:r w:rsidRPr="00C06FC0">
              <w:rPr>
                <w:rFonts w:asciiTheme="majorHAnsi" w:hAnsiTheme="majorHAnsi" w:cstheme="majorHAnsi"/>
                <w:w w:val="105"/>
              </w:rPr>
              <w:t>level</w:t>
            </w:r>
            <w:r w:rsidRPr="00C06FC0">
              <w:rPr>
                <w:rFonts w:asciiTheme="majorHAnsi" w:hAnsiTheme="majorHAnsi" w:cstheme="majorHAnsi"/>
                <w:spacing w:val="-6"/>
                <w:w w:val="105"/>
              </w:rPr>
              <w:t xml:space="preserve"> </w:t>
            </w:r>
            <w:r w:rsidRPr="00C06FC0">
              <w:rPr>
                <w:rFonts w:asciiTheme="majorHAnsi" w:hAnsiTheme="majorHAnsi" w:cstheme="majorHAnsi"/>
                <w:w w:val="105"/>
              </w:rPr>
              <w:t>targets</w:t>
            </w:r>
            <w:r w:rsidRPr="00C06FC0">
              <w:rPr>
                <w:rFonts w:asciiTheme="majorHAnsi" w:hAnsiTheme="majorHAnsi" w:cstheme="majorHAnsi"/>
                <w:spacing w:val="-4"/>
                <w:w w:val="105"/>
              </w:rPr>
              <w:t xml:space="preserve"> </w:t>
            </w:r>
            <w:r w:rsidRPr="00C06FC0">
              <w:rPr>
                <w:rFonts w:asciiTheme="majorHAnsi" w:hAnsiTheme="majorHAnsi" w:cstheme="majorHAnsi"/>
                <w:w w:val="105"/>
              </w:rPr>
              <w:t>for</w:t>
            </w:r>
            <w:r w:rsidRPr="00C06FC0">
              <w:rPr>
                <w:rFonts w:asciiTheme="majorHAnsi" w:hAnsiTheme="majorHAnsi" w:cstheme="majorHAnsi"/>
                <w:spacing w:val="-47"/>
                <w:w w:val="105"/>
              </w:rPr>
              <w:t xml:space="preserve"> </w:t>
            </w:r>
            <w:r w:rsidRPr="00C06FC0">
              <w:rPr>
                <w:rFonts w:asciiTheme="majorHAnsi" w:hAnsiTheme="majorHAnsi" w:cstheme="majorHAnsi"/>
                <w:w w:val="105"/>
              </w:rPr>
              <w:t xml:space="preserve">all of its </w:t>
            </w:r>
            <w:r w:rsidR="00A313D0" w:rsidRPr="00C06FC0">
              <w:rPr>
                <w:rFonts w:asciiTheme="majorHAnsi" w:hAnsiTheme="majorHAnsi" w:cstheme="majorHAnsi"/>
                <w:w w:val="105"/>
              </w:rPr>
              <w:t>Project</w:t>
            </w:r>
            <w:r w:rsidRPr="00C06FC0">
              <w:rPr>
                <w:rFonts w:asciiTheme="majorHAnsi" w:hAnsiTheme="majorHAnsi" w:cstheme="majorHAnsi"/>
                <w:w w:val="105"/>
              </w:rPr>
              <w:t>s and</w:t>
            </w:r>
            <w:r w:rsidRPr="00C06FC0">
              <w:rPr>
                <w:rFonts w:asciiTheme="majorHAnsi" w:hAnsiTheme="majorHAnsi" w:cstheme="majorHAnsi"/>
                <w:spacing w:val="1"/>
                <w:w w:val="105"/>
              </w:rPr>
              <w:t xml:space="preserve"> </w:t>
            </w:r>
            <w:r w:rsidRPr="00C06FC0">
              <w:rPr>
                <w:rFonts w:asciiTheme="majorHAnsi" w:hAnsiTheme="majorHAnsi" w:cstheme="majorHAnsi"/>
              </w:rPr>
              <w:t xml:space="preserve">services. </w:t>
            </w:r>
            <w:r w:rsidRPr="00C06FC0">
              <w:rPr>
                <w:rStyle w:val="FootnoteReference"/>
                <w:rFonts w:asciiTheme="majorHAnsi" w:hAnsiTheme="majorHAnsi" w:cstheme="majorHAnsi"/>
              </w:rPr>
              <w:footnoteReference w:id="3"/>
            </w:r>
          </w:p>
        </w:tc>
        <w:tc>
          <w:tcPr>
            <w:tcW w:w="2430" w:type="dxa"/>
            <w:gridSpan w:val="2"/>
          </w:tcPr>
          <w:p w:rsidR="00D32F9F" w:rsidRPr="00C06FC0" w:rsidRDefault="00D32F9F" w:rsidP="00E05D0D">
            <w:pPr>
              <w:pStyle w:val="TableParagraph"/>
              <w:spacing w:before="6" w:line="252" w:lineRule="auto"/>
              <w:ind w:left="110" w:right="182"/>
              <w:rPr>
                <w:rFonts w:asciiTheme="majorHAnsi" w:hAnsiTheme="majorHAnsi" w:cstheme="majorHAnsi"/>
              </w:rPr>
            </w:pPr>
            <w:r w:rsidRPr="00C06FC0">
              <w:rPr>
                <w:rFonts w:asciiTheme="majorHAnsi" w:hAnsiTheme="majorHAnsi" w:cstheme="majorHAnsi"/>
                <w:w w:val="105"/>
              </w:rPr>
              <w:t>The organization has set</w:t>
            </w:r>
            <w:r w:rsidRPr="00C06FC0">
              <w:rPr>
                <w:rFonts w:asciiTheme="majorHAnsi" w:hAnsiTheme="majorHAnsi" w:cstheme="majorHAnsi"/>
                <w:spacing w:val="1"/>
                <w:w w:val="105"/>
              </w:rPr>
              <w:t xml:space="preserve"> </w:t>
            </w:r>
            <w:r w:rsidRPr="00C06FC0">
              <w:rPr>
                <w:rFonts w:asciiTheme="majorHAnsi" w:hAnsiTheme="majorHAnsi" w:cstheme="majorHAnsi"/>
                <w:w w:val="105"/>
              </w:rPr>
              <w:t>clearly</w:t>
            </w:r>
            <w:r w:rsidRPr="00C06FC0">
              <w:rPr>
                <w:rFonts w:asciiTheme="majorHAnsi" w:hAnsiTheme="majorHAnsi" w:cstheme="majorHAnsi"/>
                <w:spacing w:val="-6"/>
                <w:w w:val="105"/>
              </w:rPr>
              <w:t xml:space="preserve"> </w:t>
            </w:r>
            <w:r w:rsidRPr="00C06FC0">
              <w:rPr>
                <w:rFonts w:asciiTheme="majorHAnsi" w:hAnsiTheme="majorHAnsi" w:cstheme="majorHAnsi"/>
                <w:w w:val="105"/>
              </w:rPr>
              <w:t>defined</w:t>
            </w:r>
            <w:r w:rsidRPr="00C06FC0">
              <w:rPr>
                <w:rFonts w:asciiTheme="majorHAnsi" w:hAnsiTheme="majorHAnsi" w:cstheme="majorHAnsi"/>
                <w:spacing w:val="-6"/>
                <w:w w:val="105"/>
              </w:rPr>
              <w:t xml:space="preserve"> </w:t>
            </w:r>
            <w:r w:rsidRPr="00C06FC0">
              <w:rPr>
                <w:rFonts w:asciiTheme="majorHAnsi" w:hAnsiTheme="majorHAnsi" w:cstheme="majorHAnsi"/>
                <w:w w:val="105"/>
              </w:rPr>
              <w:t>outcome</w:t>
            </w:r>
            <w:r w:rsidRPr="00C06FC0">
              <w:rPr>
                <w:rFonts w:asciiTheme="majorHAnsi" w:hAnsiTheme="majorHAnsi" w:cstheme="majorHAnsi"/>
                <w:spacing w:val="-6"/>
                <w:w w:val="105"/>
              </w:rPr>
              <w:t xml:space="preserve"> </w:t>
            </w:r>
            <w:r w:rsidRPr="00C06FC0">
              <w:rPr>
                <w:rFonts w:asciiTheme="majorHAnsi" w:hAnsiTheme="majorHAnsi" w:cstheme="majorHAnsi"/>
                <w:w w:val="105"/>
              </w:rPr>
              <w:t>level</w:t>
            </w:r>
            <w:r w:rsidRPr="00C06FC0">
              <w:rPr>
                <w:rFonts w:asciiTheme="majorHAnsi" w:hAnsiTheme="majorHAnsi" w:cstheme="majorHAnsi"/>
                <w:spacing w:val="-47"/>
                <w:w w:val="105"/>
              </w:rPr>
              <w:t xml:space="preserve"> </w:t>
            </w:r>
            <w:r w:rsidRPr="00C06FC0">
              <w:rPr>
                <w:rFonts w:asciiTheme="majorHAnsi" w:hAnsiTheme="majorHAnsi" w:cstheme="majorHAnsi"/>
                <w:w w:val="105"/>
              </w:rPr>
              <w:t xml:space="preserve">targets for all of its </w:t>
            </w:r>
            <w:r w:rsidR="00A313D0" w:rsidRPr="00C06FC0">
              <w:rPr>
                <w:rFonts w:asciiTheme="majorHAnsi" w:hAnsiTheme="majorHAnsi" w:cstheme="majorHAnsi"/>
                <w:w w:val="105"/>
              </w:rPr>
              <w:t>Project</w:t>
            </w:r>
            <w:r w:rsidRPr="00C06FC0">
              <w:rPr>
                <w:rFonts w:asciiTheme="majorHAnsi" w:hAnsiTheme="majorHAnsi" w:cstheme="majorHAnsi"/>
                <w:w w:val="105"/>
              </w:rPr>
              <w:t>s</w:t>
            </w:r>
            <w:r w:rsidRPr="00C06FC0">
              <w:rPr>
                <w:rFonts w:asciiTheme="majorHAnsi" w:hAnsiTheme="majorHAnsi" w:cstheme="majorHAnsi"/>
                <w:spacing w:val="-47"/>
                <w:w w:val="105"/>
              </w:rPr>
              <w:t xml:space="preserve"> </w:t>
            </w:r>
            <w:r w:rsidRPr="00C06FC0">
              <w:rPr>
                <w:rFonts w:asciiTheme="majorHAnsi" w:hAnsiTheme="majorHAnsi" w:cstheme="majorHAnsi"/>
                <w:w w:val="105"/>
              </w:rPr>
              <w:t>and</w:t>
            </w:r>
            <w:r w:rsidRPr="00C06FC0">
              <w:rPr>
                <w:rFonts w:asciiTheme="majorHAnsi" w:hAnsiTheme="majorHAnsi" w:cstheme="majorHAnsi"/>
                <w:spacing w:val="1"/>
                <w:w w:val="105"/>
              </w:rPr>
              <w:t xml:space="preserve"> </w:t>
            </w:r>
            <w:r w:rsidRPr="00C06FC0">
              <w:rPr>
                <w:rFonts w:asciiTheme="majorHAnsi" w:hAnsiTheme="majorHAnsi" w:cstheme="majorHAnsi"/>
                <w:w w:val="105"/>
              </w:rPr>
              <w:t>services.</w:t>
            </w:r>
          </w:p>
        </w:tc>
        <w:tc>
          <w:tcPr>
            <w:tcW w:w="2265" w:type="dxa"/>
          </w:tcPr>
          <w:p w:rsidR="00D32F9F" w:rsidRPr="00C06FC0" w:rsidRDefault="00D32F9F" w:rsidP="00E05D0D">
            <w:pPr>
              <w:pStyle w:val="TableParagraph"/>
              <w:spacing w:before="6" w:line="252" w:lineRule="auto"/>
              <w:ind w:right="338"/>
              <w:rPr>
                <w:rFonts w:asciiTheme="majorHAnsi" w:hAnsiTheme="majorHAnsi" w:cstheme="majorHAnsi"/>
              </w:rPr>
            </w:pPr>
            <w:r w:rsidRPr="00C06FC0">
              <w:rPr>
                <w:rFonts w:asciiTheme="majorHAnsi" w:hAnsiTheme="majorHAnsi" w:cstheme="majorHAnsi"/>
                <w:w w:val="105"/>
              </w:rPr>
              <w:t>The organization has met</w:t>
            </w:r>
            <w:r w:rsidRPr="00C06FC0">
              <w:rPr>
                <w:rFonts w:asciiTheme="majorHAnsi" w:hAnsiTheme="majorHAnsi" w:cstheme="majorHAnsi"/>
                <w:spacing w:val="1"/>
                <w:w w:val="105"/>
              </w:rPr>
              <w:t xml:space="preserve"> </w:t>
            </w:r>
            <w:r w:rsidRPr="00C06FC0">
              <w:rPr>
                <w:rFonts w:asciiTheme="majorHAnsi" w:hAnsiTheme="majorHAnsi" w:cstheme="majorHAnsi"/>
                <w:w w:val="105"/>
              </w:rPr>
              <w:t>over</w:t>
            </w:r>
            <w:r w:rsidRPr="00C06FC0">
              <w:rPr>
                <w:rFonts w:asciiTheme="majorHAnsi" w:hAnsiTheme="majorHAnsi" w:cstheme="majorHAnsi"/>
                <w:spacing w:val="-6"/>
                <w:w w:val="105"/>
              </w:rPr>
              <w:t xml:space="preserve"> </w:t>
            </w:r>
            <w:r w:rsidRPr="00C06FC0">
              <w:rPr>
                <w:rFonts w:asciiTheme="majorHAnsi" w:hAnsiTheme="majorHAnsi" w:cstheme="majorHAnsi"/>
                <w:w w:val="105"/>
              </w:rPr>
              <w:t>50%</w:t>
            </w:r>
            <w:r w:rsidRPr="00C06FC0">
              <w:rPr>
                <w:rFonts w:asciiTheme="majorHAnsi" w:hAnsiTheme="majorHAnsi" w:cstheme="majorHAnsi"/>
                <w:spacing w:val="-4"/>
                <w:w w:val="105"/>
              </w:rPr>
              <w:t xml:space="preserve"> </w:t>
            </w:r>
            <w:r w:rsidRPr="00C06FC0">
              <w:rPr>
                <w:rFonts w:asciiTheme="majorHAnsi" w:hAnsiTheme="majorHAnsi" w:cstheme="majorHAnsi"/>
                <w:w w:val="105"/>
              </w:rPr>
              <w:t>of</w:t>
            </w:r>
            <w:r w:rsidRPr="00C06FC0">
              <w:rPr>
                <w:rFonts w:asciiTheme="majorHAnsi" w:hAnsiTheme="majorHAnsi" w:cstheme="majorHAnsi"/>
                <w:spacing w:val="-6"/>
                <w:w w:val="105"/>
              </w:rPr>
              <w:t xml:space="preserve"> </w:t>
            </w:r>
            <w:r w:rsidRPr="00C06FC0">
              <w:rPr>
                <w:rFonts w:asciiTheme="majorHAnsi" w:hAnsiTheme="majorHAnsi" w:cstheme="majorHAnsi"/>
                <w:w w:val="105"/>
              </w:rPr>
              <w:t>outcome</w:t>
            </w:r>
            <w:r w:rsidRPr="00C06FC0">
              <w:rPr>
                <w:rFonts w:asciiTheme="majorHAnsi" w:hAnsiTheme="majorHAnsi" w:cstheme="majorHAnsi"/>
                <w:spacing w:val="-5"/>
                <w:w w:val="105"/>
              </w:rPr>
              <w:t xml:space="preserve"> </w:t>
            </w:r>
            <w:r w:rsidRPr="00C06FC0">
              <w:rPr>
                <w:rFonts w:asciiTheme="majorHAnsi" w:hAnsiTheme="majorHAnsi" w:cstheme="majorHAnsi"/>
                <w:w w:val="105"/>
              </w:rPr>
              <w:t>level</w:t>
            </w:r>
            <w:r w:rsidRPr="00C06FC0">
              <w:rPr>
                <w:rFonts w:asciiTheme="majorHAnsi" w:hAnsiTheme="majorHAnsi" w:cstheme="majorHAnsi"/>
                <w:spacing w:val="-47"/>
                <w:w w:val="105"/>
              </w:rPr>
              <w:t xml:space="preserve"> </w:t>
            </w:r>
            <w:r w:rsidRPr="00C06FC0">
              <w:rPr>
                <w:rFonts w:asciiTheme="majorHAnsi" w:hAnsiTheme="majorHAnsi" w:cstheme="majorHAnsi"/>
                <w:w w:val="105"/>
              </w:rPr>
              <w:t>targets for its all of its</w:t>
            </w:r>
            <w:r w:rsidRPr="00C06FC0">
              <w:rPr>
                <w:rFonts w:asciiTheme="majorHAnsi" w:hAnsiTheme="majorHAnsi" w:cstheme="majorHAnsi"/>
                <w:spacing w:val="1"/>
                <w:w w:val="105"/>
              </w:rPr>
              <w:t xml:space="preserve"> </w:t>
            </w:r>
            <w:r w:rsidR="00A313D0" w:rsidRPr="00C06FC0">
              <w:rPr>
                <w:rFonts w:asciiTheme="majorHAnsi" w:hAnsiTheme="majorHAnsi" w:cstheme="majorHAnsi"/>
                <w:w w:val="105"/>
              </w:rPr>
              <w:t>Project</w:t>
            </w:r>
            <w:r w:rsidRPr="00C06FC0">
              <w:rPr>
                <w:rFonts w:asciiTheme="majorHAnsi" w:hAnsiTheme="majorHAnsi" w:cstheme="majorHAnsi"/>
                <w:w w:val="105"/>
              </w:rPr>
              <w:t>s</w:t>
            </w:r>
            <w:r w:rsidRPr="00C06FC0">
              <w:rPr>
                <w:rFonts w:asciiTheme="majorHAnsi" w:hAnsiTheme="majorHAnsi" w:cstheme="majorHAnsi"/>
                <w:spacing w:val="-2"/>
                <w:w w:val="105"/>
              </w:rPr>
              <w:t xml:space="preserve"> </w:t>
            </w:r>
            <w:r w:rsidRPr="00C06FC0">
              <w:rPr>
                <w:rFonts w:asciiTheme="majorHAnsi" w:hAnsiTheme="majorHAnsi" w:cstheme="majorHAnsi"/>
                <w:w w:val="105"/>
              </w:rPr>
              <w:t>and services.</w:t>
            </w:r>
          </w:p>
        </w:tc>
        <w:tc>
          <w:tcPr>
            <w:tcW w:w="2350" w:type="dxa"/>
            <w:gridSpan w:val="2"/>
          </w:tcPr>
          <w:p w:rsidR="00D32F9F" w:rsidRPr="00C06FC0" w:rsidRDefault="00D32F9F" w:rsidP="00E05D0D">
            <w:pPr>
              <w:pStyle w:val="TableParagraph"/>
              <w:spacing w:before="6" w:line="252" w:lineRule="auto"/>
              <w:ind w:left="111" w:right="145"/>
              <w:rPr>
                <w:rFonts w:asciiTheme="majorHAnsi" w:hAnsiTheme="majorHAnsi" w:cstheme="majorHAnsi"/>
              </w:rPr>
            </w:pPr>
            <w:r w:rsidRPr="00C06FC0">
              <w:rPr>
                <w:rFonts w:asciiTheme="majorHAnsi" w:hAnsiTheme="majorHAnsi" w:cstheme="majorHAnsi"/>
                <w:w w:val="105"/>
              </w:rPr>
              <w:t>The organization has met over</w:t>
            </w:r>
            <w:r w:rsidRPr="00C06FC0">
              <w:rPr>
                <w:rFonts w:asciiTheme="majorHAnsi" w:hAnsiTheme="majorHAnsi" w:cstheme="majorHAnsi"/>
                <w:spacing w:val="1"/>
                <w:w w:val="105"/>
              </w:rPr>
              <w:t xml:space="preserve"> </w:t>
            </w:r>
            <w:r w:rsidRPr="00C06FC0">
              <w:rPr>
                <w:rFonts w:asciiTheme="majorHAnsi" w:hAnsiTheme="majorHAnsi" w:cstheme="majorHAnsi"/>
                <w:w w:val="105"/>
              </w:rPr>
              <w:t>75%</w:t>
            </w:r>
            <w:r w:rsidRPr="00C06FC0">
              <w:rPr>
                <w:rFonts w:asciiTheme="majorHAnsi" w:hAnsiTheme="majorHAnsi" w:cstheme="majorHAnsi"/>
                <w:spacing w:val="-2"/>
                <w:w w:val="105"/>
              </w:rPr>
              <w:t xml:space="preserve"> </w:t>
            </w:r>
            <w:r w:rsidRPr="00C06FC0">
              <w:rPr>
                <w:rFonts w:asciiTheme="majorHAnsi" w:hAnsiTheme="majorHAnsi" w:cstheme="majorHAnsi"/>
                <w:w w:val="105"/>
              </w:rPr>
              <w:t>of</w:t>
            </w:r>
            <w:r w:rsidRPr="00C06FC0">
              <w:rPr>
                <w:rFonts w:asciiTheme="majorHAnsi" w:hAnsiTheme="majorHAnsi" w:cstheme="majorHAnsi"/>
                <w:spacing w:val="-4"/>
                <w:w w:val="105"/>
              </w:rPr>
              <w:t xml:space="preserve"> </w:t>
            </w:r>
            <w:r w:rsidRPr="00C06FC0">
              <w:rPr>
                <w:rFonts w:asciiTheme="majorHAnsi" w:hAnsiTheme="majorHAnsi" w:cstheme="majorHAnsi"/>
                <w:w w:val="105"/>
              </w:rPr>
              <w:t>outcome</w:t>
            </w:r>
            <w:r w:rsidRPr="00C06FC0">
              <w:rPr>
                <w:rFonts w:asciiTheme="majorHAnsi" w:hAnsiTheme="majorHAnsi" w:cstheme="majorHAnsi"/>
                <w:spacing w:val="-3"/>
                <w:w w:val="105"/>
              </w:rPr>
              <w:t xml:space="preserve"> </w:t>
            </w:r>
            <w:r w:rsidRPr="00C06FC0">
              <w:rPr>
                <w:rFonts w:asciiTheme="majorHAnsi" w:hAnsiTheme="majorHAnsi" w:cstheme="majorHAnsi"/>
                <w:w w:val="105"/>
              </w:rPr>
              <w:t>level</w:t>
            </w:r>
            <w:r w:rsidRPr="00C06FC0">
              <w:rPr>
                <w:rFonts w:asciiTheme="majorHAnsi" w:hAnsiTheme="majorHAnsi" w:cstheme="majorHAnsi"/>
                <w:spacing w:val="-3"/>
                <w:w w:val="105"/>
              </w:rPr>
              <w:t xml:space="preserve"> </w:t>
            </w:r>
            <w:r w:rsidRPr="00C06FC0">
              <w:rPr>
                <w:rFonts w:asciiTheme="majorHAnsi" w:hAnsiTheme="majorHAnsi" w:cstheme="majorHAnsi"/>
                <w:w w:val="105"/>
              </w:rPr>
              <w:t>targets</w:t>
            </w:r>
            <w:r w:rsidRPr="00C06FC0">
              <w:rPr>
                <w:rFonts w:asciiTheme="majorHAnsi" w:hAnsiTheme="majorHAnsi" w:cstheme="majorHAnsi"/>
                <w:spacing w:val="-4"/>
                <w:w w:val="105"/>
              </w:rPr>
              <w:t xml:space="preserve"> </w:t>
            </w:r>
            <w:r w:rsidRPr="00C06FC0">
              <w:rPr>
                <w:rFonts w:asciiTheme="majorHAnsi" w:hAnsiTheme="majorHAnsi" w:cstheme="majorHAnsi"/>
                <w:w w:val="105"/>
              </w:rPr>
              <w:t>for</w:t>
            </w:r>
            <w:r w:rsidRPr="00C06FC0">
              <w:rPr>
                <w:rFonts w:asciiTheme="majorHAnsi" w:hAnsiTheme="majorHAnsi" w:cstheme="majorHAnsi"/>
                <w:spacing w:val="-47"/>
                <w:w w:val="105"/>
              </w:rPr>
              <w:t xml:space="preserve"> </w:t>
            </w:r>
            <w:r w:rsidRPr="00C06FC0">
              <w:rPr>
                <w:rFonts w:asciiTheme="majorHAnsi" w:hAnsiTheme="majorHAnsi" w:cstheme="majorHAnsi"/>
                <w:w w:val="105"/>
              </w:rPr>
              <w:t>all</w:t>
            </w:r>
            <w:r w:rsidRPr="00C06FC0">
              <w:rPr>
                <w:rFonts w:asciiTheme="majorHAnsi" w:hAnsiTheme="majorHAnsi" w:cstheme="majorHAnsi"/>
                <w:spacing w:val="-3"/>
                <w:w w:val="105"/>
              </w:rPr>
              <w:t xml:space="preserve"> </w:t>
            </w:r>
            <w:r w:rsidRPr="00C06FC0">
              <w:rPr>
                <w:rFonts w:asciiTheme="majorHAnsi" w:hAnsiTheme="majorHAnsi" w:cstheme="majorHAnsi"/>
                <w:w w:val="105"/>
              </w:rPr>
              <w:t>of</w:t>
            </w:r>
            <w:r w:rsidRPr="00C06FC0">
              <w:rPr>
                <w:rFonts w:asciiTheme="majorHAnsi" w:hAnsiTheme="majorHAnsi" w:cstheme="majorHAnsi"/>
                <w:spacing w:val="-3"/>
                <w:w w:val="105"/>
              </w:rPr>
              <w:t xml:space="preserve"> </w:t>
            </w:r>
            <w:r w:rsidRPr="00C06FC0">
              <w:rPr>
                <w:rFonts w:asciiTheme="majorHAnsi" w:hAnsiTheme="majorHAnsi" w:cstheme="majorHAnsi"/>
                <w:w w:val="105"/>
              </w:rPr>
              <w:t>its</w:t>
            </w:r>
            <w:r w:rsidRPr="00C06FC0">
              <w:rPr>
                <w:rFonts w:asciiTheme="majorHAnsi" w:hAnsiTheme="majorHAnsi" w:cstheme="majorHAnsi"/>
                <w:spacing w:val="-2"/>
                <w:w w:val="105"/>
              </w:rPr>
              <w:t xml:space="preserve"> </w:t>
            </w:r>
            <w:r w:rsidR="00A313D0" w:rsidRPr="00C06FC0">
              <w:rPr>
                <w:rFonts w:asciiTheme="majorHAnsi" w:hAnsiTheme="majorHAnsi" w:cstheme="majorHAnsi"/>
                <w:w w:val="105"/>
              </w:rPr>
              <w:t>Project</w:t>
            </w:r>
            <w:r w:rsidRPr="00C06FC0">
              <w:rPr>
                <w:rFonts w:asciiTheme="majorHAnsi" w:hAnsiTheme="majorHAnsi" w:cstheme="majorHAnsi"/>
                <w:w w:val="105"/>
              </w:rPr>
              <w:t>s</w:t>
            </w:r>
            <w:r w:rsidRPr="00C06FC0">
              <w:rPr>
                <w:rFonts w:asciiTheme="majorHAnsi" w:hAnsiTheme="majorHAnsi" w:cstheme="majorHAnsi"/>
                <w:spacing w:val="-2"/>
                <w:w w:val="105"/>
              </w:rPr>
              <w:t xml:space="preserve"> </w:t>
            </w:r>
            <w:r w:rsidRPr="00C06FC0">
              <w:rPr>
                <w:rFonts w:asciiTheme="majorHAnsi" w:hAnsiTheme="majorHAnsi" w:cstheme="majorHAnsi"/>
                <w:w w:val="105"/>
              </w:rPr>
              <w:t>and</w:t>
            </w:r>
            <w:r w:rsidRPr="00C06FC0">
              <w:rPr>
                <w:rFonts w:asciiTheme="majorHAnsi" w:hAnsiTheme="majorHAnsi" w:cstheme="majorHAnsi"/>
                <w:spacing w:val="-2"/>
                <w:w w:val="105"/>
              </w:rPr>
              <w:t xml:space="preserve"> </w:t>
            </w:r>
            <w:r w:rsidRPr="00C06FC0">
              <w:rPr>
                <w:rFonts w:asciiTheme="majorHAnsi" w:hAnsiTheme="majorHAnsi" w:cstheme="majorHAnsi"/>
                <w:w w:val="105"/>
              </w:rPr>
              <w:t>services.</w:t>
            </w:r>
          </w:p>
        </w:tc>
      </w:tr>
      <w:tr w:rsidR="00D32F9F" w:rsidRPr="00C06FC0" w:rsidTr="00AB6BA8">
        <w:trPr>
          <w:trHeight w:val="4191"/>
          <w:jc w:val="center"/>
        </w:trPr>
        <w:tc>
          <w:tcPr>
            <w:tcW w:w="1203" w:type="dxa"/>
            <w:vMerge/>
            <w:tcBorders>
              <w:top w:val="nil"/>
            </w:tcBorders>
            <w:shd w:val="clear" w:color="auto" w:fill="DBE5F1"/>
          </w:tcPr>
          <w:p w:rsidR="00D32F9F" w:rsidRPr="00C06FC0" w:rsidRDefault="00D32F9F" w:rsidP="00E05D0D">
            <w:pPr>
              <w:rPr>
                <w:rFonts w:asciiTheme="majorHAnsi" w:hAnsiTheme="majorHAnsi" w:cstheme="majorHAnsi"/>
                <w:sz w:val="22"/>
                <w:szCs w:val="22"/>
              </w:rPr>
            </w:pPr>
          </w:p>
        </w:tc>
        <w:tc>
          <w:tcPr>
            <w:tcW w:w="2070" w:type="dxa"/>
          </w:tcPr>
          <w:p w:rsidR="00D32F9F" w:rsidRPr="00C06FC0" w:rsidRDefault="00D32F9F" w:rsidP="00E05D0D">
            <w:pPr>
              <w:pStyle w:val="TableParagraph"/>
              <w:spacing w:before="6"/>
              <w:rPr>
                <w:rFonts w:asciiTheme="majorHAnsi" w:hAnsiTheme="majorHAnsi" w:cstheme="majorHAnsi"/>
                <w:i/>
              </w:rPr>
            </w:pPr>
            <w:r w:rsidRPr="00C06FC0">
              <w:rPr>
                <w:rFonts w:asciiTheme="majorHAnsi" w:hAnsiTheme="majorHAnsi" w:cstheme="majorHAnsi"/>
                <w:i/>
                <w:w w:val="105"/>
              </w:rPr>
              <w:t>Evidence:</w:t>
            </w:r>
          </w:p>
          <w:p w:rsidR="00D32F9F" w:rsidRPr="00C06FC0" w:rsidRDefault="00D32F9F" w:rsidP="004C4194">
            <w:pPr>
              <w:pStyle w:val="TableParagraph"/>
              <w:numPr>
                <w:ilvl w:val="0"/>
                <w:numId w:val="21"/>
              </w:numPr>
              <w:tabs>
                <w:tab w:val="left" w:pos="391"/>
              </w:tabs>
              <w:spacing w:before="12" w:line="252" w:lineRule="auto"/>
              <w:ind w:right="457"/>
              <w:rPr>
                <w:rFonts w:asciiTheme="majorHAnsi" w:hAnsiTheme="majorHAnsi" w:cstheme="majorHAnsi"/>
                <w:i/>
              </w:rPr>
            </w:pPr>
            <w:r w:rsidRPr="00C06FC0">
              <w:rPr>
                <w:rFonts w:asciiTheme="majorHAnsi" w:hAnsiTheme="majorHAnsi" w:cstheme="majorHAnsi"/>
                <w:i/>
                <w:w w:val="105"/>
              </w:rPr>
              <w:t>Organization self-</w:t>
            </w:r>
            <w:r w:rsidRPr="00C06FC0">
              <w:rPr>
                <w:rFonts w:asciiTheme="majorHAnsi" w:hAnsiTheme="majorHAnsi" w:cstheme="majorHAnsi"/>
                <w:i/>
                <w:spacing w:val="1"/>
                <w:w w:val="105"/>
              </w:rPr>
              <w:t xml:space="preserve"> </w:t>
            </w:r>
            <w:r w:rsidRPr="00C06FC0">
              <w:rPr>
                <w:rFonts w:asciiTheme="majorHAnsi" w:hAnsiTheme="majorHAnsi" w:cstheme="majorHAnsi"/>
                <w:i/>
                <w:w w:val="105"/>
              </w:rPr>
              <w:t>identifies</w:t>
            </w:r>
            <w:r w:rsidRPr="00C06FC0">
              <w:rPr>
                <w:rFonts w:asciiTheme="majorHAnsi" w:hAnsiTheme="majorHAnsi" w:cstheme="majorHAnsi"/>
                <w:i/>
                <w:spacing w:val="-5"/>
                <w:w w:val="105"/>
              </w:rPr>
              <w:t xml:space="preserve"> </w:t>
            </w:r>
            <w:r w:rsidRPr="00C06FC0">
              <w:rPr>
                <w:rFonts w:asciiTheme="majorHAnsi" w:hAnsiTheme="majorHAnsi" w:cstheme="majorHAnsi"/>
                <w:i/>
                <w:w w:val="105"/>
              </w:rPr>
              <w:t>as</w:t>
            </w:r>
            <w:r w:rsidRPr="00C06FC0">
              <w:rPr>
                <w:rFonts w:asciiTheme="majorHAnsi" w:hAnsiTheme="majorHAnsi" w:cstheme="majorHAnsi"/>
                <w:i/>
                <w:spacing w:val="-5"/>
                <w:w w:val="105"/>
              </w:rPr>
              <w:t xml:space="preserve"> </w:t>
            </w:r>
            <w:r w:rsidRPr="00C06FC0">
              <w:rPr>
                <w:rFonts w:asciiTheme="majorHAnsi" w:hAnsiTheme="majorHAnsi" w:cstheme="majorHAnsi"/>
                <w:i/>
                <w:w w:val="105"/>
              </w:rPr>
              <w:t>Level</w:t>
            </w:r>
            <w:r w:rsidRPr="00C06FC0">
              <w:rPr>
                <w:rFonts w:asciiTheme="majorHAnsi" w:hAnsiTheme="majorHAnsi" w:cstheme="majorHAnsi"/>
                <w:i/>
                <w:spacing w:val="-5"/>
                <w:w w:val="105"/>
              </w:rPr>
              <w:t xml:space="preserve"> </w:t>
            </w:r>
            <w:r w:rsidRPr="00C06FC0">
              <w:rPr>
                <w:rFonts w:asciiTheme="majorHAnsi" w:hAnsiTheme="majorHAnsi" w:cstheme="majorHAnsi"/>
                <w:i/>
                <w:w w:val="105"/>
              </w:rPr>
              <w:t>1.</w:t>
            </w:r>
          </w:p>
        </w:tc>
        <w:tc>
          <w:tcPr>
            <w:tcW w:w="2430" w:type="dxa"/>
            <w:gridSpan w:val="2"/>
          </w:tcPr>
          <w:p w:rsidR="00D32F9F" w:rsidRPr="00C06FC0" w:rsidRDefault="00D32F9F" w:rsidP="00E05D0D">
            <w:pPr>
              <w:pStyle w:val="TableParagraph"/>
              <w:spacing w:before="6"/>
              <w:ind w:left="110"/>
              <w:rPr>
                <w:rFonts w:asciiTheme="majorHAnsi" w:hAnsiTheme="majorHAnsi" w:cstheme="majorHAnsi"/>
                <w:i/>
              </w:rPr>
            </w:pPr>
            <w:r w:rsidRPr="00C06FC0">
              <w:rPr>
                <w:rFonts w:asciiTheme="majorHAnsi" w:hAnsiTheme="majorHAnsi" w:cstheme="majorHAnsi"/>
                <w:i/>
                <w:w w:val="105"/>
              </w:rPr>
              <w:t>Evidence:</w:t>
            </w:r>
          </w:p>
          <w:p w:rsidR="00D32F9F" w:rsidRPr="00C06FC0" w:rsidRDefault="00D32F9F" w:rsidP="004C4194">
            <w:pPr>
              <w:pStyle w:val="TableParagraph"/>
              <w:numPr>
                <w:ilvl w:val="0"/>
                <w:numId w:val="20"/>
              </w:numPr>
              <w:tabs>
                <w:tab w:val="left" w:pos="396"/>
              </w:tabs>
              <w:spacing w:before="12" w:line="252" w:lineRule="auto"/>
              <w:ind w:right="260"/>
              <w:rPr>
                <w:rFonts w:asciiTheme="majorHAnsi" w:hAnsiTheme="majorHAnsi" w:cstheme="majorHAnsi"/>
                <w:i/>
              </w:rPr>
            </w:pPr>
            <w:r w:rsidRPr="00C06FC0">
              <w:rPr>
                <w:rFonts w:asciiTheme="majorHAnsi" w:hAnsiTheme="majorHAnsi" w:cstheme="majorHAnsi"/>
                <w:i/>
              </w:rPr>
              <w:t>Completed</w:t>
            </w:r>
            <w:r w:rsidRPr="00C06FC0">
              <w:rPr>
                <w:rFonts w:asciiTheme="majorHAnsi" w:hAnsiTheme="majorHAnsi" w:cstheme="majorHAnsi"/>
                <w:i/>
                <w:spacing w:val="1"/>
              </w:rPr>
              <w:t xml:space="preserve"> </w:t>
            </w:r>
            <w:r w:rsidRPr="00C06FC0">
              <w:rPr>
                <w:rFonts w:asciiTheme="majorHAnsi" w:hAnsiTheme="majorHAnsi" w:cstheme="majorHAnsi"/>
                <w:i/>
              </w:rPr>
              <w:t>organization’s</w:t>
            </w:r>
            <w:r w:rsidRPr="00C06FC0">
              <w:rPr>
                <w:rFonts w:asciiTheme="majorHAnsi" w:hAnsiTheme="majorHAnsi" w:cstheme="majorHAnsi"/>
                <w:i/>
                <w:spacing w:val="-45"/>
              </w:rPr>
              <w:t xml:space="preserve"> </w:t>
            </w:r>
            <w:r w:rsidRPr="00C06FC0">
              <w:rPr>
                <w:rFonts w:asciiTheme="majorHAnsi" w:hAnsiTheme="majorHAnsi" w:cstheme="majorHAnsi"/>
                <w:i/>
                <w:w w:val="105"/>
              </w:rPr>
              <w:t>PMP (or equivalent) that</w:t>
            </w:r>
            <w:r w:rsidRPr="00C06FC0">
              <w:rPr>
                <w:rFonts w:asciiTheme="majorHAnsi" w:hAnsiTheme="majorHAnsi" w:cstheme="majorHAnsi"/>
                <w:i/>
                <w:spacing w:val="1"/>
                <w:w w:val="105"/>
              </w:rPr>
              <w:t xml:space="preserve"> </w:t>
            </w:r>
            <w:r w:rsidRPr="00C06FC0">
              <w:rPr>
                <w:rFonts w:asciiTheme="majorHAnsi" w:hAnsiTheme="majorHAnsi" w:cstheme="majorHAnsi"/>
                <w:i/>
                <w:w w:val="105"/>
              </w:rPr>
              <w:t>includes clearly defined</w:t>
            </w:r>
            <w:r w:rsidRPr="00C06FC0">
              <w:rPr>
                <w:rFonts w:asciiTheme="majorHAnsi" w:hAnsiTheme="majorHAnsi" w:cstheme="majorHAnsi"/>
                <w:i/>
                <w:spacing w:val="1"/>
                <w:w w:val="105"/>
              </w:rPr>
              <w:t xml:space="preserve"> </w:t>
            </w:r>
            <w:r w:rsidRPr="00C06FC0">
              <w:rPr>
                <w:rFonts w:asciiTheme="majorHAnsi" w:hAnsiTheme="majorHAnsi" w:cstheme="majorHAnsi"/>
                <w:i/>
                <w:w w:val="105"/>
              </w:rPr>
              <w:t>outcomes, targets,</w:t>
            </w:r>
            <w:r w:rsidRPr="00C06FC0">
              <w:rPr>
                <w:rFonts w:asciiTheme="majorHAnsi" w:hAnsiTheme="majorHAnsi" w:cstheme="majorHAnsi"/>
                <w:i/>
                <w:spacing w:val="1"/>
                <w:w w:val="105"/>
              </w:rPr>
              <w:t xml:space="preserve"> </w:t>
            </w:r>
            <w:r w:rsidRPr="00C06FC0">
              <w:rPr>
                <w:rFonts w:asciiTheme="majorHAnsi" w:hAnsiTheme="majorHAnsi" w:cstheme="majorHAnsi"/>
                <w:i/>
                <w:w w:val="105"/>
              </w:rPr>
              <w:t>indicators and</w:t>
            </w:r>
            <w:r w:rsidRPr="00C06FC0">
              <w:rPr>
                <w:rFonts w:asciiTheme="majorHAnsi" w:hAnsiTheme="majorHAnsi" w:cstheme="majorHAnsi"/>
                <w:i/>
                <w:spacing w:val="1"/>
                <w:w w:val="105"/>
              </w:rPr>
              <w:t xml:space="preserve"> </w:t>
            </w:r>
            <w:r w:rsidRPr="00C06FC0">
              <w:rPr>
                <w:rFonts w:asciiTheme="majorHAnsi" w:hAnsiTheme="majorHAnsi" w:cstheme="majorHAnsi"/>
                <w:i/>
                <w:w w:val="105"/>
              </w:rPr>
              <w:t>measurement</w:t>
            </w:r>
            <w:r w:rsidRPr="00C06FC0">
              <w:rPr>
                <w:rFonts w:asciiTheme="majorHAnsi" w:hAnsiTheme="majorHAnsi" w:cstheme="majorHAnsi"/>
                <w:i/>
                <w:spacing w:val="-1"/>
                <w:w w:val="105"/>
              </w:rPr>
              <w:t xml:space="preserve"> </w:t>
            </w:r>
            <w:r w:rsidRPr="00C06FC0">
              <w:rPr>
                <w:rFonts w:asciiTheme="majorHAnsi" w:hAnsiTheme="majorHAnsi" w:cstheme="majorHAnsi"/>
                <w:i/>
                <w:w w:val="105"/>
              </w:rPr>
              <w:t>tools.</w:t>
            </w:r>
          </w:p>
        </w:tc>
        <w:tc>
          <w:tcPr>
            <w:tcW w:w="2265" w:type="dxa"/>
          </w:tcPr>
          <w:p w:rsidR="00D32F9F" w:rsidRPr="00C06FC0" w:rsidRDefault="00D32F9F" w:rsidP="00E05D0D">
            <w:pPr>
              <w:pStyle w:val="TableParagraph"/>
              <w:spacing w:before="6"/>
              <w:rPr>
                <w:rFonts w:asciiTheme="majorHAnsi" w:hAnsiTheme="majorHAnsi" w:cstheme="majorHAnsi"/>
                <w:i/>
              </w:rPr>
            </w:pPr>
            <w:r w:rsidRPr="00C06FC0">
              <w:rPr>
                <w:rFonts w:asciiTheme="majorHAnsi" w:hAnsiTheme="majorHAnsi" w:cstheme="majorHAnsi"/>
                <w:i/>
                <w:w w:val="105"/>
              </w:rPr>
              <w:t>Evidence:</w:t>
            </w:r>
          </w:p>
          <w:p w:rsidR="00D32F9F" w:rsidRPr="00C06FC0" w:rsidRDefault="00D32F9F" w:rsidP="004C4194">
            <w:pPr>
              <w:pStyle w:val="TableParagraph"/>
              <w:numPr>
                <w:ilvl w:val="0"/>
                <w:numId w:val="19"/>
              </w:numPr>
              <w:tabs>
                <w:tab w:val="left" w:pos="391"/>
              </w:tabs>
              <w:spacing w:before="12" w:line="252" w:lineRule="auto"/>
              <w:ind w:right="374"/>
              <w:rPr>
                <w:rFonts w:asciiTheme="majorHAnsi" w:hAnsiTheme="majorHAnsi" w:cstheme="majorHAnsi"/>
                <w:i/>
              </w:rPr>
            </w:pPr>
            <w:r w:rsidRPr="00C06FC0">
              <w:rPr>
                <w:rFonts w:asciiTheme="majorHAnsi" w:hAnsiTheme="majorHAnsi" w:cstheme="majorHAnsi"/>
                <w:i/>
                <w:w w:val="105"/>
              </w:rPr>
              <w:t>Completed monitoring</w:t>
            </w:r>
            <w:r w:rsidRPr="00C06FC0">
              <w:rPr>
                <w:rFonts w:asciiTheme="majorHAnsi" w:hAnsiTheme="majorHAnsi" w:cstheme="majorHAnsi"/>
                <w:i/>
                <w:spacing w:val="1"/>
                <w:w w:val="105"/>
              </w:rPr>
              <w:t xml:space="preserve"> </w:t>
            </w:r>
            <w:r w:rsidRPr="00C06FC0">
              <w:rPr>
                <w:rFonts w:asciiTheme="majorHAnsi" w:hAnsiTheme="majorHAnsi" w:cstheme="majorHAnsi"/>
                <w:i/>
                <w:w w:val="105"/>
              </w:rPr>
              <w:t>spreadsheet and/or</w:t>
            </w:r>
            <w:r w:rsidRPr="00C06FC0">
              <w:rPr>
                <w:rFonts w:asciiTheme="majorHAnsi" w:hAnsiTheme="majorHAnsi" w:cstheme="majorHAnsi"/>
                <w:i/>
                <w:spacing w:val="1"/>
                <w:w w:val="105"/>
              </w:rPr>
              <w:t xml:space="preserve"> </w:t>
            </w:r>
            <w:r w:rsidRPr="00C06FC0">
              <w:rPr>
                <w:rFonts w:asciiTheme="majorHAnsi" w:hAnsiTheme="majorHAnsi" w:cstheme="majorHAnsi"/>
                <w:i/>
                <w:w w:val="105"/>
              </w:rPr>
              <w:t>database showing that</w:t>
            </w:r>
            <w:r w:rsidRPr="00C06FC0">
              <w:rPr>
                <w:rFonts w:asciiTheme="majorHAnsi" w:hAnsiTheme="majorHAnsi" w:cstheme="majorHAnsi"/>
                <w:i/>
                <w:spacing w:val="-47"/>
                <w:w w:val="105"/>
              </w:rPr>
              <w:t xml:space="preserve"> </w:t>
            </w:r>
            <w:r w:rsidRPr="00C06FC0">
              <w:rPr>
                <w:rFonts w:asciiTheme="majorHAnsi" w:hAnsiTheme="majorHAnsi" w:cstheme="majorHAnsi"/>
                <w:i/>
                <w:w w:val="105"/>
              </w:rPr>
              <w:t>50% of outcome level</w:t>
            </w:r>
            <w:r w:rsidRPr="00C06FC0">
              <w:rPr>
                <w:rFonts w:asciiTheme="majorHAnsi" w:hAnsiTheme="majorHAnsi" w:cstheme="majorHAnsi"/>
                <w:i/>
                <w:spacing w:val="1"/>
                <w:w w:val="105"/>
              </w:rPr>
              <w:t xml:space="preserve"> </w:t>
            </w:r>
            <w:r w:rsidRPr="00C06FC0">
              <w:rPr>
                <w:rFonts w:asciiTheme="majorHAnsi" w:hAnsiTheme="majorHAnsi" w:cstheme="majorHAnsi"/>
                <w:i/>
                <w:w w:val="105"/>
              </w:rPr>
              <w:t>targets</w:t>
            </w:r>
            <w:r w:rsidRPr="00C06FC0">
              <w:rPr>
                <w:rFonts w:asciiTheme="majorHAnsi" w:hAnsiTheme="majorHAnsi" w:cstheme="majorHAnsi"/>
                <w:i/>
                <w:spacing w:val="-5"/>
                <w:w w:val="105"/>
              </w:rPr>
              <w:t xml:space="preserve"> </w:t>
            </w:r>
            <w:r w:rsidRPr="00C06FC0">
              <w:rPr>
                <w:rFonts w:asciiTheme="majorHAnsi" w:hAnsiTheme="majorHAnsi" w:cstheme="majorHAnsi"/>
                <w:i/>
                <w:w w:val="105"/>
              </w:rPr>
              <w:t>have</w:t>
            </w:r>
            <w:r w:rsidRPr="00C06FC0">
              <w:rPr>
                <w:rFonts w:asciiTheme="majorHAnsi" w:hAnsiTheme="majorHAnsi" w:cstheme="majorHAnsi"/>
                <w:i/>
                <w:spacing w:val="-3"/>
                <w:w w:val="105"/>
              </w:rPr>
              <w:t xml:space="preserve"> </w:t>
            </w:r>
            <w:r w:rsidRPr="00C06FC0">
              <w:rPr>
                <w:rFonts w:asciiTheme="majorHAnsi" w:hAnsiTheme="majorHAnsi" w:cstheme="majorHAnsi"/>
                <w:i/>
                <w:w w:val="105"/>
              </w:rPr>
              <w:t>been</w:t>
            </w:r>
            <w:r w:rsidRPr="00C06FC0">
              <w:rPr>
                <w:rFonts w:asciiTheme="majorHAnsi" w:hAnsiTheme="majorHAnsi" w:cstheme="majorHAnsi"/>
                <w:i/>
                <w:spacing w:val="-4"/>
                <w:w w:val="105"/>
              </w:rPr>
              <w:t xml:space="preserve"> </w:t>
            </w:r>
            <w:r w:rsidRPr="00C06FC0">
              <w:rPr>
                <w:rFonts w:asciiTheme="majorHAnsi" w:hAnsiTheme="majorHAnsi" w:cstheme="majorHAnsi"/>
                <w:i/>
                <w:w w:val="105"/>
              </w:rPr>
              <w:t>met.</w:t>
            </w:r>
          </w:p>
          <w:p w:rsidR="00D32F9F" w:rsidRPr="00C06FC0" w:rsidRDefault="00D32F9F" w:rsidP="004C4194">
            <w:pPr>
              <w:pStyle w:val="TableParagraph"/>
              <w:numPr>
                <w:ilvl w:val="0"/>
                <w:numId w:val="19"/>
              </w:numPr>
              <w:tabs>
                <w:tab w:val="left" w:pos="391"/>
              </w:tabs>
              <w:spacing w:line="249" w:lineRule="auto"/>
              <w:ind w:right="159"/>
              <w:rPr>
                <w:rFonts w:asciiTheme="majorHAnsi" w:hAnsiTheme="majorHAnsi" w:cstheme="majorHAnsi"/>
                <w:i/>
              </w:rPr>
            </w:pPr>
            <w:r w:rsidRPr="00C06FC0">
              <w:rPr>
                <w:rFonts w:asciiTheme="majorHAnsi" w:hAnsiTheme="majorHAnsi" w:cstheme="majorHAnsi"/>
                <w:i/>
                <w:w w:val="105"/>
              </w:rPr>
              <w:t>Written procedures for</w:t>
            </w:r>
            <w:r w:rsidRPr="00C06FC0">
              <w:rPr>
                <w:rFonts w:asciiTheme="majorHAnsi" w:hAnsiTheme="majorHAnsi" w:cstheme="majorHAnsi"/>
                <w:i/>
                <w:spacing w:val="1"/>
                <w:w w:val="105"/>
              </w:rPr>
              <w:t xml:space="preserve"> </w:t>
            </w:r>
            <w:r w:rsidRPr="00C06FC0">
              <w:rPr>
                <w:rFonts w:asciiTheme="majorHAnsi" w:hAnsiTheme="majorHAnsi" w:cstheme="majorHAnsi"/>
                <w:i/>
                <w:w w:val="105"/>
              </w:rPr>
              <w:t>ensuring data quality</w:t>
            </w:r>
            <w:r w:rsidRPr="00C06FC0">
              <w:rPr>
                <w:rFonts w:asciiTheme="majorHAnsi" w:hAnsiTheme="majorHAnsi" w:cstheme="majorHAnsi"/>
                <w:i/>
                <w:spacing w:val="1"/>
                <w:w w:val="105"/>
              </w:rPr>
              <w:t xml:space="preserve"> </w:t>
            </w:r>
            <w:r w:rsidRPr="00C06FC0">
              <w:rPr>
                <w:rFonts w:asciiTheme="majorHAnsi" w:hAnsiTheme="majorHAnsi" w:cstheme="majorHAnsi"/>
                <w:i/>
                <w:w w:val="105"/>
              </w:rPr>
              <w:t>meet expectations of the</w:t>
            </w:r>
            <w:r w:rsidRPr="00C06FC0">
              <w:rPr>
                <w:rFonts w:asciiTheme="majorHAnsi" w:hAnsiTheme="majorHAnsi" w:cstheme="majorHAnsi"/>
                <w:i/>
                <w:spacing w:val="1"/>
                <w:w w:val="105"/>
              </w:rPr>
              <w:t xml:space="preserve"> </w:t>
            </w:r>
            <w:r w:rsidRPr="00C06FC0">
              <w:rPr>
                <w:rFonts w:asciiTheme="majorHAnsi" w:hAnsiTheme="majorHAnsi" w:cstheme="majorHAnsi"/>
                <w:i/>
                <w:w w:val="105"/>
              </w:rPr>
              <w:t xml:space="preserve">mission’s </w:t>
            </w:r>
            <w:r w:rsidR="00A313D0" w:rsidRPr="00C06FC0">
              <w:rPr>
                <w:rFonts w:asciiTheme="majorHAnsi" w:hAnsiTheme="majorHAnsi" w:cstheme="majorHAnsi"/>
                <w:i/>
                <w:w w:val="105"/>
              </w:rPr>
              <w:t>Project</w:t>
            </w:r>
            <w:r w:rsidRPr="00C06FC0">
              <w:rPr>
                <w:rFonts w:asciiTheme="majorHAnsi" w:hAnsiTheme="majorHAnsi" w:cstheme="majorHAnsi"/>
                <w:i/>
                <w:w w:val="105"/>
              </w:rPr>
              <w:t xml:space="preserve"> Office</w:t>
            </w:r>
            <w:r w:rsidRPr="00C06FC0">
              <w:rPr>
                <w:rFonts w:asciiTheme="majorHAnsi" w:hAnsiTheme="majorHAnsi" w:cstheme="majorHAnsi"/>
                <w:i/>
                <w:spacing w:val="1"/>
                <w:w w:val="105"/>
              </w:rPr>
              <w:t xml:space="preserve"> </w:t>
            </w:r>
            <w:r w:rsidRPr="00C06FC0">
              <w:rPr>
                <w:rFonts w:asciiTheme="majorHAnsi" w:hAnsiTheme="majorHAnsi" w:cstheme="majorHAnsi"/>
                <w:i/>
                <w:w w:val="105"/>
              </w:rPr>
              <w:t>or the mission order on</w:t>
            </w:r>
            <w:r w:rsidRPr="00C06FC0">
              <w:rPr>
                <w:rFonts w:asciiTheme="majorHAnsi" w:hAnsiTheme="majorHAnsi" w:cstheme="majorHAnsi"/>
                <w:i/>
                <w:spacing w:val="1"/>
                <w:w w:val="105"/>
              </w:rPr>
              <w:t xml:space="preserve"> </w:t>
            </w:r>
            <w:r w:rsidRPr="00C06FC0">
              <w:rPr>
                <w:rFonts w:asciiTheme="majorHAnsi" w:hAnsiTheme="majorHAnsi" w:cstheme="majorHAnsi"/>
                <w:i/>
                <w:w w:val="105"/>
              </w:rPr>
              <w:t>data</w:t>
            </w:r>
            <w:r w:rsidRPr="00C06FC0">
              <w:rPr>
                <w:rFonts w:asciiTheme="majorHAnsi" w:hAnsiTheme="majorHAnsi" w:cstheme="majorHAnsi"/>
                <w:i/>
                <w:spacing w:val="-4"/>
                <w:w w:val="105"/>
              </w:rPr>
              <w:t xml:space="preserve"> </w:t>
            </w:r>
            <w:r w:rsidRPr="00C06FC0">
              <w:rPr>
                <w:rFonts w:asciiTheme="majorHAnsi" w:hAnsiTheme="majorHAnsi" w:cstheme="majorHAnsi"/>
                <w:i/>
                <w:w w:val="105"/>
              </w:rPr>
              <w:t>quality,</w:t>
            </w:r>
            <w:r w:rsidRPr="00C06FC0">
              <w:rPr>
                <w:rFonts w:asciiTheme="majorHAnsi" w:hAnsiTheme="majorHAnsi" w:cstheme="majorHAnsi"/>
                <w:i/>
                <w:spacing w:val="-4"/>
                <w:w w:val="105"/>
              </w:rPr>
              <w:t xml:space="preserve"> </w:t>
            </w:r>
            <w:r w:rsidRPr="00C06FC0">
              <w:rPr>
                <w:rFonts w:asciiTheme="majorHAnsi" w:hAnsiTheme="majorHAnsi" w:cstheme="majorHAnsi"/>
                <w:i/>
                <w:w w:val="105"/>
              </w:rPr>
              <w:t>if</w:t>
            </w:r>
            <w:r w:rsidRPr="00C06FC0">
              <w:rPr>
                <w:rFonts w:asciiTheme="majorHAnsi" w:hAnsiTheme="majorHAnsi" w:cstheme="majorHAnsi"/>
                <w:i/>
                <w:spacing w:val="-4"/>
                <w:w w:val="105"/>
              </w:rPr>
              <w:t xml:space="preserve"> </w:t>
            </w:r>
            <w:r w:rsidRPr="00C06FC0">
              <w:rPr>
                <w:rFonts w:asciiTheme="majorHAnsi" w:hAnsiTheme="majorHAnsi" w:cstheme="majorHAnsi"/>
                <w:i/>
                <w:w w:val="105"/>
              </w:rPr>
              <w:t>one</w:t>
            </w:r>
            <w:r w:rsidRPr="00C06FC0">
              <w:rPr>
                <w:rFonts w:asciiTheme="majorHAnsi" w:hAnsiTheme="majorHAnsi" w:cstheme="majorHAnsi"/>
                <w:i/>
                <w:spacing w:val="-3"/>
                <w:w w:val="105"/>
              </w:rPr>
              <w:t xml:space="preserve"> </w:t>
            </w:r>
            <w:r w:rsidRPr="00C06FC0">
              <w:rPr>
                <w:rFonts w:asciiTheme="majorHAnsi" w:hAnsiTheme="majorHAnsi" w:cstheme="majorHAnsi"/>
                <w:i/>
                <w:w w:val="105"/>
              </w:rPr>
              <w:t>exists.</w:t>
            </w:r>
          </w:p>
        </w:tc>
        <w:tc>
          <w:tcPr>
            <w:tcW w:w="2350" w:type="dxa"/>
            <w:gridSpan w:val="2"/>
          </w:tcPr>
          <w:p w:rsidR="00D32F9F" w:rsidRPr="00C06FC0" w:rsidRDefault="00D32F9F" w:rsidP="00E05D0D">
            <w:pPr>
              <w:pStyle w:val="TableParagraph"/>
              <w:spacing w:before="6"/>
              <w:ind w:left="111"/>
              <w:rPr>
                <w:rFonts w:asciiTheme="majorHAnsi" w:hAnsiTheme="majorHAnsi" w:cstheme="majorHAnsi"/>
                <w:i/>
              </w:rPr>
            </w:pPr>
            <w:r w:rsidRPr="00C06FC0">
              <w:rPr>
                <w:rFonts w:asciiTheme="majorHAnsi" w:hAnsiTheme="majorHAnsi" w:cstheme="majorHAnsi"/>
                <w:i/>
                <w:w w:val="105"/>
              </w:rPr>
              <w:t>Evidence:</w:t>
            </w:r>
          </w:p>
          <w:p w:rsidR="00D32F9F" w:rsidRPr="00C06FC0" w:rsidRDefault="00D32F9F" w:rsidP="004C4194">
            <w:pPr>
              <w:pStyle w:val="TableParagraph"/>
              <w:numPr>
                <w:ilvl w:val="0"/>
                <w:numId w:val="18"/>
              </w:numPr>
              <w:tabs>
                <w:tab w:val="left" w:pos="372"/>
              </w:tabs>
              <w:spacing w:before="12" w:line="252" w:lineRule="auto"/>
              <w:ind w:right="153"/>
              <w:rPr>
                <w:rFonts w:asciiTheme="majorHAnsi" w:hAnsiTheme="majorHAnsi" w:cstheme="majorHAnsi"/>
                <w:i/>
              </w:rPr>
            </w:pPr>
            <w:r w:rsidRPr="00C06FC0">
              <w:rPr>
                <w:rFonts w:asciiTheme="majorHAnsi" w:hAnsiTheme="majorHAnsi" w:cstheme="majorHAnsi"/>
                <w:i/>
                <w:w w:val="105"/>
              </w:rPr>
              <w:t>Completed monitoring</w:t>
            </w:r>
            <w:r w:rsidRPr="00C06FC0">
              <w:rPr>
                <w:rFonts w:asciiTheme="majorHAnsi" w:hAnsiTheme="majorHAnsi" w:cstheme="majorHAnsi"/>
                <w:i/>
                <w:spacing w:val="1"/>
                <w:w w:val="105"/>
              </w:rPr>
              <w:t xml:space="preserve"> </w:t>
            </w:r>
            <w:r w:rsidRPr="00C06FC0">
              <w:rPr>
                <w:rFonts w:asciiTheme="majorHAnsi" w:hAnsiTheme="majorHAnsi" w:cstheme="majorHAnsi"/>
                <w:i/>
              </w:rPr>
              <w:t>spreadsheet</w:t>
            </w:r>
            <w:r w:rsidRPr="00C06FC0">
              <w:rPr>
                <w:rFonts w:asciiTheme="majorHAnsi" w:hAnsiTheme="majorHAnsi" w:cstheme="majorHAnsi"/>
                <w:i/>
                <w:spacing w:val="1"/>
              </w:rPr>
              <w:t xml:space="preserve"> </w:t>
            </w:r>
            <w:r w:rsidRPr="00C06FC0">
              <w:rPr>
                <w:rFonts w:asciiTheme="majorHAnsi" w:hAnsiTheme="majorHAnsi" w:cstheme="majorHAnsi"/>
                <w:i/>
              </w:rPr>
              <w:t>and/or</w:t>
            </w:r>
            <w:r w:rsidRPr="00C06FC0">
              <w:rPr>
                <w:rFonts w:asciiTheme="majorHAnsi" w:hAnsiTheme="majorHAnsi" w:cstheme="majorHAnsi"/>
                <w:i/>
                <w:spacing w:val="1"/>
              </w:rPr>
              <w:t xml:space="preserve"> </w:t>
            </w:r>
            <w:r w:rsidRPr="00C06FC0">
              <w:rPr>
                <w:rFonts w:asciiTheme="majorHAnsi" w:hAnsiTheme="majorHAnsi" w:cstheme="majorHAnsi"/>
                <w:i/>
              </w:rPr>
              <w:t>database</w:t>
            </w:r>
            <w:r w:rsidRPr="00C06FC0">
              <w:rPr>
                <w:rFonts w:asciiTheme="majorHAnsi" w:hAnsiTheme="majorHAnsi" w:cstheme="majorHAnsi"/>
                <w:i/>
                <w:spacing w:val="1"/>
              </w:rPr>
              <w:t xml:space="preserve"> </w:t>
            </w:r>
            <w:r w:rsidRPr="00C06FC0">
              <w:rPr>
                <w:rFonts w:asciiTheme="majorHAnsi" w:hAnsiTheme="majorHAnsi" w:cstheme="majorHAnsi"/>
                <w:i/>
                <w:w w:val="105"/>
              </w:rPr>
              <w:t>showing</w:t>
            </w:r>
            <w:r w:rsidRPr="00C06FC0">
              <w:rPr>
                <w:rFonts w:asciiTheme="majorHAnsi" w:hAnsiTheme="majorHAnsi" w:cstheme="majorHAnsi"/>
                <w:i/>
                <w:spacing w:val="-6"/>
                <w:w w:val="105"/>
              </w:rPr>
              <w:t xml:space="preserve"> </w:t>
            </w:r>
            <w:r w:rsidRPr="00C06FC0">
              <w:rPr>
                <w:rFonts w:asciiTheme="majorHAnsi" w:hAnsiTheme="majorHAnsi" w:cstheme="majorHAnsi"/>
                <w:i/>
                <w:w w:val="105"/>
              </w:rPr>
              <w:t>that</w:t>
            </w:r>
            <w:r w:rsidRPr="00C06FC0">
              <w:rPr>
                <w:rFonts w:asciiTheme="majorHAnsi" w:hAnsiTheme="majorHAnsi" w:cstheme="majorHAnsi"/>
                <w:i/>
                <w:spacing w:val="-6"/>
                <w:w w:val="105"/>
              </w:rPr>
              <w:t xml:space="preserve"> </w:t>
            </w:r>
            <w:r w:rsidRPr="00C06FC0">
              <w:rPr>
                <w:rFonts w:asciiTheme="majorHAnsi" w:hAnsiTheme="majorHAnsi" w:cstheme="majorHAnsi"/>
                <w:i/>
                <w:w w:val="105"/>
              </w:rPr>
              <w:t>75%</w:t>
            </w:r>
            <w:r w:rsidRPr="00C06FC0">
              <w:rPr>
                <w:rFonts w:asciiTheme="majorHAnsi" w:hAnsiTheme="majorHAnsi" w:cstheme="majorHAnsi"/>
                <w:i/>
                <w:spacing w:val="-5"/>
                <w:w w:val="105"/>
              </w:rPr>
              <w:t xml:space="preserve"> </w:t>
            </w:r>
            <w:r w:rsidRPr="00C06FC0">
              <w:rPr>
                <w:rFonts w:asciiTheme="majorHAnsi" w:hAnsiTheme="majorHAnsi" w:cstheme="majorHAnsi"/>
                <w:i/>
                <w:w w:val="105"/>
              </w:rPr>
              <w:t>of</w:t>
            </w:r>
            <w:r w:rsidRPr="00C06FC0">
              <w:rPr>
                <w:rFonts w:asciiTheme="majorHAnsi" w:hAnsiTheme="majorHAnsi" w:cstheme="majorHAnsi"/>
                <w:i/>
                <w:spacing w:val="-6"/>
                <w:w w:val="105"/>
              </w:rPr>
              <w:t xml:space="preserve"> </w:t>
            </w:r>
            <w:r w:rsidRPr="00C06FC0">
              <w:rPr>
                <w:rFonts w:asciiTheme="majorHAnsi" w:hAnsiTheme="majorHAnsi" w:cstheme="majorHAnsi"/>
                <w:i/>
                <w:w w:val="105"/>
              </w:rPr>
              <w:t>outcome</w:t>
            </w:r>
            <w:r w:rsidRPr="00C06FC0">
              <w:rPr>
                <w:rFonts w:asciiTheme="majorHAnsi" w:hAnsiTheme="majorHAnsi" w:cstheme="majorHAnsi"/>
                <w:i/>
                <w:spacing w:val="-47"/>
                <w:w w:val="105"/>
              </w:rPr>
              <w:t xml:space="preserve"> </w:t>
            </w:r>
            <w:r w:rsidRPr="00C06FC0">
              <w:rPr>
                <w:rFonts w:asciiTheme="majorHAnsi" w:hAnsiTheme="majorHAnsi" w:cstheme="majorHAnsi"/>
                <w:i/>
                <w:w w:val="105"/>
              </w:rPr>
              <w:t>level</w:t>
            </w:r>
            <w:r w:rsidRPr="00C06FC0">
              <w:rPr>
                <w:rFonts w:asciiTheme="majorHAnsi" w:hAnsiTheme="majorHAnsi" w:cstheme="majorHAnsi"/>
                <w:i/>
                <w:spacing w:val="-3"/>
                <w:w w:val="105"/>
              </w:rPr>
              <w:t xml:space="preserve"> </w:t>
            </w:r>
            <w:r w:rsidRPr="00C06FC0">
              <w:rPr>
                <w:rFonts w:asciiTheme="majorHAnsi" w:hAnsiTheme="majorHAnsi" w:cstheme="majorHAnsi"/>
                <w:i/>
                <w:w w:val="105"/>
              </w:rPr>
              <w:t>targets</w:t>
            </w:r>
            <w:r w:rsidRPr="00C06FC0">
              <w:rPr>
                <w:rFonts w:asciiTheme="majorHAnsi" w:hAnsiTheme="majorHAnsi" w:cstheme="majorHAnsi"/>
                <w:i/>
                <w:spacing w:val="-3"/>
                <w:w w:val="105"/>
              </w:rPr>
              <w:t xml:space="preserve"> </w:t>
            </w:r>
            <w:r w:rsidRPr="00C06FC0">
              <w:rPr>
                <w:rFonts w:asciiTheme="majorHAnsi" w:hAnsiTheme="majorHAnsi" w:cstheme="majorHAnsi"/>
                <w:i/>
                <w:w w:val="105"/>
              </w:rPr>
              <w:t>have</w:t>
            </w:r>
            <w:r w:rsidRPr="00C06FC0">
              <w:rPr>
                <w:rFonts w:asciiTheme="majorHAnsi" w:hAnsiTheme="majorHAnsi" w:cstheme="majorHAnsi"/>
                <w:i/>
                <w:spacing w:val="-1"/>
                <w:w w:val="105"/>
              </w:rPr>
              <w:t xml:space="preserve"> </w:t>
            </w:r>
            <w:r w:rsidRPr="00C06FC0">
              <w:rPr>
                <w:rFonts w:asciiTheme="majorHAnsi" w:hAnsiTheme="majorHAnsi" w:cstheme="majorHAnsi"/>
                <w:i/>
                <w:w w:val="105"/>
              </w:rPr>
              <w:t>been</w:t>
            </w:r>
            <w:r w:rsidRPr="00C06FC0">
              <w:rPr>
                <w:rFonts w:asciiTheme="majorHAnsi" w:hAnsiTheme="majorHAnsi" w:cstheme="majorHAnsi"/>
                <w:i/>
                <w:spacing w:val="-2"/>
                <w:w w:val="105"/>
              </w:rPr>
              <w:t xml:space="preserve"> </w:t>
            </w:r>
            <w:r w:rsidRPr="00C06FC0">
              <w:rPr>
                <w:rFonts w:asciiTheme="majorHAnsi" w:hAnsiTheme="majorHAnsi" w:cstheme="majorHAnsi"/>
                <w:i/>
                <w:w w:val="105"/>
              </w:rPr>
              <w:t>met.</w:t>
            </w:r>
          </w:p>
          <w:p w:rsidR="00D32F9F" w:rsidRPr="00C06FC0" w:rsidRDefault="00D32F9F" w:rsidP="004C4194">
            <w:pPr>
              <w:pStyle w:val="TableParagraph"/>
              <w:numPr>
                <w:ilvl w:val="0"/>
                <w:numId w:val="18"/>
              </w:numPr>
              <w:tabs>
                <w:tab w:val="left" w:pos="372"/>
              </w:tabs>
              <w:spacing w:line="252" w:lineRule="auto"/>
              <w:ind w:right="335"/>
              <w:rPr>
                <w:rFonts w:asciiTheme="majorHAnsi" w:hAnsiTheme="majorHAnsi" w:cstheme="majorHAnsi"/>
                <w:i/>
              </w:rPr>
            </w:pPr>
            <w:r w:rsidRPr="00C06FC0">
              <w:rPr>
                <w:rFonts w:asciiTheme="majorHAnsi" w:hAnsiTheme="majorHAnsi" w:cstheme="majorHAnsi"/>
                <w:i/>
                <w:w w:val="105"/>
              </w:rPr>
              <w:t>Completed Data Quality</w:t>
            </w:r>
            <w:r w:rsidRPr="00C06FC0">
              <w:rPr>
                <w:rFonts w:asciiTheme="majorHAnsi" w:hAnsiTheme="majorHAnsi" w:cstheme="majorHAnsi"/>
                <w:i/>
                <w:spacing w:val="1"/>
                <w:w w:val="105"/>
              </w:rPr>
              <w:t xml:space="preserve"> </w:t>
            </w:r>
            <w:r w:rsidR="00E05D0D" w:rsidRPr="00C06FC0">
              <w:rPr>
                <w:rFonts w:asciiTheme="majorHAnsi" w:hAnsiTheme="majorHAnsi" w:cstheme="majorHAnsi"/>
                <w:i/>
                <w:w w:val="105"/>
              </w:rPr>
              <w:t>Evaluation</w:t>
            </w:r>
            <w:r w:rsidRPr="00C06FC0">
              <w:rPr>
                <w:rFonts w:asciiTheme="majorHAnsi" w:hAnsiTheme="majorHAnsi" w:cstheme="majorHAnsi"/>
                <w:i/>
                <w:w w:val="105"/>
              </w:rPr>
              <w:t xml:space="preserve"> verifying the</w:t>
            </w:r>
            <w:r w:rsidRPr="00C06FC0">
              <w:rPr>
                <w:rFonts w:asciiTheme="majorHAnsi" w:hAnsiTheme="majorHAnsi" w:cstheme="majorHAnsi"/>
                <w:i/>
                <w:spacing w:val="1"/>
                <w:w w:val="105"/>
              </w:rPr>
              <w:t xml:space="preserve"> </w:t>
            </w:r>
            <w:r w:rsidRPr="00C06FC0">
              <w:rPr>
                <w:rFonts w:asciiTheme="majorHAnsi" w:hAnsiTheme="majorHAnsi" w:cstheme="majorHAnsi"/>
                <w:i/>
                <w:w w:val="105"/>
              </w:rPr>
              <w:t>quality</w:t>
            </w:r>
            <w:r w:rsidRPr="00C06FC0">
              <w:rPr>
                <w:rFonts w:asciiTheme="majorHAnsi" w:hAnsiTheme="majorHAnsi" w:cstheme="majorHAnsi"/>
                <w:i/>
                <w:spacing w:val="-6"/>
                <w:w w:val="105"/>
              </w:rPr>
              <w:t xml:space="preserve"> </w:t>
            </w:r>
            <w:r w:rsidRPr="00C06FC0">
              <w:rPr>
                <w:rFonts w:asciiTheme="majorHAnsi" w:hAnsiTheme="majorHAnsi" w:cstheme="majorHAnsi"/>
                <w:i/>
                <w:w w:val="105"/>
              </w:rPr>
              <w:t>of</w:t>
            </w:r>
            <w:r w:rsidRPr="00C06FC0">
              <w:rPr>
                <w:rFonts w:asciiTheme="majorHAnsi" w:hAnsiTheme="majorHAnsi" w:cstheme="majorHAnsi"/>
                <w:i/>
                <w:spacing w:val="-6"/>
                <w:w w:val="105"/>
              </w:rPr>
              <w:t xml:space="preserve"> </w:t>
            </w:r>
            <w:r w:rsidRPr="00C06FC0">
              <w:rPr>
                <w:rFonts w:asciiTheme="majorHAnsi" w:hAnsiTheme="majorHAnsi" w:cstheme="majorHAnsi"/>
                <w:i/>
                <w:w w:val="105"/>
              </w:rPr>
              <w:t>the</w:t>
            </w:r>
            <w:r w:rsidRPr="00C06FC0">
              <w:rPr>
                <w:rFonts w:asciiTheme="majorHAnsi" w:hAnsiTheme="majorHAnsi" w:cstheme="majorHAnsi"/>
                <w:i/>
                <w:spacing w:val="-6"/>
                <w:w w:val="105"/>
              </w:rPr>
              <w:t xml:space="preserve"> </w:t>
            </w:r>
            <w:r w:rsidRPr="00C06FC0">
              <w:rPr>
                <w:rFonts w:asciiTheme="majorHAnsi" w:hAnsiTheme="majorHAnsi" w:cstheme="majorHAnsi"/>
                <w:i/>
                <w:w w:val="105"/>
              </w:rPr>
              <w:t>outcome</w:t>
            </w:r>
            <w:r w:rsidRPr="00C06FC0">
              <w:rPr>
                <w:rFonts w:asciiTheme="majorHAnsi" w:hAnsiTheme="majorHAnsi" w:cstheme="majorHAnsi"/>
                <w:i/>
                <w:spacing w:val="-5"/>
                <w:w w:val="105"/>
              </w:rPr>
              <w:t xml:space="preserve"> </w:t>
            </w:r>
            <w:r w:rsidRPr="00C06FC0">
              <w:rPr>
                <w:rFonts w:asciiTheme="majorHAnsi" w:hAnsiTheme="majorHAnsi" w:cstheme="majorHAnsi"/>
                <w:i/>
                <w:w w:val="105"/>
              </w:rPr>
              <w:t>data</w:t>
            </w:r>
            <w:r w:rsidRPr="00C06FC0">
              <w:rPr>
                <w:rFonts w:asciiTheme="majorHAnsi" w:hAnsiTheme="majorHAnsi" w:cstheme="majorHAnsi"/>
                <w:i/>
                <w:spacing w:val="-47"/>
                <w:w w:val="105"/>
              </w:rPr>
              <w:t xml:space="preserve"> </w:t>
            </w:r>
            <w:r w:rsidRPr="00C06FC0">
              <w:rPr>
                <w:rFonts w:asciiTheme="majorHAnsi" w:hAnsiTheme="majorHAnsi" w:cstheme="majorHAnsi"/>
                <w:i/>
                <w:w w:val="105"/>
              </w:rPr>
              <w:t>as</w:t>
            </w:r>
            <w:r w:rsidRPr="00C06FC0">
              <w:rPr>
                <w:rFonts w:asciiTheme="majorHAnsi" w:hAnsiTheme="majorHAnsi" w:cstheme="majorHAnsi"/>
                <w:i/>
                <w:spacing w:val="-2"/>
                <w:w w:val="105"/>
              </w:rPr>
              <w:t xml:space="preserve"> </w:t>
            </w:r>
            <w:r w:rsidRPr="00C06FC0">
              <w:rPr>
                <w:rFonts w:asciiTheme="majorHAnsi" w:hAnsiTheme="majorHAnsi" w:cstheme="majorHAnsi"/>
                <w:i/>
                <w:w w:val="105"/>
              </w:rPr>
              <w:t>per</w:t>
            </w:r>
            <w:r w:rsidRPr="00C06FC0">
              <w:rPr>
                <w:rFonts w:asciiTheme="majorHAnsi" w:hAnsiTheme="majorHAnsi" w:cstheme="majorHAnsi"/>
                <w:i/>
                <w:spacing w:val="-2"/>
                <w:w w:val="105"/>
              </w:rPr>
              <w:t xml:space="preserve"> </w:t>
            </w:r>
            <w:r w:rsidRPr="00C06FC0">
              <w:rPr>
                <w:rFonts w:asciiTheme="majorHAnsi" w:hAnsiTheme="majorHAnsi" w:cstheme="majorHAnsi"/>
                <w:i/>
                <w:w w:val="105"/>
              </w:rPr>
              <w:t>ADS 203</w:t>
            </w:r>
            <w:r w:rsidRPr="00C06FC0">
              <w:rPr>
                <w:rFonts w:asciiTheme="majorHAnsi" w:hAnsiTheme="majorHAnsi" w:cstheme="majorHAnsi"/>
                <w:i/>
                <w:spacing w:val="-1"/>
                <w:w w:val="105"/>
              </w:rPr>
              <w:t xml:space="preserve"> </w:t>
            </w:r>
            <w:r w:rsidRPr="00C06FC0">
              <w:rPr>
                <w:rFonts w:asciiTheme="majorHAnsi" w:hAnsiTheme="majorHAnsi" w:cstheme="majorHAnsi"/>
                <w:i/>
                <w:w w:val="105"/>
              </w:rPr>
              <w:t>guidance.</w:t>
            </w:r>
          </w:p>
        </w:tc>
      </w:tr>
    </w:tbl>
    <w:p w:rsidR="00D32F9F" w:rsidRPr="00FB0C2B" w:rsidRDefault="00D32F9F" w:rsidP="00D32F9F">
      <w:pPr>
        <w:pBdr>
          <w:top w:val="nil"/>
          <w:left w:val="nil"/>
          <w:bottom w:val="nil"/>
          <w:right w:val="nil"/>
          <w:between w:val="nil"/>
        </w:pBdr>
        <w:spacing w:line="276" w:lineRule="auto"/>
        <w:rPr>
          <w:rFonts w:asciiTheme="majorHAnsi" w:eastAsia="Calibri" w:hAnsiTheme="majorHAnsi" w:cstheme="majorHAnsi"/>
          <w:b/>
          <w:color w:val="000000"/>
          <w:sz w:val="22"/>
          <w:szCs w:val="22"/>
        </w:rPr>
      </w:pPr>
    </w:p>
    <w:p w:rsidR="00F71721" w:rsidRPr="00FB0C2B" w:rsidRDefault="00F71721" w:rsidP="00F71721">
      <w:pPr>
        <w:pStyle w:val="BodyText"/>
        <w:spacing w:before="11"/>
        <w:rPr>
          <w:rFonts w:asciiTheme="majorHAnsi" w:hAnsiTheme="majorHAnsi" w:cstheme="majorHAnsi"/>
          <w:sz w:val="22"/>
          <w:szCs w:val="22"/>
        </w:rPr>
      </w:pPr>
    </w:p>
    <w:p w:rsidR="00F71721" w:rsidRPr="00FB0C2B" w:rsidRDefault="00F71721" w:rsidP="00F71721">
      <w:pPr>
        <w:pStyle w:val="BodyText"/>
        <w:rPr>
          <w:rFonts w:asciiTheme="majorHAnsi" w:hAnsiTheme="majorHAnsi" w:cstheme="majorHAnsi"/>
          <w:sz w:val="22"/>
          <w:szCs w:val="22"/>
          <w:lang w:val="hy-AM"/>
        </w:rPr>
      </w:pPr>
    </w:p>
    <w:p w:rsidR="00F71721" w:rsidRPr="00FB0C2B" w:rsidRDefault="00F71721" w:rsidP="00F71721">
      <w:pPr>
        <w:pStyle w:val="BodyText"/>
        <w:spacing w:before="8"/>
        <w:rPr>
          <w:rFonts w:asciiTheme="majorHAnsi" w:hAnsiTheme="majorHAnsi" w:cstheme="majorHAnsi"/>
          <w:sz w:val="22"/>
          <w:szCs w:val="22"/>
          <w:lang w:val="hy-AM"/>
        </w:rPr>
        <w:sectPr w:rsidR="00F71721" w:rsidRPr="00FB0C2B" w:rsidSect="003C6525">
          <w:headerReference w:type="default" r:id="rId13"/>
          <w:footerReference w:type="even" r:id="rId14"/>
          <w:footerReference w:type="default" r:id="rId15"/>
          <w:pgSz w:w="11909" w:h="16834" w:code="9"/>
          <w:pgMar w:top="720" w:right="1008" w:bottom="1008" w:left="1008" w:header="720" w:footer="763" w:gutter="0"/>
          <w:pgNumType w:start="1"/>
          <w:cols w:space="720"/>
          <w:docGrid w:linePitch="326"/>
        </w:sectPr>
      </w:pPr>
    </w:p>
    <w:tbl>
      <w:tblPr>
        <w:tblW w:w="10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3"/>
        <w:gridCol w:w="2113"/>
        <w:gridCol w:w="2510"/>
        <w:gridCol w:w="2376"/>
        <w:gridCol w:w="2245"/>
      </w:tblGrid>
      <w:tr w:rsidR="00D32F9F" w:rsidRPr="00AB6BA8" w:rsidTr="00AB6BA8">
        <w:trPr>
          <w:trHeight w:val="320"/>
          <w:jc w:val="center"/>
        </w:trPr>
        <w:tc>
          <w:tcPr>
            <w:tcW w:w="1073" w:type="dxa"/>
            <w:shd w:val="clear" w:color="auto" w:fill="8DB3E2"/>
          </w:tcPr>
          <w:p w:rsidR="00D32F9F" w:rsidRPr="00AB6BA8" w:rsidRDefault="00D32F9F" w:rsidP="008C52ED">
            <w:pPr>
              <w:pStyle w:val="TableParagraph"/>
              <w:ind w:left="0"/>
              <w:jc w:val="center"/>
              <w:rPr>
                <w:rFonts w:asciiTheme="majorHAnsi" w:hAnsiTheme="majorHAnsi" w:cstheme="majorHAnsi"/>
                <w:sz w:val="20"/>
                <w:szCs w:val="20"/>
              </w:rPr>
            </w:pPr>
          </w:p>
        </w:tc>
        <w:tc>
          <w:tcPr>
            <w:tcW w:w="2113" w:type="dxa"/>
            <w:shd w:val="clear" w:color="auto" w:fill="8DB3E2"/>
          </w:tcPr>
          <w:p w:rsidR="00D32F9F" w:rsidRPr="00AB6BA8" w:rsidRDefault="00D32F9F" w:rsidP="00A8507B">
            <w:pPr>
              <w:pStyle w:val="TableParagraph"/>
              <w:spacing w:line="320" w:lineRule="exact"/>
              <w:ind w:left="0" w:right="889"/>
              <w:jc w:val="center"/>
              <w:rPr>
                <w:rFonts w:asciiTheme="majorHAnsi" w:hAnsiTheme="majorHAnsi" w:cstheme="majorHAnsi"/>
                <w:b/>
                <w:sz w:val="20"/>
                <w:szCs w:val="20"/>
              </w:rPr>
            </w:pPr>
            <w:r w:rsidRPr="00AB6BA8">
              <w:rPr>
                <w:rFonts w:asciiTheme="majorHAnsi" w:hAnsiTheme="majorHAnsi" w:cstheme="majorHAnsi"/>
                <w:b/>
                <w:color w:val="FFFFFF"/>
                <w:sz w:val="20"/>
                <w:szCs w:val="20"/>
              </w:rPr>
              <w:t>Level</w:t>
            </w:r>
            <w:r w:rsidRPr="00AB6BA8">
              <w:rPr>
                <w:rFonts w:asciiTheme="majorHAnsi" w:hAnsiTheme="majorHAnsi" w:cstheme="majorHAnsi"/>
                <w:b/>
                <w:color w:val="FFFFFF"/>
                <w:spacing w:val="-2"/>
                <w:sz w:val="20"/>
                <w:szCs w:val="20"/>
              </w:rPr>
              <w:t xml:space="preserve"> </w:t>
            </w:r>
            <w:r w:rsidRPr="00AB6BA8">
              <w:rPr>
                <w:rFonts w:asciiTheme="majorHAnsi" w:hAnsiTheme="majorHAnsi" w:cstheme="majorHAnsi"/>
                <w:b/>
                <w:color w:val="FFFFFF"/>
                <w:sz w:val="20"/>
                <w:szCs w:val="20"/>
              </w:rPr>
              <w:t>1</w:t>
            </w:r>
          </w:p>
        </w:tc>
        <w:tc>
          <w:tcPr>
            <w:tcW w:w="2510" w:type="dxa"/>
            <w:shd w:val="clear" w:color="auto" w:fill="8DB3E2"/>
          </w:tcPr>
          <w:p w:rsidR="00D32F9F" w:rsidRPr="00AB6BA8" w:rsidRDefault="00D32F9F" w:rsidP="00A8507B">
            <w:pPr>
              <w:pStyle w:val="TableParagraph"/>
              <w:spacing w:line="320" w:lineRule="exact"/>
              <w:ind w:left="0" w:right="1040"/>
              <w:jc w:val="center"/>
              <w:rPr>
                <w:rFonts w:asciiTheme="majorHAnsi" w:hAnsiTheme="majorHAnsi" w:cstheme="majorHAnsi"/>
                <w:b/>
                <w:sz w:val="20"/>
                <w:szCs w:val="20"/>
              </w:rPr>
            </w:pPr>
            <w:r w:rsidRPr="00AB6BA8">
              <w:rPr>
                <w:rFonts w:asciiTheme="majorHAnsi" w:hAnsiTheme="majorHAnsi" w:cstheme="majorHAnsi"/>
                <w:b/>
                <w:color w:val="FFFFFF"/>
                <w:sz w:val="20"/>
                <w:szCs w:val="20"/>
              </w:rPr>
              <w:t>Level</w:t>
            </w:r>
            <w:r w:rsidRPr="00AB6BA8">
              <w:rPr>
                <w:rFonts w:asciiTheme="majorHAnsi" w:hAnsiTheme="majorHAnsi" w:cstheme="majorHAnsi"/>
                <w:b/>
                <w:color w:val="FFFFFF"/>
                <w:spacing w:val="-2"/>
                <w:sz w:val="20"/>
                <w:szCs w:val="20"/>
              </w:rPr>
              <w:t xml:space="preserve"> </w:t>
            </w:r>
            <w:r w:rsidRPr="00AB6BA8">
              <w:rPr>
                <w:rFonts w:asciiTheme="majorHAnsi" w:hAnsiTheme="majorHAnsi" w:cstheme="majorHAnsi"/>
                <w:b/>
                <w:color w:val="FFFFFF"/>
                <w:sz w:val="20"/>
                <w:szCs w:val="20"/>
              </w:rPr>
              <w:t>2</w:t>
            </w:r>
          </w:p>
        </w:tc>
        <w:tc>
          <w:tcPr>
            <w:tcW w:w="2376" w:type="dxa"/>
            <w:shd w:val="clear" w:color="auto" w:fill="8DB3E2"/>
          </w:tcPr>
          <w:p w:rsidR="00D32F9F" w:rsidRPr="00AB6BA8" w:rsidRDefault="00D32F9F" w:rsidP="00A8507B">
            <w:pPr>
              <w:pStyle w:val="TableParagraph"/>
              <w:spacing w:line="320" w:lineRule="exact"/>
              <w:ind w:left="0" w:right="988"/>
              <w:jc w:val="center"/>
              <w:rPr>
                <w:rFonts w:asciiTheme="majorHAnsi" w:hAnsiTheme="majorHAnsi" w:cstheme="majorHAnsi"/>
                <w:b/>
                <w:sz w:val="20"/>
                <w:szCs w:val="20"/>
              </w:rPr>
            </w:pPr>
            <w:r w:rsidRPr="00AB6BA8">
              <w:rPr>
                <w:rFonts w:asciiTheme="majorHAnsi" w:hAnsiTheme="majorHAnsi" w:cstheme="majorHAnsi"/>
                <w:b/>
                <w:color w:val="FFFFFF"/>
                <w:sz w:val="20"/>
                <w:szCs w:val="20"/>
              </w:rPr>
              <w:t>Level</w:t>
            </w:r>
            <w:r w:rsidRPr="00AB6BA8">
              <w:rPr>
                <w:rFonts w:asciiTheme="majorHAnsi" w:hAnsiTheme="majorHAnsi" w:cstheme="majorHAnsi"/>
                <w:b/>
                <w:color w:val="FFFFFF"/>
                <w:spacing w:val="-2"/>
                <w:sz w:val="20"/>
                <w:szCs w:val="20"/>
              </w:rPr>
              <w:t xml:space="preserve"> </w:t>
            </w:r>
            <w:r w:rsidRPr="00AB6BA8">
              <w:rPr>
                <w:rFonts w:asciiTheme="majorHAnsi" w:hAnsiTheme="majorHAnsi" w:cstheme="majorHAnsi"/>
                <w:b/>
                <w:color w:val="FFFFFF"/>
                <w:sz w:val="20"/>
                <w:szCs w:val="20"/>
              </w:rPr>
              <w:t>3</w:t>
            </w:r>
          </w:p>
        </w:tc>
        <w:tc>
          <w:tcPr>
            <w:tcW w:w="2245" w:type="dxa"/>
            <w:shd w:val="clear" w:color="auto" w:fill="8DB3E2"/>
          </w:tcPr>
          <w:p w:rsidR="00D32F9F" w:rsidRPr="00AB6BA8" w:rsidRDefault="00D32F9F" w:rsidP="00A8507B">
            <w:pPr>
              <w:pStyle w:val="TableParagraph"/>
              <w:spacing w:line="320" w:lineRule="exact"/>
              <w:ind w:left="0" w:right="554"/>
              <w:jc w:val="center"/>
              <w:rPr>
                <w:rFonts w:asciiTheme="majorHAnsi" w:hAnsiTheme="majorHAnsi" w:cstheme="majorHAnsi"/>
                <w:b/>
                <w:color w:val="FFFFFF"/>
                <w:spacing w:val="-2"/>
                <w:sz w:val="20"/>
                <w:szCs w:val="20"/>
              </w:rPr>
            </w:pPr>
            <w:r w:rsidRPr="00AB6BA8">
              <w:rPr>
                <w:rFonts w:asciiTheme="majorHAnsi" w:hAnsiTheme="majorHAnsi" w:cstheme="majorHAnsi"/>
                <w:b/>
                <w:color w:val="FFFFFF"/>
                <w:sz w:val="20"/>
                <w:szCs w:val="20"/>
              </w:rPr>
              <w:t>Level</w:t>
            </w:r>
            <w:r w:rsidR="008C52ED" w:rsidRPr="00AB6BA8">
              <w:rPr>
                <w:rFonts w:asciiTheme="majorHAnsi" w:hAnsiTheme="majorHAnsi" w:cstheme="majorHAnsi"/>
                <w:b/>
                <w:color w:val="FFFFFF"/>
                <w:spacing w:val="-2"/>
                <w:sz w:val="20"/>
                <w:szCs w:val="20"/>
              </w:rPr>
              <w:t xml:space="preserve"> </w:t>
            </w:r>
            <w:r w:rsidRPr="00AB6BA8">
              <w:rPr>
                <w:rFonts w:asciiTheme="majorHAnsi" w:hAnsiTheme="majorHAnsi" w:cstheme="majorHAnsi"/>
                <w:b/>
                <w:color w:val="FFFFFF"/>
                <w:sz w:val="20"/>
                <w:szCs w:val="20"/>
              </w:rPr>
              <w:t>4</w:t>
            </w:r>
          </w:p>
        </w:tc>
      </w:tr>
      <w:tr w:rsidR="00D32F9F" w:rsidRPr="00AB6BA8" w:rsidTr="00AB6BA8">
        <w:trPr>
          <w:trHeight w:val="2276"/>
          <w:jc w:val="center"/>
        </w:trPr>
        <w:tc>
          <w:tcPr>
            <w:tcW w:w="1073" w:type="dxa"/>
            <w:vMerge w:val="restart"/>
            <w:shd w:val="clear" w:color="auto" w:fill="DBE5F1"/>
          </w:tcPr>
          <w:p w:rsidR="00D32F9F" w:rsidRPr="00AB6BA8" w:rsidRDefault="00D32F9F" w:rsidP="00E05D0D">
            <w:pPr>
              <w:pStyle w:val="TableParagraph"/>
              <w:spacing w:before="7"/>
              <w:ind w:left="133" w:right="131"/>
              <w:jc w:val="center"/>
              <w:rPr>
                <w:rFonts w:asciiTheme="majorHAnsi" w:hAnsiTheme="majorHAnsi" w:cstheme="majorHAnsi"/>
                <w:b/>
                <w:sz w:val="20"/>
                <w:szCs w:val="20"/>
              </w:rPr>
            </w:pPr>
            <w:r w:rsidRPr="00AB6BA8">
              <w:rPr>
                <w:rFonts w:asciiTheme="majorHAnsi" w:hAnsiTheme="majorHAnsi" w:cstheme="majorHAnsi"/>
                <w:b/>
                <w:sz w:val="20"/>
                <w:szCs w:val="20"/>
                <w:u w:val="single"/>
              </w:rPr>
              <w:t>Standards</w:t>
            </w:r>
            <w:r w:rsidRPr="00AB6BA8">
              <w:rPr>
                <w:rStyle w:val="FootnoteReference"/>
                <w:rFonts w:asciiTheme="majorHAnsi" w:hAnsiTheme="majorHAnsi" w:cstheme="majorHAnsi"/>
                <w:b/>
                <w:sz w:val="20"/>
                <w:szCs w:val="20"/>
                <w:u w:val="single"/>
              </w:rPr>
              <w:footnoteReference w:id="4"/>
            </w:r>
          </w:p>
          <w:p w:rsidR="00D32F9F" w:rsidRPr="00AB6BA8" w:rsidRDefault="00D32F9F" w:rsidP="00E05D0D">
            <w:pPr>
              <w:pStyle w:val="TableParagraph"/>
              <w:spacing w:before="3"/>
              <w:ind w:left="0"/>
              <w:rPr>
                <w:rFonts w:asciiTheme="majorHAnsi" w:hAnsiTheme="majorHAnsi" w:cstheme="majorHAnsi"/>
                <w:sz w:val="20"/>
                <w:szCs w:val="20"/>
              </w:rPr>
            </w:pPr>
          </w:p>
          <w:p w:rsidR="00D32F9F" w:rsidRPr="00AB6BA8" w:rsidRDefault="00D32F9F" w:rsidP="00E05D0D">
            <w:pPr>
              <w:pStyle w:val="TableParagraph"/>
              <w:ind w:left="135" w:right="131"/>
              <w:jc w:val="center"/>
              <w:rPr>
                <w:rFonts w:asciiTheme="majorHAnsi" w:hAnsiTheme="majorHAnsi" w:cstheme="majorHAnsi"/>
                <w:b/>
                <w:sz w:val="20"/>
                <w:szCs w:val="20"/>
              </w:rPr>
            </w:pPr>
            <w:r w:rsidRPr="00AB6BA8">
              <w:rPr>
                <w:rFonts w:asciiTheme="majorHAnsi" w:hAnsiTheme="majorHAnsi" w:cstheme="majorHAnsi"/>
                <w:b/>
                <w:sz w:val="20"/>
                <w:szCs w:val="20"/>
              </w:rPr>
              <w:t>Effective</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organizations</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adopt and</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consistently</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implement</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accepted</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industry</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standards as</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well as lead the</w:t>
            </w:r>
            <w:r w:rsidRPr="00AB6BA8">
              <w:rPr>
                <w:rFonts w:asciiTheme="majorHAnsi" w:hAnsiTheme="majorHAnsi" w:cstheme="majorHAnsi"/>
                <w:b/>
                <w:spacing w:val="-56"/>
                <w:sz w:val="20"/>
                <w:szCs w:val="20"/>
              </w:rPr>
              <w:t xml:space="preserve"> </w:t>
            </w:r>
            <w:r w:rsidRPr="00AB6BA8">
              <w:rPr>
                <w:rFonts w:asciiTheme="majorHAnsi" w:hAnsiTheme="majorHAnsi" w:cstheme="majorHAnsi"/>
                <w:b/>
                <w:sz w:val="20"/>
                <w:szCs w:val="20"/>
              </w:rPr>
              <w:t>improvement</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of those</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standards over</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time.</w:t>
            </w:r>
          </w:p>
        </w:tc>
        <w:tc>
          <w:tcPr>
            <w:tcW w:w="2113" w:type="dxa"/>
          </w:tcPr>
          <w:p w:rsidR="00D32F9F" w:rsidRPr="00AB6BA8" w:rsidRDefault="00D32F9F" w:rsidP="00E05D0D">
            <w:pPr>
              <w:pStyle w:val="TableParagraph"/>
              <w:spacing w:before="6" w:line="252" w:lineRule="auto"/>
              <w:ind w:right="126"/>
              <w:rPr>
                <w:rFonts w:asciiTheme="majorHAnsi" w:hAnsiTheme="majorHAnsi" w:cstheme="majorHAnsi"/>
                <w:sz w:val="20"/>
                <w:szCs w:val="20"/>
              </w:rPr>
            </w:pPr>
            <w:r w:rsidRPr="00AB6BA8">
              <w:rPr>
                <w:rFonts w:asciiTheme="majorHAnsi" w:hAnsiTheme="majorHAnsi" w:cstheme="majorHAnsi"/>
                <w:w w:val="105"/>
                <w:sz w:val="20"/>
                <w:szCs w:val="20"/>
              </w:rPr>
              <w:t>The organization</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is</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building awareness of</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national and</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int’l</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standards and/or is in the</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process of developing</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internal standards that</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govern</w:t>
            </w:r>
            <w:r w:rsidRPr="00AB6BA8">
              <w:rPr>
                <w:rFonts w:asciiTheme="majorHAnsi" w:hAnsiTheme="majorHAnsi" w:cstheme="majorHAnsi"/>
                <w:spacing w:val="-5"/>
                <w:w w:val="105"/>
                <w:sz w:val="20"/>
                <w:szCs w:val="20"/>
              </w:rPr>
              <w:t xml:space="preserve"> </w:t>
            </w:r>
            <w:r w:rsidRPr="00AB6BA8">
              <w:rPr>
                <w:rFonts w:asciiTheme="majorHAnsi" w:hAnsiTheme="majorHAnsi" w:cstheme="majorHAnsi"/>
                <w:w w:val="105"/>
                <w:sz w:val="20"/>
                <w:szCs w:val="20"/>
              </w:rPr>
              <w:t>their</w:t>
            </w:r>
            <w:r w:rsidRPr="00AB6BA8">
              <w:rPr>
                <w:rFonts w:asciiTheme="majorHAnsi" w:hAnsiTheme="majorHAnsi" w:cstheme="majorHAnsi"/>
                <w:spacing w:val="-5"/>
                <w:w w:val="105"/>
                <w:sz w:val="20"/>
                <w:szCs w:val="20"/>
              </w:rPr>
              <w:t xml:space="preserve"> </w:t>
            </w:r>
            <w:r w:rsidR="00A313D0" w:rsidRPr="00AB6BA8">
              <w:rPr>
                <w:rFonts w:asciiTheme="majorHAnsi" w:hAnsiTheme="majorHAnsi" w:cstheme="majorHAnsi"/>
                <w:w w:val="105"/>
                <w:sz w:val="20"/>
                <w:szCs w:val="20"/>
              </w:rPr>
              <w:t>Project</w:t>
            </w:r>
            <w:r w:rsidRPr="00AB6BA8">
              <w:rPr>
                <w:rFonts w:asciiTheme="majorHAnsi" w:hAnsiTheme="majorHAnsi" w:cstheme="majorHAnsi"/>
                <w:w w:val="105"/>
                <w:sz w:val="20"/>
                <w:szCs w:val="20"/>
              </w:rPr>
              <w:t>s</w:t>
            </w:r>
            <w:r w:rsidRPr="00AB6BA8">
              <w:rPr>
                <w:rFonts w:asciiTheme="majorHAnsi" w:hAnsiTheme="majorHAnsi" w:cstheme="majorHAnsi"/>
                <w:spacing w:val="-5"/>
                <w:w w:val="105"/>
                <w:sz w:val="20"/>
                <w:szCs w:val="20"/>
              </w:rPr>
              <w:t xml:space="preserve"> </w:t>
            </w:r>
            <w:r w:rsidRPr="00AB6BA8">
              <w:rPr>
                <w:rFonts w:asciiTheme="majorHAnsi" w:hAnsiTheme="majorHAnsi" w:cstheme="majorHAnsi"/>
                <w:w w:val="105"/>
                <w:sz w:val="20"/>
                <w:szCs w:val="20"/>
              </w:rPr>
              <w:t>and</w:t>
            </w:r>
            <w:r w:rsidRPr="00AB6BA8">
              <w:rPr>
                <w:rFonts w:asciiTheme="majorHAnsi" w:hAnsiTheme="majorHAnsi" w:cstheme="majorHAnsi"/>
                <w:spacing w:val="-47"/>
                <w:w w:val="105"/>
                <w:sz w:val="20"/>
                <w:szCs w:val="20"/>
              </w:rPr>
              <w:t xml:space="preserve"> </w:t>
            </w:r>
            <w:r w:rsidRPr="00AB6BA8">
              <w:rPr>
                <w:rFonts w:asciiTheme="majorHAnsi" w:hAnsiTheme="majorHAnsi" w:cstheme="majorHAnsi"/>
                <w:w w:val="105"/>
                <w:sz w:val="20"/>
                <w:szCs w:val="20"/>
              </w:rPr>
              <w:t>services.</w:t>
            </w:r>
          </w:p>
        </w:tc>
        <w:tc>
          <w:tcPr>
            <w:tcW w:w="2510" w:type="dxa"/>
          </w:tcPr>
          <w:p w:rsidR="00D32F9F" w:rsidRPr="00AB6BA8" w:rsidRDefault="00D32F9F" w:rsidP="00E05D0D">
            <w:pPr>
              <w:pStyle w:val="TableParagraph"/>
              <w:spacing w:before="6" w:line="252" w:lineRule="auto"/>
              <w:ind w:left="110" w:right="182"/>
              <w:rPr>
                <w:rFonts w:asciiTheme="majorHAnsi" w:hAnsiTheme="majorHAnsi" w:cstheme="majorHAnsi"/>
                <w:sz w:val="20"/>
                <w:szCs w:val="20"/>
              </w:rPr>
            </w:pPr>
            <w:r w:rsidRPr="00AB6BA8">
              <w:rPr>
                <w:rFonts w:asciiTheme="majorHAnsi" w:hAnsiTheme="majorHAnsi" w:cstheme="majorHAnsi"/>
                <w:w w:val="105"/>
                <w:sz w:val="20"/>
                <w:szCs w:val="20"/>
              </w:rPr>
              <w:t>The organization is taking</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clear steps towards</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sz w:val="20"/>
                <w:szCs w:val="20"/>
              </w:rPr>
              <w:t>achievement</w:t>
            </w:r>
            <w:r w:rsidRPr="00AB6BA8">
              <w:rPr>
                <w:rFonts w:asciiTheme="majorHAnsi" w:hAnsiTheme="majorHAnsi" w:cstheme="majorHAnsi"/>
                <w:spacing w:val="32"/>
                <w:sz w:val="20"/>
                <w:szCs w:val="20"/>
              </w:rPr>
              <w:t xml:space="preserve"> </w:t>
            </w:r>
            <w:r w:rsidRPr="00AB6BA8">
              <w:rPr>
                <w:rFonts w:asciiTheme="majorHAnsi" w:hAnsiTheme="majorHAnsi" w:cstheme="majorHAnsi"/>
                <w:sz w:val="20"/>
                <w:szCs w:val="20"/>
              </w:rPr>
              <w:t>of</w:t>
            </w:r>
            <w:r w:rsidRPr="00AB6BA8">
              <w:rPr>
                <w:rFonts w:asciiTheme="majorHAnsi" w:hAnsiTheme="majorHAnsi" w:cstheme="majorHAnsi"/>
                <w:spacing w:val="32"/>
                <w:sz w:val="20"/>
                <w:szCs w:val="20"/>
              </w:rPr>
              <w:t xml:space="preserve"> </w:t>
            </w:r>
            <w:r w:rsidRPr="00AB6BA8">
              <w:rPr>
                <w:rFonts w:asciiTheme="majorHAnsi" w:hAnsiTheme="majorHAnsi" w:cstheme="majorHAnsi"/>
                <w:sz w:val="20"/>
                <w:szCs w:val="20"/>
              </w:rPr>
              <w:t>national</w:t>
            </w:r>
            <w:r w:rsidRPr="00AB6BA8">
              <w:rPr>
                <w:rFonts w:asciiTheme="majorHAnsi" w:hAnsiTheme="majorHAnsi" w:cstheme="majorHAnsi"/>
                <w:spacing w:val="33"/>
                <w:sz w:val="20"/>
                <w:szCs w:val="20"/>
              </w:rPr>
              <w:t xml:space="preserve"> </w:t>
            </w:r>
            <w:r w:rsidRPr="00AB6BA8">
              <w:rPr>
                <w:rFonts w:asciiTheme="majorHAnsi" w:hAnsiTheme="majorHAnsi" w:cstheme="majorHAnsi"/>
                <w:sz w:val="20"/>
                <w:szCs w:val="20"/>
              </w:rPr>
              <w:t>and</w:t>
            </w:r>
            <w:r w:rsidRPr="00AB6BA8">
              <w:rPr>
                <w:rFonts w:asciiTheme="majorHAnsi" w:hAnsiTheme="majorHAnsi" w:cstheme="majorHAnsi"/>
                <w:spacing w:val="-45"/>
                <w:sz w:val="20"/>
                <w:szCs w:val="20"/>
              </w:rPr>
              <w:t xml:space="preserve"> </w:t>
            </w:r>
            <w:r w:rsidRPr="00AB6BA8">
              <w:rPr>
                <w:rFonts w:asciiTheme="majorHAnsi" w:hAnsiTheme="majorHAnsi" w:cstheme="majorHAnsi"/>
                <w:w w:val="105"/>
                <w:sz w:val="20"/>
                <w:szCs w:val="20"/>
              </w:rPr>
              <w:t>international standards that</w:t>
            </w:r>
            <w:r w:rsidRPr="00AB6BA8">
              <w:rPr>
                <w:rFonts w:asciiTheme="majorHAnsi" w:hAnsiTheme="majorHAnsi" w:cstheme="majorHAnsi"/>
                <w:spacing w:val="-47"/>
                <w:w w:val="105"/>
                <w:sz w:val="20"/>
                <w:szCs w:val="20"/>
              </w:rPr>
              <w:t xml:space="preserve"> </w:t>
            </w:r>
            <w:r w:rsidRPr="00AB6BA8">
              <w:rPr>
                <w:rFonts w:asciiTheme="majorHAnsi" w:hAnsiTheme="majorHAnsi" w:cstheme="majorHAnsi"/>
                <w:w w:val="105"/>
                <w:sz w:val="20"/>
                <w:szCs w:val="20"/>
              </w:rPr>
              <w:t xml:space="preserve">govern their </w:t>
            </w:r>
            <w:r w:rsidR="00A313D0" w:rsidRPr="00AB6BA8">
              <w:rPr>
                <w:rFonts w:asciiTheme="majorHAnsi" w:hAnsiTheme="majorHAnsi" w:cstheme="majorHAnsi"/>
                <w:w w:val="105"/>
                <w:sz w:val="20"/>
                <w:szCs w:val="20"/>
              </w:rPr>
              <w:t>Project</w:t>
            </w:r>
            <w:r w:rsidRPr="00AB6BA8">
              <w:rPr>
                <w:rFonts w:asciiTheme="majorHAnsi" w:hAnsiTheme="majorHAnsi" w:cstheme="majorHAnsi"/>
                <w:w w:val="105"/>
                <w:sz w:val="20"/>
                <w:szCs w:val="20"/>
              </w:rPr>
              <w:t>s and</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services.</w:t>
            </w:r>
          </w:p>
        </w:tc>
        <w:tc>
          <w:tcPr>
            <w:tcW w:w="2376" w:type="dxa"/>
          </w:tcPr>
          <w:p w:rsidR="00D32F9F" w:rsidRPr="00AB6BA8" w:rsidRDefault="00D32F9F" w:rsidP="00E05D0D">
            <w:pPr>
              <w:pStyle w:val="TableParagraph"/>
              <w:spacing w:before="6" w:line="252" w:lineRule="auto"/>
              <w:ind w:right="88"/>
              <w:rPr>
                <w:rFonts w:asciiTheme="majorHAnsi" w:hAnsiTheme="majorHAnsi" w:cstheme="majorHAnsi"/>
                <w:sz w:val="20"/>
                <w:szCs w:val="20"/>
              </w:rPr>
            </w:pPr>
            <w:r w:rsidRPr="00AB6BA8">
              <w:rPr>
                <w:rFonts w:asciiTheme="majorHAnsi" w:hAnsiTheme="majorHAnsi" w:cstheme="majorHAnsi"/>
                <w:w w:val="105"/>
                <w:sz w:val="20"/>
                <w:szCs w:val="20"/>
              </w:rPr>
              <w:t>The organization</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has</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achieved and consistently</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strives</w:t>
            </w:r>
            <w:r w:rsidRPr="00AB6BA8">
              <w:rPr>
                <w:rFonts w:asciiTheme="majorHAnsi" w:hAnsiTheme="majorHAnsi" w:cstheme="majorHAnsi"/>
                <w:spacing w:val="-7"/>
                <w:w w:val="105"/>
                <w:sz w:val="20"/>
                <w:szCs w:val="20"/>
              </w:rPr>
              <w:t xml:space="preserve"> </w:t>
            </w:r>
            <w:r w:rsidRPr="00AB6BA8">
              <w:rPr>
                <w:rFonts w:asciiTheme="majorHAnsi" w:hAnsiTheme="majorHAnsi" w:cstheme="majorHAnsi"/>
                <w:w w:val="105"/>
                <w:sz w:val="20"/>
                <w:szCs w:val="20"/>
              </w:rPr>
              <w:t>to</w:t>
            </w:r>
            <w:r w:rsidRPr="00AB6BA8">
              <w:rPr>
                <w:rFonts w:asciiTheme="majorHAnsi" w:hAnsiTheme="majorHAnsi" w:cstheme="majorHAnsi"/>
                <w:spacing w:val="-5"/>
                <w:w w:val="105"/>
                <w:sz w:val="20"/>
                <w:szCs w:val="20"/>
              </w:rPr>
              <w:t xml:space="preserve"> </w:t>
            </w:r>
            <w:r w:rsidRPr="00AB6BA8">
              <w:rPr>
                <w:rFonts w:asciiTheme="majorHAnsi" w:hAnsiTheme="majorHAnsi" w:cstheme="majorHAnsi"/>
                <w:w w:val="105"/>
                <w:sz w:val="20"/>
                <w:szCs w:val="20"/>
              </w:rPr>
              <w:t>implement</w:t>
            </w:r>
            <w:r w:rsidRPr="00AB6BA8">
              <w:rPr>
                <w:rFonts w:asciiTheme="majorHAnsi" w:hAnsiTheme="majorHAnsi" w:cstheme="majorHAnsi"/>
                <w:spacing w:val="-6"/>
                <w:w w:val="105"/>
                <w:sz w:val="20"/>
                <w:szCs w:val="20"/>
              </w:rPr>
              <w:t xml:space="preserve"> </w:t>
            </w:r>
            <w:r w:rsidRPr="00AB6BA8">
              <w:rPr>
                <w:rFonts w:asciiTheme="majorHAnsi" w:hAnsiTheme="majorHAnsi" w:cstheme="majorHAnsi"/>
                <w:w w:val="105"/>
                <w:sz w:val="20"/>
                <w:szCs w:val="20"/>
              </w:rPr>
              <w:t>national</w:t>
            </w:r>
            <w:r w:rsidRPr="00AB6BA8">
              <w:rPr>
                <w:rFonts w:asciiTheme="majorHAnsi" w:hAnsiTheme="majorHAnsi" w:cstheme="majorHAnsi"/>
                <w:spacing w:val="-47"/>
                <w:w w:val="105"/>
                <w:sz w:val="20"/>
                <w:szCs w:val="20"/>
              </w:rPr>
              <w:t xml:space="preserve"> </w:t>
            </w:r>
            <w:r w:rsidRPr="00AB6BA8">
              <w:rPr>
                <w:rFonts w:asciiTheme="majorHAnsi" w:hAnsiTheme="majorHAnsi" w:cstheme="majorHAnsi"/>
                <w:w w:val="105"/>
                <w:sz w:val="20"/>
                <w:szCs w:val="20"/>
              </w:rPr>
              <w:t>and international standards</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 xml:space="preserve">that govern their </w:t>
            </w:r>
            <w:r w:rsidR="00A313D0" w:rsidRPr="00AB6BA8">
              <w:rPr>
                <w:rFonts w:asciiTheme="majorHAnsi" w:hAnsiTheme="majorHAnsi" w:cstheme="majorHAnsi"/>
                <w:w w:val="105"/>
                <w:sz w:val="20"/>
                <w:szCs w:val="20"/>
              </w:rPr>
              <w:t>Project</w:t>
            </w:r>
            <w:r w:rsidRPr="00AB6BA8">
              <w:rPr>
                <w:rFonts w:asciiTheme="majorHAnsi" w:hAnsiTheme="majorHAnsi" w:cstheme="majorHAnsi"/>
                <w:w w:val="105"/>
                <w:sz w:val="20"/>
                <w:szCs w:val="20"/>
              </w:rPr>
              <w:t>s</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and</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services.</w:t>
            </w:r>
          </w:p>
        </w:tc>
        <w:tc>
          <w:tcPr>
            <w:tcW w:w="2245" w:type="dxa"/>
          </w:tcPr>
          <w:p w:rsidR="00D32F9F" w:rsidRPr="00AB6BA8" w:rsidRDefault="00D32F9F" w:rsidP="00E05D0D">
            <w:pPr>
              <w:pStyle w:val="TableParagraph"/>
              <w:spacing w:before="6" w:line="252" w:lineRule="auto"/>
              <w:ind w:left="111" w:right="221"/>
              <w:rPr>
                <w:rFonts w:asciiTheme="majorHAnsi" w:hAnsiTheme="majorHAnsi" w:cstheme="majorHAnsi"/>
                <w:sz w:val="20"/>
                <w:szCs w:val="20"/>
              </w:rPr>
            </w:pPr>
            <w:r w:rsidRPr="00AB6BA8">
              <w:rPr>
                <w:rFonts w:asciiTheme="majorHAnsi" w:hAnsiTheme="majorHAnsi" w:cstheme="majorHAnsi"/>
                <w:w w:val="105"/>
                <w:sz w:val="20"/>
                <w:szCs w:val="20"/>
              </w:rPr>
              <w:t>The organization consistently</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meets existing standards and is</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involved</w:t>
            </w:r>
            <w:r w:rsidRPr="00AB6BA8">
              <w:rPr>
                <w:rFonts w:asciiTheme="majorHAnsi" w:hAnsiTheme="majorHAnsi" w:cstheme="majorHAnsi"/>
                <w:spacing w:val="-6"/>
                <w:w w:val="105"/>
                <w:sz w:val="20"/>
                <w:szCs w:val="20"/>
              </w:rPr>
              <w:t xml:space="preserve"> </w:t>
            </w:r>
            <w:r w:rsidRPr="00AB6BA8">
              <w:rPr>
                <w:rFonts w:asciiTheme="majorHAnsi" w:hAnsiTheme="majorHAnsi" w:cstheme="majorHAnsi"/>
                <w:w w:val="105"/>
                <w:sz w:val="20"/>
                <w:szCs w:val="20"/>
              </w:rPr>
              <w:t>in</w:t>
            </w:r>
            <w:r w:rsidRPr="00AB6BA8">
              <w:rPr>
                <w:rFonts w:asciiTheme="majorHAnsi" w:hAnsiTheme="majorHAnsi" w:cstheme="majorHAnsi"/>
                <w:spacing w:val="-6"/>
                <w:w w:val="105"/>
                <w:sz w:val="20"/>
                <w:szCs w:val="20"/>
              </w:rPr>
              <w:t xml:space="preserve"> </w:t>
            </w:r>
            <w:r w:rsidRPr="00AB6BA8">
              <w:rPr>
                <w:rFonts w:asciiTheme="majorHAnsi" w:hAnsiTheme="majorHAnsi" w:cstheme="majorHAnsi"/>
                <w:w w:val="105"/>
                <w:sz w:val="20"/>
                <w:szCs w:val="20"/>
              </w:rPr>
              <w:t>setting</w:t>
            </w:r>
            <w:r w:rsidRPr="00AB6BA8">
              <w:rPr>
                <w:rFonts w:asciiTheme="majorHAnsi" w:hAnsiTheme="majorHAnsi" w:cstheme="majorHAnsi"/>
                <w:spacing w:val="-6"/>
                <w:w w:val="105"/>
                <w:sz w:val="20"/>
                <w:szCs w:val="20"/>
              </w:rPr>
              <w:t xml:space="preserve"> </w:t>
            </w:r>
            <w:r w:rsidRPr="00AB6BA8">
              <w:rPr>
                <w:rFonts w:asciiTheme="majorHAnsi" w:hAnsiTheme="majorHAnsi" w:cstheme="majorHAnsi"/>
                <w:w w:val="105"/>
                <w:sz w:val="20"/>
                <w:szCs w:val="20"/>
              </w:rPr>
              <w:t>new</w:t>
            </w:r>
            <w:r w:rsidRPr="00AB6BA8">
              <w:rPr>
                <w:rFonts w:asciiTheme="majorHAnsi" w:hAnsiTheme="majorHAnsi" w:cstheme="majorHAnsi"/>
                <w:spacing w:val="-4"/>
                <w:w w:val="105"/>
                <w:sz w:val="20"/>
                <w:szCs w:val="20"/>
              </w:rPr>
              <w:t xml:space="preserve"> </w:t>
            </w:r>
            <w:r w:rsidRPr="00AB6BA8">
              <w:rPr>
                <w:rFonts w:asciiTheme="majorHAnsi" w:hAnsiTheme="majorHAnsi" w:cstheme="majorHAnsi"/>
                <w:w w:val="105"/>
                <w:sz w:val="20"/>
                <w:szCs w:val="20"/>
              </w:rPr>
              <w:t>national</w:t>
            </w:r>
            <w:r w:rsidRPr="00AB6BA8">
              <w:rPr>
                <w:rFonts w:asciiTheme="majorHAnsi" w:hAnsiTheme="majorHAnsi" w:cstheme="majorHAnsi"/>
                <w:spacing w:val="-47"/>
                <w:w w:val="105"/>
                <w:sz w:val="20"/>
                <w:szCs w:val="20"/>
              </w:rPr>
              <w:t xml:space="preserve"> </w:t>
            </w:r>
            <w:r w:rsidRPr="00AB6BA8">
              <w:rPr>
                <w:rFonts w:asciiTheme="majorHAnsi" w:hAnsiTheme="majorHAnsi" w:cstheme="majorHAnsi"/>
                <w:w w:val="105"/>
                <w:sz w:val="20"/>
                <w:szCs w:val="20"/>
              </w:rPr>
              <w:t>and/or international standards</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 xml:space="preserve">that govern their </w:t>
            </w:r>
            <w:r w:rsidR="00A313D0" w:rsidRPr="00AB6BA8">
              <w:rPr>
                <w:rFonts w:asciiTheme="majorHAnsi" w:hAnsiTheme="majorHAnsi" w:cstheme="majorHAnsi"/>
                <w:w w:val="105"/>
                <w:sz w:val="20"/>
                <w:szCs w:val="20"/>
              </w:rPr>
              <w:t>Project</w:t>
            </w:r>
            <w:r w:rsidRPr="00AB6BA8">
              <w:rPr>
                <w:rFonts w:asciiTheme="majorHAnsi" w:hAnsiTheme="majorHAnsi" w:cstheme="majorHAnsi"/>
                <w:w w:val="105"/>
                <w:sz w:val="20"/>
                <w:szCs w:val="20"/>
              </w:rPr>
              <w:t>s and</w:t>
            </w:r>
            <w:r w:rsidRPr="00AB6BA8">
              <w:rPr>
                <w:rFonts w:asciiTheme="majorHAnsi" w:hAnsiTheme="majorHAnsi" w:cstheme="majorHAnsi"/>
                <w:spacing w:val="-47"/>
                <w:w w:val="105"/>
                <w:sz w:val="20"/>
                <w:szCs w:val="20"/>
              </w:rPr>
              <w:t xml:space="preserve"> </w:t>
            </w:r>
            <w:r w:rsidRPr="00AB6BA8">
              <w:rPr>
                <w:rFonts w:asciiTheme="majorHAnsi" w:hAnsiTheme="majorHAnsi" w:cstheme="majorHAnsi"/>
                <w:w w:val="105"/>
                <w:sz w:val="20"/>
                <w:szCs w:val="20"/>
              </w:rPr>
              <w:t>services.</w:t>
            </w:r>
          </w:p>
        </w:tc>
      </w:tr>
      <w:tr w:rsidR="00D32F9F" w:rsidRPr="00AB6BA8" w:rsidTr="00AB6BA8">
        <w:trPr>
          <w:trHeight w:val="5307"/>
          <w:jc w:val="center"/>
        </w:trPr>
        <w:tc>
          <w:tcPr>
            <w:tcW w:w="1073" w:type="dxa"/>
            <w:vMerge/>
            <w:tcBorders>
              <w:top w:val="nil"/>
            </w:tcBorders>
            <w:shd w:val="clear" w:color="auto" w:fill="DBE5F1"/>
          </w:tcPr>
          <w:p w:rsidR="00D32F9F" w:rsidRPr="00AB6BA8" w:rsidRDefault="00D32F9F" w:rsidP="00E05D0D">
            <w:pPr>
              <w:rPr>
                <w:rFonts w:asciiTheme="majorHAnsi" w:hAnsiTheme="majorHAnsi" w:cstheme="majorHAnsi"/>
                <w:sz w:val="20"/>
                <w:szCs w:val="20"/>
              </w:rPr>
            </w:pPr>
          </w:p>
        </w:tc>
        <w:tc>
          <w:tcPr>
            <w:tcW w:w="2113" w:type="dxa"/>
          </w:tcPr>
          <w:p w:rsidR="00D32F9F" w:rsidRPr="00AB6BA8" w:rsidRDefault="00D32F9F" w:rsidP="00E05D0D">
            <w:pPr>
              <w:pStyle w:val="TableParagraph"/>
              <w:spacing w:before="6"/>
              <w:rPr>
                <w:rFonts w:asciiTheme="majorHAnsi" w:hAnsiTheme="majorHAnsi" w:cstheme="majorHAnsi"/>
                <w:i/>
                <w:sz w:val="20"/>
                <w:szCs w:val="20"/>
              </w:rPr>
            </w:pPr>
            <w:r w:rsidRPr="00AB6BA8">
              <w:rPr>
                <w:rFonts w:asciiTheme="majorHAnsi" w:hAnsiTheme="majorHAnsi" w:cstheme="majorHAnsi"/>
                <w:i/>
                <w:w w:val="105"/>
                <w:sz w:val="20"/>
                <w:szCs w:val="20"/>
              </w:rPr>
              <w:t>Evidence:</w:t>
            </w:r>
          </w:p>
          <w:p w:rsidR="00D32F9F" w:rsidRPr="00AB6BA8" w:rsidRDefault="00D32F9F" w:rsidP="004C4194">
            <w:pPr>
              <w:pStyle w:val="TableParagraph"/>
              <w:numPr>
                <w:ilvl w:val="0"/>
                <w:numId w:val="25"/>
              </w:numPr>
              <w:tabs>
                <w:tab w:val="left" w:pos="391"/>
              </w:tabs>
              <w:spacing w:before="12" w:line="252" w:lineRule="auto"/>
              <w:ind w:right="457"/>
              <w:rPr>
                <w:rFonts w:asciiTheme="majorHAnsi" w:hAnsiTheme="majorHAnsi" w:cstheme="majorHAnsi"/>
                <w:i/>
                <w:sz w:val="20"/>
                <w:szCs w:val="20"/>
              </w:rPr>
            </w:pPr>
            <w:r w:rsidRPr="00AB6BA8">
              <w:rPr>
                <w:rFonts w:asciiTheme="majorHAnsi" w:hAnsiTheme="majorHAnsi" w:cstheme="majorHAnsi"/>
                <w:i/>
                <w:w w:val="105"/>
                <w:sz w:val="20"/>
                <w:szCs w:val="20"/>
              </w:rPr>
              <w:t>Organization self-</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identifies</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as</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Level</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1.</w:t>
            </w:r>
          </w:p>
        </w:tc>
        <w:tc>
          <w:tcPr>
            <w:tcW w:w="2510" w:type="dxa"/>
          </w:tcPr>
          <w:p w:rsidR="00D32F9F" w:rsidRPr="00AB6BA8" w:rsidRDefault="00D32F9F" w:rsidP="004C4194">
            <w:pPr>
              <w:pStyle w:val="TableParagraph"/>
              <w:numPr>
                <w:ilvl w:val="0"/>
                <w:numId w:val="24"/>
              </w:numPr>
              <w:tabs>
                <w:tab w:val="left" w:pos="396"/>
              </w:tabs>
              <w:spacing w:before="6" w:line="252" w:lineRule="auto"/>
              <w:ind w:right="391"/>
              <w:rPr>
                <w:rFonts w:asciiTheme="majorHAnsi" w:hAnsiTheme="majorHAnsi" w:cstheme="majorHAnsi"/>
                <w:i/>
                <w:sz w:val="20"/>
                <w:szCs w:val="20"/>
              </w:rPr>
            </w:pPr>
            <w:r w:rsidRPr="00AB6BA8">
              <w:rPr>
                <w:rFonts w:asciiTheme="majorHAnsi" w:hAnsiTheme="majorHAnsi" w:cstheme="majorHAnsi"/>
                <w:i/>
                <w:w w:val="105"/>
                <w:sz w:val="20"/>
                <w:szCs w:val="20"/>
              </w:rPr>
              <w:t>Relevant technical</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standards that the</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organization is working</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towards are consistent</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with national and</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sz w:val="20"/>
                <w:szCs w:val="20"/>
              </w:rPr>
              <w:t>international</w:t>
            </w:r>
            <w:r w:rsidRPr="00AB6BA8">
              <w:rPr>
                <w:rFonts w:asciiTheme="majorHAnsi" w:hAnsiTheme="majorHAnsi" w:cstheme="majorHAnsi"/>
                <w:i/>
                <w:spacing w:val="26"/>
                <w:sz w:val="20"/>
                <w:szCs w:val="20"/>
              </w:rPr>
              <w:t xml:space="preserve"> </w:t>
            </w:r>
            <w:r w:rsidRPr="00AB6BA8">
              <w:rPr>
                <w:rFonts w:asciiTheme="majorHAnsi" w:hAnsiTheme="majorHAnsi" w:cstheme="majorHAnsi"/>
                <w:i/>
                <w:sz w:val="20"/>
                <w:szCs w:val="20"/>
              </w:rPr>
              <w:t>standards.</w:t>
            </w:r>
          </w:p>
          <w:p w:rsidR="00D32F9F" w:rsidRPr="00AB6BA8" w:rsidRDefault="00D32F9F" w:rsidP="004C4194">
            <w:pPr>
              <w:pStyle w:val="TableParagraph"/>
              <w:numPr>
                <w:ilvl w:val="0"/>
                <w:numId w:val="24"/>
              </w:numPr>
              <w:tabs>
                <w:tab w:val="left" w:pos="396"/>
              </w:tabs>
              <w:spacing w:line="249" w:lineRule="auto"/>
              <w:ind w:right="262"/>
              <w:rPr>
                <w:rFonts w:asciiTheme="majorHAnsi" w:hAnsiTheme="majorHAnsi" w:cstheme="majorHAnsi"/>
                <w:i/>
                <w:sz w:val="20"/>
                <w:szCs w:val="20"/>
              </w:rPr>
            </w:pPr>
            <w:r w:rsidRPr="00AB6BA8">
              <w:rPr>
                <w:rFonts w:asciiTheme="majorHAnsi" w:hAnsiTheme="majorHAnsi" w:cstheme="majorHAnsi"/>
                <w:i/>
                <w:w w:val="105"/>
                <w:sz w:val="20"/>
                <w:szCs w:val="20"/>
              </w:rPr>
              <w:t>Evidence</w:t>
            </w:r>
            <w:r w:rsidRPr="00AB6BA8">
              <w:rPr>
                <w:rFonts w:asciiTheme="majorHAnsi" w:hAnsiTheme="majorHAnsi" w:cstheme="majorHAnsi"/>
                <w:i/>
                <w:spacing w:val="-6"/>
                <w:w w:val="105"/>
                <w:sz w:val="20"/>
                <w:szCs w:val="20"/>
              </w:rPr>
              <w:t xml:space="preserve"> </w:t>
            </w:r>
            <w:r w:rsidRPr="00AB6BA8">
              <w:rPr>
                <w:rFonts w:asciiTheme="majorHAnsi" w:hAnsiTheme="majorHAnsi" w:cstheme="majorHAnsi"/>
                <w:i/>
                <w:w w:val="105"/>
                <w:sz w:val="20"/>
                <w:szCs w:val="20"/>
              </w:rPr>
              <w:t>of</w:t>
            </w:r>
            <w:r w:rsidRPr="00AB6BA8">
              <w:rPr>
                <w:rFonts w:asciiTheme="majorHAnsi" w:hAnsiTheme="majorHAnsi" w:cstheme="majorHAnsi"/>
                <w:i/>
                <w:spacing w:val="-7"/>
                <w:w w:val="105"/>
                <w:sz w:val="20"/>
                <w:szCs w:val="20"/>
              </w:rPr>
              <w:t xml:space="preserve"> </w:t>
            </w:r>
            <w:r w:rsidRPr="00AB6BA8">
              <w:rPr>
                <w:rFonts w:asciiTheme="majorHAnsi" w:hAnsiTheme="majorHAnsi" w:cstheme="majorHAnsi"/>
                <w:i/>
                <w:w w:val="105"/>
                <w:sz w:val="20"/>
                <w:szCs w:val="20"/>
              </w:rPr>
              <w:t>staff</w:t>
            </w:r>
            <w:r w:rsidRPr="00AB6BA8">
              <w:rPr>
                <w:rFonts w:asciiTheme="majorHAnsi" w:hAnsiTheme="majorHAnsi" w:cstheme="majorHAnsi"/>
                <w:i/>
                <w:spacing w:val="-7"/>
                <w:w w:val="105"/>
                <w:sz w:val="20"/>
                <w:szCs w:val="20"/>
              </w:rPr>
              <w:t xml:space="preserve"> </w:t>
            </w:r>
            <w:r w:rsidRPr="00AB6BA8">
              <w:rPr>
                <w:rFonts w:asciiTheme="majorHAnsi" w:hAnsiTheme="majorHAnsi" w:cstheme="majorHAnsi"/>
                <w:i/>
                <w:w w:val="105"/>
                <w:sz w:val="20"/>
                <w:szCs w:val="20"/>
              </w:rPr>
              <w:t>training,</w:t>
            </w:r>
            <w:r w:rsidRPr="00AB6BA8">
              <w:rPr>
                <w:rFonts w:asciiTheme="majorHAnsi" w:hAnsiTheme="majorHAnsi" w:cstheme="majorHAnsi"/>
                <w:i/>
                <w:spacing w:val="-47"/>
                <w:w w:val="105"/>
                <w:sz w:val="20"/>
                <w:szCs w:val="20"/>
              </w:rPr>
              <w:t xml:space="preserve"> </w:t>
            </w:r>
            <w:r w:rsidRPr="00AB6BA8">
              <w:rPr>
                <w:rFonts w:asciiTheme="majorHAnsi" w:hAnsiTheme="majorHAnsi" w:cstheme="majorHAnsi"/>
                <w:i/>
                <w:w w:val="105"/>
                <w:sz w:val="20"/>
                <w:szCs w:val="20"/>
              </w:rPr>
              <w:t>monitoring and/or</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procedures that indicate</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the organization is taking</w:t>
            </w:r>
            <w:r w:rsidRPr="00AB6BA8">
              <w:rPr>
                <w:rFonts w:asciiTheme="majorHAnsi" w:hAnsiTheme="majorHAnsi" w:cstheme="majorHAnsi"/>
                <w:i/>
                <w:spacing w:val="-47"/>
                <w:w w:val="105"/>
                <w:sz w:val="20"/>
                <w:szCs w:val="20"/>
              </w:rPr>
              <w:t xml:space="preserve"> </w:t>
            </w:r>
            <w:r w:rsidRPr="00AB6BA8">
              <w:rPr>
                <w:rFonts w:asciiTheme="majorHAnsi" w:hAnsiTheme="majorHAnsi" w:cstheme="majorHAnsi"/>
                <w:i/>
                <w:w w:val="105"/>
                <w:sz w:val="20"/>
                <w:szCs w:val="20"/>
              </w:rPr>
              <w:t>steps</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to</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implement</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standards.</w:t>
            </w:r>
          </w:p>
        </w:tc>
        <w:tc>
          <w:tcPr>
            <w:tcW w:w="2376" w:type="dxa"/>
          </w:tcPr>
          <w:p w:rsidR="00D32F9F" w:rsidRPr="00AB6BA8" w:rsidRDefault="00D32F9F" w:rsidP="00E05D0D">
            <w:pPr>
              <w:pStyle w:val="TableParagraph"/>
              <w:spacing w:before="6"/>
              <w:rPr>
                <w:rFonts w:asciiTheme="majorHAnsi" w:hAnsiTheme="majorHAnsi" w:cstheme="majorHAnsi"/>
                <w:i/>
                <w:sz w:val="20"/>
                <w:szCs w:val="20"/>
              </w:rPr>
            </w:pPr>
            <w:r w:rsidRPr="00AB6BA8">
              <w:rPr>
                <w:rFonts w:asciiTheme="majorHAnsi" w:hAnsiTheme="majorHAnsi" w:cstheme="majorHAnsi"/>
                <w:i/>
                <w:w w:val="105"/>
                <w:sz w:val="20"/>
                <w:szCs w:val="20"/>
              </w:rPr>
              <w:t>Evidence:</w:t>
            </w:r>
          </w:p>
          <w:p w:rsidR="00D32F9F" w:rsidRPr="00AB6BA8" w:rsidRDefault="00D32F9F" w:rsidP="004C4194">
            <w:pPr>
              <w:pStyle w:val="TableParagraph"/>
              <w:numPr>
                <w:ilvl w:val="0"/>
                <w:numId w:val="23"/>
              </w:numPr>
              <w:tabs>
                <w:tab w:val="left" w:pos="391"/>
              </w:tabs>
              <w:spacing w:before="12" w:line="252" w:lineRule="auto"/>
              <w:ind w:right="173"/>
              <w:rPr>
                <w:rFonts w:asciiTheme="majorHAnsi" w:hAnsiTheme="majorHAnsi" w:cstheme="majorHAnsi"/>
                <w:i/>
                <w:sz w:val="20"/>
                <w:szCs w:val="20"/>
              </w:rPr>
            </w:pPr>
            <w:r w:rsidRPr="00AB6BA8">
              <w:rPr>
                <w:rFonts w:asciiTheme="majorHAnsi" w:hAnsiTheme="majorHAnsi" w:cstheme="majorHAnsi"/>
                <w:i/>
                <w:w w:val="105"/>
                <w:sz w:val="20"/>
                <w:szCs w:val="20"/>
              </w:rPr>
              <w:t>External</w:t>
            </w:r>
            <w:r w:rsidRPr="00AB6BA8">
              <w:rPr>
                <w:rFonts w:asciiTheme="majorHAnsi" w:hAnsiTheme="majorHAnsi" w:cstheme="majorHAnsi"/>
                <w:i/>
                <w:spacing w:val="-7"/>
                <w:w w:val="105"/>
                <w:sz w:val="20"/>
                <w:szCs w:val="20"/>
              </w:rPr>
              <w:t xml:space="preserve"> </w:t>
            </w:r>
            <w:r w:rsidRPr="00AB6BA8">
              <w:rPr>
                <w:rFonts w:asciiTheme="majorHAnsi" w:hAnsiTheme="majorHAnsi" w:cstheme="majorHAnsi"/>
                <w:i/>
                <w:w w:val="105"/>
                <w:sz w:val="20"/>
                <w:szCs w:val="20"/>
              </w:rPr>
              <w:t>evidence</w:t>
            </w:r>
            <w:r w:rsidRPr="00AB6BA8">
              <w:rPr>
                <w:rFonts w:asciiTheme="majorHAnsi" w:hAnsiTheme="majorHAnsi" w:cstheme="majorHAnsi"/>
                <w:i/>
                <w:spacing w:val="-6"/>
                <w:w w:val="105"/>
                <w:sz w:val="20"/>
                <w:szCs w:val="20"/>
              </w:rPr>
              <w:t xml:space="preserve"> </w:t>
            </w:r>
            <w:r w:rsidRPr="00AB6BA8">
              <w:rPr>
                <w:rFonts w:asciiTheme="majorHAnsi" w:hAnsiTheme="majorHAnsi" w:cstheme="majorHAnsi"/>
                <w:i/>
                <w:w w:val="105"/>
                <w:sz w:val="20"/>
                <w:szCs w:val="20"/>
              </w:rPr>
              <w:t>such</w:t>
            </w:r>
            <w:r w:rsidRPr="00AB6BA8">
              <w:rPr>
                <w:rFonts w:asciiTheme="majorHAnsi" w:hAnsiTheme="majorHAnsi" w:cstheme="majorHAnsi"/>
                <w:i/>
                <w:spacing w:val="-6"/>
                <w:w w:val="105"/>
                <w:sz w:val="20"/>
                <w:szCs w:val="20"/>
              </w:rPr>
              <w:t xml:space="preserve"> </w:t>
            </w:r>
            <w:r w:rsidRPr="00AB6BA8">
              <w:rPr>
                <w:rFonts w:asciiTheme="majorHAnsi" w:hAnsiTheme="majorHAnsi" w:cstheme="majorHAnsi"/>
                <w:i/>
                <w:w w:val="105"/>
                <w:sz w:val="20"/>
                <w:szCs w:val="20"/>
              </w:rPr>
              <w:t>as</w:t>
            </w:r>
            <w:r w:rsidRPr="00AB6BA8">
              <w:rPr>
                <w:rFonts w:asciiTheme="majorHAnsi" w:hAnsiTheme="majorHAnsi" w:cstheme="majorHAnsi"/>
                <w:i/>
                <w:spacing w:val="-46"/>
                <w:w w:val="105"/>
                <w:sz w:val="20"/>
                <w:szCs w:val="20"/>
              </w:rPr>
              <w:t xml:space="preserve"> </w:t>
            </w:r>
            <w:r w:rsidRPr="00AB6BA8">
              <w:rPr>
                <w:rFonts w:asciiTheme="majorHAnsi" w:hAnsiTheme="majorHAnsi" w:cstheme="majorHAnsi"/>
                <w:i/>
                <w:w w:val="105"/>
                <w:sz w:val="20"/>
                <w:szCs w:val="20"/>
              </w:rPr>
              <w:t>evaluation, certification</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from a recognized body,</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or other evidence that</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concludes the</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organization has met</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relevant</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standards.</w:t>
            </w:r>
          </w:p>
          <w:p w:rsidR="00D32F9F" w:rsidRPr="00AB6BA8" w:rsidRDefault="00D32F9F" w:rsidP="004C4194">
            <w:pPr>
              <w:pStyle w:val="TableParagraph"/>
              <w:numPr>
                <w:ilvl w:val="0"/>
                <w:numId w:val="23"/>
              </w:numPr>
              <w:tabs>
                <w:tab w:val="left" w:pos="391"/>
              </w:tabs>
              <w:spacing w:line="252" w:lineRule="auto"/>
              <w:ind w:right="128"/>
              <w:rPr>
                <w:rFonts w:asciiTheme="majorHAnsi" w:hAnsiTheme="majorHAnsi" w:cstheme="majorHAnsi"/>
                <w:i/>
                <w:sz w:val="20"/>
                <w:szCs w:val="20"/>
              </w:rPr>
            </w:pPr>
            <w:r w:rsidRPr="00AB6BA8">
              <w:rPr>
                <w:rFonts w:asciiTheme="majorHAnsi" w:hAnsiTheme="majorHAnsi" w:cstheme="majorHAnsi"/>
                <w:i/>
                <w:w w:val="105"/>
                <w:sz w:val="20"/>
                <w:szCs w:val="20"/>
              </w:rPr>
              <w:t>Evidence</w:t>
            </w:r>
            <w:r w:rsidRPr="00AB6BA8">
              <w:rPr>
                <w:rFonts w:asciiTheme="majorHAnsi" w:hAnsiTheme="majorHAnsi" w:cstheme="majorHAnsi"/>
                <w:i/>
                <w:spacing w:val="-7"/>
                <w:w w:val="105"/>
                <w:sz w:val="20"/>
                <w:szCs w:val="20"/>
              </w:rPr>
              <w:t xml:space="preserve"> </w:t>
            </w:r>
            <w:r w:rsidRPr="00AB6BA8">
              <w:rPr>
                <w:rFonts w:asciiTheme="majorHAnsi" w:hAnsiTheme="majorHAnsi" w:cstheme="majorHAnsi"/>
                <w:i/>
                <w:w w:val="105"/>
                <w:sz w:val="20"/>
                <w:szCs w:val="20"/>
              </w:rPr>
              <w:t>such</w:t>
            </w:r>
            <w:r w:rsidRPr="00AB6BA8">
              <w:rPr>
                <w:rFonts w:asciiTheme="majorHAnsi" w:hAnsiTheme="majorHAnsi" w:cstheme="majorHAnsi"/>
                <w:i/>
                <w:spacing w:val="-7"/>
                <w:w w:val="105"/>
                <w:sz w:val="20"/>
                <w:szCs w:val="20"/>
              </w:rPr>
              <w:t xml:space="preserve"> </w:t>
            </w:r>
            <w:r w:rsidRPr="00AB6BA8">
              <w:rPr>
                <w:rFonts w:asciiTheme="majorHAnsi" w:hAnsiTheme="majorHAnsi" w:cstheme="majorHAnsi"/>
                <w:i/>
                <w:w w:val="105"/>
                <w:sz w:val="20"/>
                <w:szCs w:val="20"/>
              </w:rPr>
              <w:t>as</w:t>
            </w:r>
            <w:r w:rsidRPr="00AB6BA8">
              <w:rPr>
                <w:rFonts w:asciiTheme="majorHAnsi" w:hAnsiTheme="majorHAnsi" w:cstheme="majorHAnsi"/>
                <w:i/>
                <w:spacing w:val="-7"/>
                <w:w w:val="105"/>
                <w:sz w:val="20"/>
                <w:szCs w:val="20"/>
              </w:rPr>
              <w:t xml:space="preserve"> </w:t>
            </w:r>
            <w:r w:rsidR="00A313D0" w:rsidRPr="00AB6BA8">
              <w:rPr>
                <w:rFonts w:asciiTheme="majorHAnsi" w:hAnsiTheme="majorHAnsi" w:cstheme="majorHAnsi"/>
                <w:i/>
                <w:w w:val="105"/>
                <w:sz w:val="20"/>
                <w:szCs w:val="20"/>
              </w:rPr>
              <w:t>Project</w:t>
            </w:r>
            <w:r w:rsidRPr="00AB6BA8">
              <w:rPr>
                <w:rFonts w:asciiTheme="majorHAnsi" w:hAnsiTheme="majorHAnsi" w:cstheme="majorHAnsi"/>
                <w:i/>
                <w:spacing w:val="-47"/>
                <w:w w:val="105"/>
                <w:sz w:val="20"/>
                <w:szCs w:val="20"/>
              </w:rPr>
              <w:t xml:space="preserve"> </w:t>
            </w:r>
            <w:r w:rsidRPr="00AB6BA8">
              <w:rPr>
                <w:rFonts w:asciiTheme="majorHAnsi" w:hAnsiTheme="majorHAnsi" w:cstheme="majorHAnsi"/>
                <w:i/>
                <w:w w:val="105"/>
                <w:sz w:val="20"/>
                <w:szCs w:val="20"/>
              </w:rPr>
              <w:t>meeting minutes,</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monitoring reports, etc.</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that the organization</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consistently strives to</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implement relevant</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standards.</w:t>
            </w:r>
          </w:p>
        </w:tc>
        <w:tc>
          <w:tcPr>
            <w:tcW w:w="2245" w:type="dxa"/>
          </w:tcPr>
          <w:p w:rsidR="00D32F9F" w:rsidRPr="00AB6BA8" w:rsidRDefault="00D32F9F" w:rsidP="00E05D0D">
            <w:pPr>
              <w:pStyle w:val="TableParagraph"/>
              <w:spacing w:before="6"/>
              <w:ind w:left="111"/>
              <w:rPr>
                <w:rFonts w:asciiTheme="majorHAnsi" w:hAnsiTheme="majorHAnsi" w:cstheme="majorHAnsi"/>
                <w:i/>
                <w:sz w:val="20"/>
                <w:szCs w:val="20"/>
              </w:rPr>
            </w:pPr>
            <w:r w:rsidRPr="00AB6BA8">
              <w:rPr>
                <w:rFonts w:asciiTheme="majorHAnsi" w:hAnsiTheme="majorHAnsi" w:cstheme="majorHAnsi"/>
                <w:i/>
                <w:w w:val="105"/>
                <w:sz w:val="20"/>
                <w:szCs w:val="20"/>
              </w:rPr>
              <w:t>Evidence:</w:t>
            </w:r>
          </w:p>
          <w:p w:rsidR="00D32F9F" w:rsidRPr="00AB6BA8" w:rsidRDefault="00D32F9F" w:rsidP="004C4194">
            <w:pPr>
              <w:pStyle w:val="TableParagraph"/>
              <w:numPr>
                <w:ilvl w:val="0"/>
                <w:numId w:val="22"/>
              </w:numPr>
              <w:tabs>
                <w:tab w:val="left" w:pos="364"/>
              </w:tabs>
              <w:spacing w:before="12" w:line="252" w:lineRule="auto"/>
              <w:ind w:right="95"/>
              <w:rPr>
                <w:rFonts w:asciiTheme="majorHAnsi" w:hAnsiTheme="majorHAnsi" w:cstheme="majorHAnsi"/>
                <w:i/>
                <w:sz w:val="20"/>
                <w:szCs w:val="20"/>
              </w:rPr>
            </w:pPr>
            <w:r w:rsidRPr="00AB6BA8">
              <w:rPr>
                <w:rFonts w:asciiTheme="majorHAnsi" w:hAnsiTheme="majorHAnsi" w:cstheme="majorHAnsi"/>
                <w:i/>
                <w:w w:val="105"/>
                <w:sz w:val="20"/>
                <w:szCs w:val="20"/>
              </w:rPr>
              <w:t>Multiple instances of external</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evidence such as evaluations,</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certification</w:t>
            </w:r>
            <w:r w:rsidRPr="00AB6BA8">
              <w:rPr>
                <w:rFonts w:asciiTheme="majorHAnsi" w:hAnsiTheme="majorHAnsi" w:cstheme="majorHAnsi"/>
                <w:i/>
                <w:spacing w:val="-7"/>
                <w:w w:val="105"/>
                <w:sz w:val="20"/>
                <w:szCs w:val="20"/>
              </w:rPr>
              <w:t xml:space="preserve"> </w:t>
            </w:r>
            <w:r w:rsidRPr="00AB6BA8">
              <w:rPr>
                <w:rFonts w:asciiTheme="majorHAnsi" w:hAnsiTheme="majorHAnsi" w:cstheme="majorHAnsi"/>
                <w:i/>
                <w:w w:val="105"/>
                <w:sz w:val="20"/>
                <w:szCs w:val="20"/>
              </w:rPr>
              <w:t>from</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a</w:t>
            </w:r>
            <w:r w:rsidRPr="00AB6BA8">
              <w:rPr>
                <w:rFonts w:asciiTheme="majorHAnsi" w:hAnsiTheme="majorHAnsi" w:cstheme="majorHAnsi"/>
                <w:i/>
                <w:spacing w:val="-7"/>
                <w:w w:val="105"/>
                <w:sz w:val="20"/>
                <w:szCs w:val="20"/>
              </w:rPr>
              <w:t xml:space="preserve"> </w:t>
            </w:r>
            <w:r w:rsidRPr="00AB6BA8">
              <w:rPr>
                <w:rFonts w:asciiTheme="majorHAnsi" w:hAnsiTheme="majorHAnsi" w:cstheme="majorHAnsi"/>
                <w:i/>
                <w:w w:val="105"/>
                <w:sz w:val="20"/>
                <w:szCs w:val="20"/>
              </w:rPr>
              <w:t>recognized</w:t>
            </w:r>
            <w:r w:rsidRPr="00AB6BA8">
              <w:rPr>
                <w:rFonts w:asciiTheme="majorHAnsi" w:hAnsiTheme="majorHAnsi" w:cstheme="majorHAnsi"/>
                <w:i/>
                <w:spacing w:val="-47"/>
                <w:w w:val="105"/>
                <w:sz w:val="20"/>
                <w:szCs w:val="20"/>
              </w:rPr>
              <w:t xml:space="preserve"> </w:t>
            </w:r>
            <w:r w:rsidRPr="00AB6BA8">
              <w:rPr>
                <w:rFonts w:asciiTheme="majorHAnsi" w:hAnsiTheme="majorHAnsi" w:cstheme="majorHAnsi"/>
                <w:i/>
                <w:w w:val="105"/>
                <w:sz w:val="20"/>
                <w:szCs w:val="20"/>
              </w:rPr>
              <w:t>body, or other evidence over a</w:t>
            </w:r>
            <w:r w:rsidRPr="00AB6BA8">
              <w:rPr>
                <w:rFonts w:asciiTheme="majorHAnsi" w:hAnsiTheme="majorHAnsi" w:cstheme="majorHAnsi"/>
                <w:i/>
                <w:spacing w:val="-47"/>
                <w:w w:val="105"/>
                <w:sz w:val="20"/>
                <w:szCs w:val="20"/>
              </w:rPr>
              <w:t xml:space="preserve"> </w:t>
            </w:r>
            <w:r w:rsidRPr="00AB6BA8">
              <w:rPr>
                <w:rFonts w:asciiTheme="majorHAnsi" w:hAnsiTheme="majorHAnsi" w:cstheme="majorHAnsi"/>
                <w:i/>
                <w:w w:val="105"/>
                <w:sz w:val="20"/>
                <w:szCs w:val="20"/>
              </w:rPr>
              <w:t>period of at least two years</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 xml:space="preserve">that </w:t>
            </w:r>
            <w:proofErr w:type="gramStart"/>
            <w:r w:rsidRPr="00AB6BA8">
              <w:rPr>
                <w:rFonts w:asciiTheme="majorHAnsi" w:hAnsiTheme="majorHAnsi" w:cstheme="majorHAnsi"/>
                <w:i/>
                <w:w w:val="105"/>
                <w:sz w:val="20"/>
                <w:szCs w:val="20"/>
              </w:rPr>
              <w:t>conclude  the</w:t>
            </w:r>
            <w:proofErr w:type="gramEnd"/>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organization has met and</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continues to meet relevant</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standards.</w:t>
            </w:r>
          </w:p>
          <w:p w:rsidR="00D32F9F" w:rsidRPr="00AB6BA8" w:rsidRDefault="00D32F9F" w:rsidP="004C4194">
            <w:pPr>
              <w:pStyle w:val="TableParagraph"/>
              <w:numPr>
                <w:ilvl w:val="0"/>
                <w:numId w:val="22"/>
              </w:numPr>
              <w:tabs>
                <w:tab w:val="left" w:pos="364"/>
              </w:tabs>
              <w:spacing w:line="252" w:lineRule="auto"/>
              <w:ind w:right="146"/>
              <w:rPr>
                <w:rFonts w:asciiTheme="majorHAnsi" w:hAnsiTheme="majorHAnsi" w:cstheme="majorHAnsi"/>
                <w:i/>
                <w:sz w:val="20"/>
                <w:szCs w:val="20"/>
              </w:rPr>
            </w:pPr>
            <w:r w:rsidRPr="00AB6BA8">
              <w:rPr>
                <w:rFonts w:asciiTheme="majorHAnsi" w:hAnsiTheme="majorHAnsi" w:cstheme="majorHAnsi"/>
                <w:i/>
                <w:w w:val="105"/>
                <w:sz w:val="20"/>
                <w:szCs w:val="20"/>
              </w:rPr>
              <w:t>External evidence such as</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sz w:val="20"/>
                <w:szCs w:val="20"/>
              </w:rPr>
              <w:t>meeting</w:t>
            </w:r>
            <w:r w:rsidRPr="00AB6BA8">
              <w:rPr>
                <w:rFonts w:asciiTheme="majorHAnsi" w:hAnsiTheme="majorHAnsi" w:cstheme="majorHAnsi"/>
                <w:i/>
                <w:spacing w:val="35"/>
                <w:sz w:val="20"/>
                <w:szCs w:val="20"/>
              </w:rPr>
              <w:t xml:space="preserve"> </w:t>
            </w:r>
            <w:r w:rsidRPr="00AB6BA8">
              <w:rPr>
                <w:rFonts w:asciiTheme="majorHAnsi" w:hAnsiTheme="majorHAnsi" w:cstheme="majorHAnsi"/>
                <w:i/>
                <w:sz w:val="20"/>
                <w:szCs w:val="20"/>
              </w:rPr>
              <w:t>minutes,</w:t>
            </w:r>
            <w:r w:rsidRPr="00AB6BA8">
              <w:rPr>
                <w:rFonts w:asciiTheme="majorHAnsi" w:hAnsiTheme="majorHAnsi" w:cstheme="majorHAnsi"/>
                <w:i/>
                <w:spacing w:val="33"/>
                <w:sz w:val="20"/>
                <w:szCs w:val="20"/>
              </w:rPr>
              <w:t xml:space="preserve"> </w:t>
            </w:r>
            <w:r w:rsidRPr="00AB6BA8">
              <w:rPr>
                <w:rFonts w:asciiTheme="majorHAnsi" w:hAnsiTheme="majorHAnsi" w:cstheme="majorHAnsi"/>
                <w:i/>
                <w:sz w:val="20"/>
                <w:szCs w:val="20"/>
              </w:rPr>
              <w:t>reports,</w:t>
            </w:r>
            <w:r w:rsidRPr="00AB6BA8">
              <w:rPr>
                <w:rFonts w:asciiTheme="majorHAnsi" w:hAnsiTheme="majorHAnsi" w:cstheme="majorHAnsi"/>
                <w:i/>
                <w:spacing w:val="34"/>
                <w:sz w:val="20"/>
                <w:szCs w:val="20"/>
              </w:rPr>
              <w:t xml:space="preserve"> </w:t>
            </w:r>
            <w:r w:rsidRPr="00AB6BA8">
              <w:rPr>
                <w:rFonts w:asciiTheme="majorHAnsi" w:hAnsiTheme="majorHAnsi" w:cstheme="majorHAnsi"/>
                <w:i/>
                <w:sz w:val="20"/>
                <w:szCs w:val="20"/>
              </w:rPr>
              <w:t>etc.</w:t>
            </w:r>
            <w:r w:rsidRPr="00AB6BA8">
              <w:rPr>
                <w:rFonts w:asciiTheme="majorHAnsi" w:hAnsiTheme="majorHAnsi" w:cstheme="majorHAnsi"/>
                <w:i/>
                <w:spacing w:val="-45"/>
                <w:sz w:val="20"/>
                <w:szCs w:val="20"/>
              </w:rPr>
              <w:t xml:space="preserve"> </w:t>
            </w:r>
            <w:r w:rsidRPr="00AB6BA8">
              <w:rPr>
                <w:rFonts w:asciiTheme="majorHAnsi" w:hAnsiTheme="majorHAnsi" w:cstheme="majorHAnsi"/>
                <w:i/>
                <w:w w:val="105"/>
                <w:sz w:val="20"/>
                <w:szCs w:val="20"/>
              </w:rPr>
              <w:t>that organization is involved</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in national or international</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efforts</w:t>
            </w:r>
            <w:r w:rsidRPr="00AB6BA8">
              <w:rPr>
                <w:rFonts w:asciiTheme="majorHAnsi" w:hAnsiTheme="majorHAnsi" w:cstheme="majorHAnsi"/>
                <w:i/>
                <w:spacing w:val="-3"/>
                <w:w w:val="105"/>
                <w:sz w:val="20"/>
                <w:szCs w:val="20"/>
              </w:rPr>
              <w:t xml:space="preserve"> </w:t>
            </w:r>
            <w:r w:rsidRPr="00AB6BA8">
              <w:rPr>
                <w:rFonts w:asciiTheme="majorHAnsi" w:hAnsiTheme="majorHAnsi" w:cstheme="majorHAnsi"/>
                <w:i/>
                <w:w w:val="105"/>
                <w:sz w:val="20"/>
                <w:szCs w:val="20"/>
              </w:rPr>
              <w:t>to</w:t>
            </w:r>
            <w:r w:rsidRPr="00AB6BA8">
              <w:rPr>
                <w:rFonts w:asciiTheme="majorHAnsi" w:hAnsiTheme="majorHAnsi" w:cstheme="majorHAnsi"/>
                <w:i/>
                <w:spacing w:val="-2"/>
                <w:w w:val="105"/>
                <w:sz w:val="20"/>
                <w:szCs w:val="20"/>
              </w:rPr>
              <w:t xml:space="preserve"> </w:t>
            </w:r>
            <w:r w:rsidRPr="00AB6BA8">
              <w:rPr>
                <w:rFonts w:asciiTheme="majorHAnsi" w:hAnsiTheme="majorHAnsi" w:cstheme="majorHAnsi"/>
                <w:i/>
                <w:w w:val="105"/>
                <w:sz w:val="20"/>
                <w:szCs w:val="20"/>
              </w:rPr>
              <w:t>set</w:t>
            </w:r>
            <w:r w:rsidRPr="00AB6BA8">
              <w:rPr>
                <w:rFonts w:asciiTheme="majorHAnsi" w:hAnsiTheme="majorHAnsi" w:cstheme="majorHAnsi"/>
                <w:i/>
                <w:spacing w:val="-2"/>
                <w:w w:val="105"/>
                <w:sz w:val="20"/>
                <w:szCs w:val="20"/>
              </w:rPr>
              <w:t xml:space="preserve"> </w:t>
            </w:r>
            <w:r w:rsidRPr="00AB6BA8">
              <w:rPr>
                <w:rFonts w:asciiTheme="majorHAnsi" w:hAnsiTheme="majorHAnsi" w:cstheme="majorHAnsi"/>
                <w:i/>
                <w:w w:val="105"/>
                <w:sz w:val="20"/>
                <w:szCs w:val="20"/>
              </w:rPr>
              <w:t>new</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standards.</w:t>
            </w:r>
          </w:p>
        </w:tc>
      </w:tr>
    </w:tbl>
    <w:p w:rsidR="00A8507B" w:rsidRDefault="00A8507B" w:rsidP="00F71721">
      <w:pPr>
        <w:pStyle w:val="BodyText"/>
        <w:spacing w:before="11"/>
        <w:rPr>
          <w:rFonts w:asciiTheme="majorHAnsi" w:hAnsiTheme="majorHAnsi" w:cstheme="majorHAnsi"/>
          <w:sz w:val="22"/>
          <w:szCs w:val="22"/>
          <w:lang w:val="hy-AM"/>
        </w:rPr>
      </w:pPr>
    </w:p>
    <w:p w:rsidR="00A8507B" w:rsidRDefault="00A8507B">
      <w:pPr>
        <w:rPr>
          <w:rFonts w:asciiTheme="majorHAnsi" w:eastAsia="Carlito" w:hAnsiTheme="majorHAnsi" w:cstheme="majorHAnsi"/>
          <w:sz w:val="22"/>
          <w:szCs w:val="22"/>
        </w:rPr>
      </w:pPr>
      <w:r>
        <w:rPr>
          <w:rFonts w:asciiTheme="majorHAnsi" w:hAnsiTheme="majorHAnsi" w:cstheme="majorHAnsi"/>
          <w:sz w:val="22"/>
          <w:szCs w:val="22"/>
        </w:rPr>
        <w:br w:type="page"/>
      </w:r>
    </w:p>
    <w:tbl>
      <w:tblPr>
        <w:tblW w:w="10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0"/>
        <w:gridCol w:w="2156"/>
        <w:gridCol w:w="2409"/>
        <w:gridCol w:w="2283"/>
        <w:gridCol w:w="2029"/>
      </w:tblGrid>
      <w:tr w:rsidR="00030187" w:rsidRPr="00AB6BA8" w:rsidTr="00A8507B">
        <w:trPr>
          <w:trHeight w:val="314"/>
          <w:jc w:val="center"/>
        </w:trPr>
        <w:tc>
          <w:tcPr>
            <w:tcW w:w="1790" w:type="dxa"/>
            <w:shd w:val="clear" w:color="auto" w:fill="8DB3E2"/>
          </w:tcPr>
          <w:p w:rsidR="00030187" w:rsidRPr="00AB6BA8" w:rsidRDefault="00030187" w:rsidP="00AB6BA8">
            <w:pPr>
              <w:pStyle w:val="TableParagraph"/>
              <w:ind w:left="0" w:right="251"/>
              <w:jc w:val="center"/>
              <w:rPr>
                <w:rFonts w:asciiTheme="majorHAnsi" w:hAnsiTheme="majorHAnsi" w:cstheme="majorHAnsi"/>
                <w:sz w:val="20"/>
                <w:szCs w:val="20"/>
              </w:rPr>
            </w:pPr>
          </w:p>
        </w:tc>
        <w:tc>
          <w:tcPr>
            <w:tcW w:w="2156" w:type="dxa"/>
            <w:shd w:val="clear" w:color="auto" w:fill="8DB3E2"/>
          </w:tcPr>
          <w:p w:rsidR="00030187" w:rsidRPr="00AB6BA8" w:rsidRDefault="00030187" w:rsidP="008C52ED">
            <w:pPr>
              <w:pStyle w:val="TableParagraph"/>
              <w:spacing w:line="320" w:lineRule="exact"/>
              <w:ind w:left="0" w:right="889"/>
              <w:jc w:val="center"/>
              <w:rPr>
                <w:rFonts w:asciiTheme="majorHAnsi" w:hAnsiTheme="majorHAnsi" w:cstheme="majorHAnsi"/>
                <w:b/>
                <w:sz w:val="20"/>
                <w:szCs w:val="20"/>
              </w:rPr>
            </w:pPr>
            <w:r w:rsidRPr="00AB6BA8">
              <w:rPr>
                <w:rFonts w:asciiTheme="majorHAnsi" w:hAnsiTheme="majorHAnsi" w:cstheme="majorHAnsi"/>
                <w:b/>
                <w:color w:val="FFFFFF"/>
                <w:sz w:val="20"/>
                <w:szCs w:val="20"/>
              </w:rPr>
              <w:t>Level</w:t>
            </w:r>
            <w:r w:rsidRPr="00AB6BA8">
              <w:rPr>
                <w:rFonts w:asciiTheme="majorHAnsi" w:hAnsiTheme="majorHAnsi" w:cstheme="majorHAnsi"/>
                <w:b/>
                <w:color w:val="FFFFFF"/>
                <w:spacing w:val="-2"/>
                <w:sz w:val="20"/>
                <w:szCs w:val="20"/>
              </w:rPr>
              <w:t xml:space="preserve"> </w:t>
            </w:r>
            <w:r w:rsidRPr="00AB6BA8">
              <w:rPr>
                <w:rFonts w:asciiTheme="majorHAnsi" w:hAnsiTheme="majorHAnsi" w:cstheme="majorHAnsi"/>
                <w:b/>
                <w:color w:val="FFFFFF"/>
                <w:sz w:val="20"/>
                <w:szCs w:val="20"/>
              </w:rPr>
              <w:t>1</w:t>
            </w:r>
          </w:p>
        </w:tc>
        <w:tc>
          <w:tcPr>
            <w:tcW w:w="2409" w:type="dxa"/>
            <w:shd w:val="clear" w:color="auto" w:fill="8DB3E2"/>
          </w:tcPr>
          <w:p w:rsidR="00030187" w:rsidRPr="00AB6BA8" w:rsidRDefault="00030187" w:rsidP="008C52ED">
            <w:pPr>
              <w:pStyle w:val="TableParagraph"/>
              <w:spacing w:line="320" w:lineRule="exact"/>
              <w:ind w:left="0" w:right="1040"/>
              <w:jc w:val="center"/>
              <w:rPr>
                <w:rFonts w:asciiTheme="majorHAnsi" w:hAnsiTheme="majorHAnsi" w:cstheme="majorHAnsi"/>
                <w:b/>
                <w:sz w:val="20"/>
                <w:szCs w:val="20"/>
              </w:rPr>
            </w:pPr>
            <w:r w:rsidRPr="00AB6BA8">
              <w:rPr>
                <w:rFonts w:asciiTheme="majorHAnsi" w:hAnsiTheme="majorHAnsi" w:cstheme="majorHAnsi"/>
                <w:b/>
                <w:color w:val="FFFFFF"/>
                <w:sz w:val="20"/>
                <w:szCs w:val="20"/>
              </w:rPr>
              <w:t>Level</w:t>
            </w:r>
            <w:r w:rsidRPr="00AB6BA8">
              <w:rPr>
                <w:rFonts w:asciiTheme="majorHAnsi" w:hAnsiTheme="majorHAnsi" w:cstheme="majorHAnsi"/>
                <w:b/>
                <w:color w:val="FFFFFF"/>
                <w:spacing w:val="-2"/>
                <w:sz w:val="20"/>
                <w:szCs w:val="20"/>
              </w:rPr>
              <w:t xml:space="preserve"> </w:t>
            </w:r>
            <w:r w:rsidRPr="00AB6BA8">
              <w:rPr>
                <w:rFonts w:asciiTheme="majorHAnsi" w:hAnsiTheme="majorHAnsi" w:cstheme="majorHAnsi"/>
                <w:b/>
                <w:color w:val="FFFFFF"/>
                <w:sz w:val="20"/>
                <w:szCs w:val="20"/>
              </w:rPr>
              <w:t>2</w:t>
            </w:r>
          </w:p>
        </w:tc>
        <w:tc>
          <w:tcPr>
            <w:tcW w:w="2283" w:type="dxa"/>
            <w:shd w:val="clear" w:color="auto" w:fill="8DB3E2"/>
          </w:tcPr>
          <w:p w:rsidR="00030187" w:rsidRPr="00AB6BA8" w:rsidRDefault="00030187" w:rsidP="008C52ED">
            <w:pPr>
              <w:pStyle w:val="TableParagraph"/>
              <w:spacing w:line="320" w:lineRule="exact"/>
              <w:ind w:left="0" w:right="988"/>
              <w:jc w:val="center"/>
              <w:rPr>
                <w:rFonts w:asciiTheme="majorHAnsi" w:hAnsiTheme="majorHAnsi" w:cstheme="majorHAnsi"/>
                <w:b/>
                <w:sz w:val="20"/>
                <w:szCs w:val="20"/>
              </w:rPr>
            </w:pPr>
            <w:r w:rsidRPr="00AB6BA8">
              <w:rPr>
                <w:rFonts w:asciiTheme="majorHAnsi" w:hAnsiTheme="majorHAnsi" w:cstheme="majorHAnsi"/>
                <w:b/>
                <w:color w:val="FFFFFF"/>
                <w:sz w:val="20"/>
                <w:szCs w:val="20"/>
              </w:rPr>
              <w:t>Level</w:t>
            </w:r>
            <w:r w:rsidRPr="00AB6BA8">
              <w:rPr>
                <w:rFonts w:asciiTheme="majorHAnsi" w:hAnsiTheme="majorHAnsi" w:cstheme="majorHAnsi"/>
                <w:b/>
                <w:color w:val="FFFFFF"/>
                <w:spacing w:val="-2"/>
                <w:sz w:val="20"/>
                <w:szCs w:val="20"/>
              </w:rPr>
              <w:t xml:space="preserve"> </w:t>
            </w:r>
            <w:r w:rsidRPr="00AB6BA8">
              <w:rPr>
                <w:rFonts w:asciiTheme="majorHAnsi" w:hAnsiTheme="majorHAnsi" w:cstheme="majorHAnsi"/>
                <w:b/>
                <w:color w:val="FFFFFF"/>
                <w:sz w:val="20"/>
                <w:szCs w:val="20"/>
              </w:rPr>
              <w:t>3</w:t>
            </w:r>
          </w:p>
        </w:tc>
        <w:tc>
          <w:tcPr>
            <w:tcW w:w="2029" w:type="dxa"/>
            <w:shd w:val="clear" w:color="auto" w:fill="8DB3E2"/>
          </w:tcPr>
          <w:p w:rsidR="00030187" w:rsidRPr="00AB6BA8" w:rsidRDefault="00030187" w:rsidP="008C52ED">
            <w:pPr>
              <w:pStyle w:val="TableParagraph"/>
              <w:spacing w:line="320" w:lineRule="exact"/>
              <w:ind w:left="0" w:right="554"/>
              <w:jc w:val="center"/>
              <w:rPr>
                <w:rFonts w:asciiTheme="majorHAnsi" w:hAnsiTheme="majorHAnsi" w:cstheme="majorHAnsi"/>
                <w:b/>
                <w:color w:val="FFFFFF"/>
                <w:spacing w:val="-2"/>
                <w:sz w:val="20"/>
                <w:szCs w:val="20"/>
              </w:rPr>
            </w:pPr>
            <w:r w:rsidRPr="00AB6BA8">
              <w:rPr>
                <w:rFonts w:asciiTheme="majorHAnsi" w:hAnsiTheme="majorHAnsi" w:cstheme="majorHAnsi"/>
                <w:b/>
                <w:color w:val="FFFFFF"/>
                <w:sz w:val="20"/>
                <w:szCs w:val="20"/>
              </w:rPr>
              <w:t>Level</w:t>
            </w:r>
            <w:r w:rsidR="008C52ED" w:rsidRPr="00AB6BA8">
              <w:rPr>
                <w:rFonts w:asciiTheme="majorHAnsi" w:hAnsiTheme="majorHAnsi" w:cstheme="majorHAnsi"/>
                <w:b/>
                <w:color w:val="FFFFFF"/>
                <w:spacing w:val="-2"/>
                <w:sz w:val="20"/>
                <w:szCs w:val="20"/>
              </w:rPr>
              <w:t xml:space="preserve"> </w:t>
            </w:r>
            <w:r w:rsidRPr="00AB6BA8">
              <w:rPr>
                <w:rFonts w:asciiTheme="majorHAnsi" w:hAnsiTheme="majorHAnsi" w:cstheme="majorHAnsi"/>
                <w:b/>
                <w:color w:val="FFFFFF"/>
                <w:sz w:val="20"/>
                <w:szCs w:val="20"/>
              </w:rPr>
              <w:t>4</w:t>
            </w:r>
          </w:p>
        </w:tc>
      </w:tr>
      <w:tr w:rsidR="00030187" w:rsidRPr="00AB6BA8" w:rsidTr="00A8507B">
        <w:trPr>
          <w:trHeight w:val="1166"/>
          <w:jc w:val="center"/>
        </w:trPr>
        <w:tc>
          <w:tcPr>
            <w:tcW w:w="10667" w:type="dxa"/>
            <w:gridSpan w:val="5"/>
            <w:shd w:val="clear" w:color="auto" w:fill="DAEEF3"/>
          </w:tcPr>
          <w:p w:rsidR="00030187" w:rsidRPr="00AB6BA8" w:rsidRDefault="00030187" w:rsidP="00AB6BA8">
            <w:pPr>
              <w:pStyle w:val="TableParagraph"/>
              <w:spacing w:before="247" w:line="249" w:lineRule="auto"/>
              <w:jc w:val="center"/>
              <w:rPr>
                <w:rFonts w:asciiTheme="majorHAnsi" w:hAnsiTheme="majorHAnsi" w:cstheme="majorHAnsi"/>
                <w:b/>
                <w:sz w:val="20"/>
                <w:szCs w:val="20"/>
              </w:rPr>
            </w:pPr>
            <w:r w:rsidRPr="00AB6BA8">
              <w:rPr>
                <w:rFonts w:asciiTheme="majorHAnsi" w:hAnsiTheme="majorHAnsi" w:cstheme="majorHAnsi"/>
                <w:b/>
                <w:sz w:val="20"/>
                <w:szCs w:val="20"/>
              </w:rPr>
              <w:t>EFFICIENCY:</w:t>
            </w:r>
            <w:r w:rsidRPr="00AB6BA8">
              <w:rPr>
                <w:rFonts w:asciiTheme="majorHAnsi" w:hAnsiTheme="majorHAnsi" w:cstheme="majorHAnsi"/>
                <w:b/>
                <w:spacing w:val="23"/>
                <w:sz w:val="20"/>
                <w:szCs w:val="20"/>
              </w:rPr>
              <w:t xml:space="preserve"> </w:t>
            </w:r>
            <w:r w:rsidRPr="00AB6BA8">
              <w:rPr>
                <w:rFonts w:asciiTheme="majorHAnsi" w:hAnsiTheme="majorHAnsi" w:cstheme="majorHAnsi"/>
                <w:b/>
                <w:sz w:val="20"/>
                <w:szCs w:val="20"/>
              </w:rPr>
              <w:t>The</w:t>
            </w:r>
            <w:r w:rsidRPr="00AB6BA8">
              <w:rPr>
                <w:rFonts w:asciiTheme="majorHAnsi" w:hAnsiTheme="majorHAnsi" w:cstheme="majorHAnsi"/>
                <w:b/>
                <w:spacing w:val="24"/>
                <w:sz w:val="20"/>
                <w:szCs w:val="20"/>
              </w:rPr>
              <w:t xml:space="preserve"> </w:t>
            </w:r>
            <w:r w:rsidRPr="00AB6BA8">
              <w:rPr>
                <w:rFonts w:asciiTheme="majorHAnsi" w:hAnsiTheme="majorHAnsi" w:cstheme="majorHAnsi"/>
                <w:b/>
                <w:sz w:val="20"/>
                <w:szCs w:val="20"/>
              </w:rPr>
              <w:t>ability</w:t>
            </w:r>
            <w:r w:rsidRPr="00AB6BA8">
              <w:rPr>
                <w:rFonts w:asciiTheme="majorHAnsi" w:hAnsiTheme="majorHAnsi" w:cstheme="majorHAnsi"/>
                <w:b/>
                <w:spacing w:val="25"/>
                <w:sz w:val="20"/>
                <w:szCs w:val="20"/>
              </w:rPr>
              <w:t xml:space="preserve"> </w:t>
            </w:r>
            <w:r w:rsidRPr="00AB6BA8">
              <w:rPr>
                <w:rFonts w:asciiTheme="majorHAnsi" w:hAnsiTheme="majorHAnsi" w:cstheme="majorHAnsi"/>
                <w:b/>
                <w:sz w:val="20"/>
                <w:szCs w:val="20"/>
              </w:rPr>
              <w:t>of</w:t>
            </w:r>
            <w:r w:rsidRPr="00AB6BA8">
              <w:rPr>
                <w:rFonts w:asciiTheme="majorHAnsi" w:hAnsiTheme="majorHAnsi" w:cstheme="majorHAnsi"/>
                <w:b/>
                <w:spacing w:val="23"/>
                <w:sz w:val="20"/>
                <w:szCs w:val="20"/>
              </w:rPr>
              <w:t xml:space="preserve"> </w:t>
            </w:r>
            <w:r w:rsidRPr="00AB6BA8">
              <w:rPr>
                <w:rFonts w:asciiTheme="majorHAnsi" w:hAnsiTheme="majorHAnsi" w:cstheme="majorHAnsi"/>
                <w:b/>
                <w:sz w:val="20"/>
                <w:szCs w:val="20"/>
              </w:rPr>
              <w:t>an</w:t>
            </w:r>
            <w:r w:rsidRPr="00AB6BA8">
              <w:rPr>
                <w:rFonts w:asciiTheme="majorHAnsi" w:hAnsiTheme="majorHAnsi" w:cstheme="majorHAnsi"/>
                <w:b/>
                <w:spacing w:val="25"/>
                <w:sz w:val="20"/>
                <w:szCs w:val="20"/>
              </w:rPr>
              <w:t xml:space="preserve"> </w:t>
            </w:r>
            <w:r w:rsidRPr="00AB6BA8">
              <w:rPr>
                <w:rFonts w:asciiTheme="majorHAnsi" w:hAnsiTheme="majorHAnsi" w:cstheme="majorHAnsi"/>
                <w:b/>
                <w:sz w:val="20"/>
                <w:szCs w:val="20"/>
              </w:rPr>
              <w:t>organization</w:t>
            </w:r>
            <w:r w:rsidRPr="00AB6BA8">
              <w:rPr>
                <w:rFonts w:asciiTheme="majorHAnsi" w:hAnsiTheme="majorHAnsi" w:cstheme="majorHAnsi"/>
                <w:b/>
                <w:spacing w:val="25"/>
                <w:sz w:val="20"/>
                <w:szCs w:val="20"/>
              </w:rPr>
              <w:t xml:space="preserve"> </w:t>
            </w:r>
            <w:r w:rsidRPr="00AB6BA8">
              <w:rPr>
                <w:rFonts w:asciiTheme="majorHAnsi" w:hAnsiTheme="majorHAnsi" w:cstheme="majorHAnsi"/>
                <w:b/>
                <w:sz w:val="20"/>
                <w:szCs w:val="20"/>
              </w:rPr>
              <w:t>to</w:t>
            </w:r>
            <w:r w:rsidRPr="00AB6BA8">
              <w:rPr>
                <w:rFonts w:asciiTheme="majorHAnsi" w:hAnsiTheme="majorHAnsi" w:cstheme="majorHAnsi"/>
                <w:b/>
                <w:spacing w:val="24"/>
                <w:sz w:val="20"/>
                <w:szCs w:val="20"/>
              </w:rPr>
              <w:t xml:space="preserve"> </w:t>
            </w:r>
            <w:r w:rsidRPr="00AB6BA8">
              <w:rPr>
                <w:rFonts w:asciiTheme="majorHAnsi" w:hAnsiTheme="majorHAnsi" w:cstheme="majorHAnsi"/>
                <w:b/>
                <w:sz w:val="20"/>
                <w:szCs w:val="20"/>
              </w:rPr>
              <w:t>plan</w:t>
            </w:r>
            <w:r w:rsidRPr="00AB6BA8">
              <w:rPr>
                <w:rFonts w:asciiTheme="majorHAnsi" w:hAnsiTheme="majorHAnsi" w:cstheme="majorHAnsi"/>
                <w:b/>
                <w:spacing w:val="25"/>
                <w:sz w:val="20"/>
                <w:szCs w:val="20"/>
              </w:rPr>
              <w:t xml:space="preserve"> </w:t>
            </w:r>
            <w:r w:rsidRPr="00AB6BA8">
              <w:rPr>
                <w:rFonts w:asciiTheme="majorHAnsi" w:hAnsiTheme="majorHAnsi" w:cstheme="majorHAnsi"/>
                <w:b/>
                <w:sz w:val="20"/>
                <w:szCs w:val="20"/>
              </w:rPr>
              <w:t>and</w:t>
            </w:r>
            <w:r w:rsidRPr="00AB6BA8">
              <w:rPr>
                <w:rFonts w:asciiTheme="majorHAnsi" w:hAnsiTheme="majorHAnsi" w:cstheme="majorHAnsi"/>
                <w:b/>
                <w:spacing w:val="25"/>
                <w:sz w:val="20"/>
                <w:szCs w:val="20"/>
              </w:rPr>
              <w:t xml:space="preserve"> </w:t>
            </w:r>
            <w:r w:rsidRPr="00AB6BA8">
              <w:rPr>
                <w:rFonts w:asciiTheme="majorHAnsi" w:hAnsiTheme="majorHAnsi" w:cstheme="majorHAnsi"/>
                <w:b/>
                <w:sz w:val="20"/>
                <w:szCs w:val="20"/>
              </w:rPr>
              <w:t>budget</w:t>
            </w:r>
            <w:r w:rsidRPr="00AB6BA8">
              <w:rPr>
                <w:rFonts w:asciiTheme="majorHAnsi" w:hAnsiTheme="majorHAnsi" w:cstheme="majorHAnsi"/>
                <w:b/>
                <w:spacing w:val="23"/>
                <w:sz w:val="20"/>
                <w:szCs w:val="20"/>
              </w:rPr>
              <w:t xml:space="preserve"> </w:t>
            </w:r>
            <w:r w:rsidRPr="00AB6BA8">
              <w:rPr>
                <w:rFonts w:asciiTheme="majorHAnsi" w:hAnsiTheme="majorHAnsi" w:cstheme="majorHAnsi"/>
                <w:b/>
                <w:sz w:val="20"/>
                <w:szCs w:val="20"/>
              </w:rPr>
              <w:t>for</w:t>
            </w:r>
            <w:r w:rsidRPr="00AB6BA8">
              <w:rPr>
                <w:rFonts w:asciiTheme="majorHAnsi" w:hAnsiTheme="majorHAnsi" w:cstheme="majorHAnsi"/>
                <w:b/>
                <w:spacing w:val="23"/>
                <w:sz w:val="20"/>
                <w:szCs w:val="20"/>
              </w:rPr>
              <w:t xml:space="preserve"> </w:t>
            </w:r>
            <w:r w:rsidRPr="00AB6BA8">
              <w:rPr>
                <w:rFonts w:asciiTheme="majorHAnsi" w:hAnsiTheme="majorHAnsi" w:cstheme="majorHAnsi"/>
                <w:b/>
                <w:sz w:val="20"/>
                <w:szCs w:val="20"/>
              </w:rPr>
              <w:t>their</w:t>
            </w:r>
            <w:r w:rsidRPr="00AB6BA8">
              <w:rPr>
                <w:rFonts w:asciiTheme="majorHAnsi" w:hAnsiTheme="majorHAnsi" w:cstheme="majorHAnsi"/>
                <w:b/>
                <w:spacing w:val="21"/>
                <w:sz w:val="20"/>
                <w:szCs w:val="20"/>
              </w:rPr>
              <w:t xml:space="preserve"> </w:t>
            </w:r>
            <w:r w:rsidRPr="00AB6BA8">
              <w:rPr>
                <w:rFonts w:asciiTheme="majorHAnsi" w:hAnsiTheme="majorHAnsi" w:cstheme="majorHAnsi"/>
                <w:b/>
                <w:sz w:val="20"/>
                <w:szCs w:val="20"/>
              </w:rPr>
              <w:t>interventions</w:t>
            </w:r>
            <w:r w:rsidRPr="00AB6BA8">
              <w:rPr>
                <w:rFonts w:asciiTheme="majorHAnsi" w:hAnsiTheme="majorHAnsi" w:cstheme="majorHAnsi"/>
                <w:b/>
                <w:spacing w:val="23"/>
                <w:sz w:val="20"/>
                <w:szCs w:val="20"/>
              </w:rPr>
              <w:t xml:space="preserve"> </w:t>
            </w:r>
            <w:r w:rsidRPr="00AB6BA8">
              <w:rPr>
                <w:rFonts w:asciiTheme="majorHAnsi" w:hAnsiTheme="majorHAnsi" w:cstheme="majorHAnsi"/>
                <w:b/>
                <w:sz w:val="20"/>
                <w:szCs w:val="20"/>
              </w:rPr>
              <w:t>in</w:t>
            </w:r>
            <w:r w:rsidRPr="00AB6BA8">
              <w:rPr>
                <w:rFonts w:asciiTheme="majorHAnsi" w:hAnsiTheme="majorHAnsi" w:cstheme="majorHAnsi"/>
                <w:b/>
                <w:spacing w:val="24"/>
                <w:sz w:val="20"/>
                <w:szCs w:val="20"/>
              </w:rPr>
              <w:t xml:space="preserve"> </w:t>
            </w:r>
            <w:r w:rsidRPr="00AB6BA8">
              <w:rPr>
                <w:rFonts w:asciiTheme="majorHAnsi" w:hAnsiTheme="majorHAnsi" w:cstheme="majorHAnsi"/>
                <w:b/>
                <w:sz w:val="20"/>
                <w:szCs w:val="20"/>
              </w:rPr>
              <w:t>a</w:t>
            </w:r>
            <w:r w:rsidRPr="00AB6BA8">
              <w:rPr>
                <w:rFonts w:asciiTheme="majorHAnsi" w:hAnsiTheme="majorHAnsi" w:cstheme="majorHAnsi"/>
                <w:b/>
                <w:spacing w:val="23"/>
                <w:sz w:val="20"/>
                <w:szCs w:val="20"/>
              </w:rPr>
              <w:t xml:space="preserve"> </w:t>
            </w:r>
            <w:r w:rsidRPr="00AB6BA8">
              <w:rPr>
                <w:rFonts w:asciiTheme="majorHAnsi" w:hAnsiTheme="majorHAnsi" w:cstheme="majorHAnsi"/>
                <w:b/>
                <w:sz w:val="20"/>
                <w:szCs w:val="20"/>
              </w:rPr>
              <w:t>consistently</w:t>
            </w:r>
            <w:r w:rsidRPr="00AB6BA8">
              <w:rPr>
                <w:rFonts w:asciiTheme="majorHAnsi" w:hAnsiTheme="majorHAnsi" w:cstheme="majorHAnsi"/>
                <w:b/>
                <w:spacing w:val="-67"/>
                <w:sz w:val="20"/>
                <w:szCs w:val="20"/>
              </w:rPr>
              <w:t xml:space="preserve"> </w:t>
            </w:r>
            <w:r w:rsidRPr="00AB6BA8">
              <w:rPr>
                <w:rFonts w:asciiTheme="majorHAnsi" w:hAnsiTheme="majorHAnsi" w:cstheme="majorHAnsi"/>
                <w:b/>
                <w:sz w:val="20"/>
                <w:szCs w:val="20"/>
              </w:rPr>
              <w:t>successful</w:t>
            </w:r>
            <w:r w:rsidRPr="00AB6BA8">
              <w:rPr>
                <w:rFonts w:asciiTheme="majorHAnsi" w:hAnsiTheme="majorHAnsi" w:cstheme="majorHAnsi"/>
                <w:b/>
                <w:spacing w:val="3"/>
                <w:sz w:val="20"/>
                <w:szCs w:val="20"/>
              </w:rPr>
              <w:t xml:space="preserve"> </w:t>
            </w:r>
            <w:r w:rsidRPr="00AB6BA8">
              <w:rPr>
                <w:rFonts w:asciiTheme="majorHAnsi" w:hAnsiTheme="majorHAnsi" w:cstheme="majorHAnsi"/>
                <w:b/>
                <w:sz w:val="20"/>
                <w:szCs w:val="20"/>
              </w:rPr>
              <w:t>and</w:t>
            </w:r>
            <w:r w:rsidRPr="00AB6BA8">
              <w:rPr>
                <w:rFonts w:asciiTheme="majorHAnsi" w:hAnsiTheme="majorHAnsi" w:cstheme="majorHAnsi"/>
                <w:b/>
                <w:spacing w:val="4"/>
                <w:sz w:val="20"/>
                <w:szCs w:val="20"/>
              </w:rPr>
              <w:t xml:space="preserve"> </w:t>
            </w:r>
            <w:r w:rsidRPr="00AB6BA8">
              <w:rPr>
                <w:rFonts w:asciiTheme="majorHAnsi" w:hAnsiTheme="majorHAnsi" w:cstheme="majorHAnsi"/>
                <w:b/>
                <w:sz w:val="20"/>
                <w:szCs w:val="20"/>
              </w:rPr>
              <w:t>cost-efficient</w:t>
            </w:r>
            <w:r w:rsidRPr="00AB6BA8">
              <w:rPr>
                <w:rFonts w:asciiTheme="majorHAnsi" w:hAnsiTheme="majorHAnsi" w:cstheme="majorHAnsi"/>
                <w:b/>
                <w:spacing w:val="3"/>
                <w:sz w:val="20"/>
                <w:szCs w:val="20"/>
              </w:rPr>
              <w:t xml:space="preserve"> </w:t>
            </w:r>
            <w:r w:rsidRPr="00AB6BA8">
              <w:rPr>
                <w:rFonts w:asciiTheme="majorHAnsi" w:hAnsiTheme="majorHAnsi" w:cstheme="majorHAnsi"/>
                <w:b/>
                <w:sz w:val="20"/>
                <w:szCs w:val="20"/>
              </w:rPr>
              <w:t>manner.</w:t>
            </w:r>
          </w:p>
        </w:tc>
      </w:tr>
      <w:tr w:rsidR="00030187" w:rsidRPr="00AB6BA8" w:rsidTr="00A8507B">
        <w:trPr>
          <w:trHeight w:val="2979"/>
          <w:jc w:val="center"/>
        </w:trPr>
        <w:tc>
          <w:tcPr>
            <w:tcW w:w="1790" w:type="dxa"/>
            <w:vMerge w:val="restart"/>
            <w:shd w:val="clear" w:color="auto" w:fill="DAEEF3"/>
          </w:tcPr>
          <w:p w:rsidR="00030187" w:rsidRPr="00AB6BA8" w:rsidRDefault="00030187" w:rsidP="00AB6BA8">
            <w:pPr>
              <w:pStyle w:val="TableParagraph"/>
              <w:spacing w:before="7"/>
              <w:ind w:left="131" w:right="131"/>
              <w:jc w:val="center"/>
              <w:rPr>
                <w:rFonts w:asciiTheme="majorHAnsi" w:hAnsiTheme="majorHAnsi" w:cstheme="majorHAnsi"/>
                <w:b/>
                <w:sz w:val="20"/>
                <w:szCs w:val="20"/>
              </w:rPr>
            </w:pPr>
            <w:r w:rsidRPr="00AB6BA8">
              <w:rPr>
                <w:rFonts w:asciiTheme="majorHAnsi" w:hAnsiTheme="majorHAnsi" w:cstheme="majorHAnsi"/>
                <w:b/>
                <w:sz w:val="20"/>
                <w:szCs w:val="20"/>
                <w:u w:val="single"/>
              </w:rPr>
              <w:t>Delivery</w:t>
            </w:r>
          </w:p>
          <w:p w:rsidR="00030187" w:rsidRPr="00AB6BA8" w:rsidRDefault="00030187" w:rsidP="00AB6BA8">
            <w:pPr>
              <w:pStyle w:val="TableParagraph"/>
              <w:spacing w:before="322"/>
              <w:ind w:left="127" w:right="122"/>
              <w:jc w:val="center"/>
              <w:rPr>
                <w:rFonts w:asciiTheme="majorHAnsi" w:hAnsiTheme="majorHAnsi" w:cstheme="majorHAnsi"/>
                <w:b/>
                <w:sz w:val="20"/>
                <w:szCs w:val="20"/>
              </w:rPr>
            </w:pPr>
            <w:r w:rsidRPr="00AB6BA8">
              <w:rPr>
                <w:rFonts w:asciiTheme="majorHAnsi" w:hAnsiTheme="majorHAnsi" w:cstheme="majorHAnsi"/>
                <w:b/>
                <w:sz w:val="20"/>
                <w:szCs w:val="20"/>
              </w:rPr>
              <w:t>Efficient</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organizations</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develop, utilize</w:t>
            </w:r>
            <w:r w:rsidRPr="00AB6BA8">
              <w:rPr>
                <w:rFonts w:asciiTheme="majorHAnsi" w:hAnsiTheme="majorHAnsi" w:cstheme="majorHAnsi"/>
                <w:b/>
                <w:spacing w:val="-56"/>
                <w:sz w:val="20"/>
                <w:szCs w:val="20"/>
              </w:rPr>
              <w:t xml:space="preserve"> </w:t>
            </w:r>
            <w:r w:rsidRPr="00AB6BA8">
              <w:rPr>
                <w:rFonts w:asciiTheme="majorHAnsi" w:hAnsiTheme="majorHAnsi" w:cstheme="majorHAnsi"/>
                <w:b/>
                <w:sz w:val="20"/>
                <w:szCs w:val="20"/>
              </w:rPr>
              <w:t>and update</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work plans,</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budgets,</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tracking</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systems related</w:t>
            </w:r>
            <w:r w:rsidRPr="00AB6BA8">
              <w:rPr>
                <w:rFonts w:asciiTheme="majorHAnsi" w:hAnsiTheme="majorHAnsi" w:cstheme="majorHAnsi"/>
                <w:b/>
                <w:spacing w:val="-57"/>
                <w:sz w:val="20"/>
                <w:szCs w:val="20"/>
              </w:rPr>
              <w:t xml:space="preserve"> </w:t>
            </w:r>
            <w:r w:rsidRPr="00AB6BA8">
              <w:rPr>
                <w:rFonts w:asciiTheme="majorHAnsi" w:hAnsiTheme="majorHAnsi" w:cstheme="majorHAnsi"/>
                <w:b/>
                <w:sz w:val="20"/>
                <w:szCs w:val="20"/>
              </w:rPr>
              <w:t xml:space="preserve">to </w:t>
            </w:r>
            <w:r w:rsidR="00A313D0" w:rsidRPr="00AB6BA8">
              <w:rPr>
                <w:rFonts w:asciiTheme="majorHAnsi" w:hAnsiTheme="majorHAnsi" w:cstheme="majorHAnsi"/>
                <w:b/>
                <w:sz w:val="20"/>
                <w:szCs w:val="20"/>
              </w:rPr>
              <w:t>Project</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services</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delivery and</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analyze the</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cost-efficiency</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of</w:t>
            </w:r>
            <w:r w:rsidRPr="00AB6BA8">
              <w:rPr>
                <w:rFonts w:asciiTheme="majorHAnsi" w:hAnsiTheme="majorHAnsi" w:cstheme="majorHAnsi"/>
                <w:b/>
                <w:spacing w:val="-1"/>
                <w:sz w:val="20"/>
                <w:szCs w:val="20"/>
              </w:rPr>
              <w:t xml:space="preserve"> </w:t>
            </w:r>
            <w:r w:rsidRPr="00AB6BA8">
              <w:rPr>
                <w:rFonts w:asciiTheme="majorHAnsi" w:hAnsiTheme="majorHAnsi" w:cstheme="majorHAnsi"/>
                <w:b/>
                <w:sz w:val="20"/>
                <w:szCs w:val="20"/>
              </w:rPr>
              <w:t>services.</w:t>
            </w:r>
          </w:p>
        </w:tc>
        <w:tc>
          <w:tcPr>
            <w:tcW w:w="2156" w:type="dxa"/>
          </w:tcPr>
          <w:p w:rsidR="00030187" w:rsidRPr="00AB6BA8" w:rsidRDefault="00030187" w:rsidP="00E05D0D">
            <w:pPr>
              <w:pStyle w:val="TableParagraph"/>
              <w:spacing w:before="6" w:line="252" w:lineRule="auto"/>
              <w:ind w:right="138"/>
              <w:rPr>
                <w:rFonts w:asciiTheme="majorHAnsi" w:hAnsiTheme="majorHAnsi" w:cstheme="majorHAnsi"/>
                <w:sz w:val="20"/>
                <w:szCs w:val="20"/>
              </w:rPr>
            </w:pPr>
            <w:r w:rsidRPr="00AB6BA8">
              <w:rPr>
                <w:rFonts w:asciiTheme="majorHAnsi" w:hAnsiTheme="majorHAnsi" w:cstheme="majorHAnsi"/>
                <w:w w:val="105"/>
                <w:sz w:val="20"/>
                <w:szCs w:val="20"/>
              </w:rPr>
              <w:t>The organization</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is</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developing</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a</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written</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operational or work plan</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that describes how</w:t>
            </w:r>
            <w:r w:rsidRPr="00AB6BA8">
              <w:rPr>
                <w:rFonts w:asciiTheme="majorHAnsi" w:hAnsiTheme="majorHAnsi" w:cstheme="majorHAnsi"/>
                <w:spacing w:val="1"/>
                <w:w w:val="105"/>
                <w:sz w:val="20"/>
                <w:szCs w:val="20"/>
              </w:rPr>
              <w:t xml:space="preserve"> </w:t>
            </w:r>
            <w:r w:rsidR="00A313D0" w:rsidRPr="00AB6BA8">
              <w:rPr>
                <w:rFonts w:asciiTheme="majorHAnsi" w:hAnsiTheme="majorHAnsi" w:cstheme="majorHAnsi"/>
                <w:w w:val="105"/>
                <w:sz w:val="20"/>
                <w:szCs w:val="20"/>
              </w:rPr>
              <w:t>Project</w:t>
            </w:r>
            <w:r w:rsidRPr="00AB6BA8">
              <w:rPr>
                <w:rFonts w:asciiTheme="majorHAnsi" w:hAnsiTheme="majorHAnsi" w:cstheme="majorHAnsi"/>
                <w:w w:val="105"/>
                <w:sz w:val="20"/>
                <w:szCs w:val="20"/>
              </w:rPr>
              <w:t>s and services will</w:t>
            </w:r>
            <w:r w:rsidRPr="00AB6BA8">
              <w:rPr>
                <w:rFonts w:asciiTheme="majorHAnsi" w:hAnsiTheme="majorHAnsi" w:cstheme="majorHAnsi"/>
                <w:spacing w:val="-47"/>
                <w:w w:val="105"/>
                <w:sz w:val="20"/>
                <w:szCs w:val="20"/>
              </w:rPr>
              <w:t xml:space="preserve"> </w:t>
            </w:r>
            <w:r w:rsidRPr="00AB6BA8">
              <w:rPr>
                <w:rFonts w:asciiTheme="majorHAnsi" w:hAnsiTheme="majorHAnsi" w:cstheme="majorHAnsi"/>
                <w:w w:val="105"/>
                <w:sz w:val="20"/>
                <w:szCs w:val="20"/>
              </w:rPr>
              <w:t>be delivered including:</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sz w:val="20"/>
                <w:szCs w:val="20"/>
              </w:rPr>
              <w:t>activities,</w:t>
            </w:r>
            <w:r w:rsidRPr="00AB6BA8">
              <w:rPr>
                <w:rFonts w:asciiTheme="majorHAnsi" w:hAnsiTheme="majorHAnsi" w:cstheme="majorHAnsi"/>
                <w:spacing w:val="1"/>
                <w:sz w:val="20"/>
                <w:szCs w:val="20"/>
              </w:rPr>
              <w:t xml:space="preserve"> </w:t>
            </w:r>
            <w:r w:rsidRPr="00AB6BA8">
              <w:rPr>
                <w:rFonts w:asciiTheme="majorHAnsi" w:hAnsiTheme="majorHAnsi" w:cstheme="majorHAnsi"/>
                <w:sz w:val="20"/>
                <w:szCs w:val="20"/>
              </w:rPr>
              <w:t>budget,</w:t>
            </w:r>
            <w:r w:rsidRPr="00AB6BA8">
              <w:rPr>
                <w:rFonts w:asciiTheme="majorHAnsi" w:hAnsiTheme="majorHAnsi" w:cstheme="majorHAnsi"/>
                <w:spacing w:val="1"/>
                <w:sz w:val="20"/>
                <w:szCs w:val="20"/>
              </w:rPr>
              <w:t xml:space="preserve"> </w:t>
            </w:r>
            <w:r w:rsidRPr="00AB6BA8">
              <w:rPr>
                <w:rFonts w:asciiTheme="majorHAnsi" w:hAnsiTheme="majorHAnsi" w:cstheme="majorHAnsi"/>
                <w:sz w:val="20"/>
                <w:szCs w:val="20"/>
              </w:rPr>
              <w:t>timeline</w:t>
            </w:r>
            <w:r w:rsidRPr="00AB6BA8">
              <w:rPr>
                <w:rFonts w:asciiTheme="majorHAnsi" w:hAnsiTheme="majorHAnsi" w:cstheme="majorHAnsi"/>
                <w:spacing w:val="-45"/>
                <w:sz w:val="20"/>
                <w:szCs w:val="20"/>
              </w:rPr>
              <w:t xml:space="preserve"> </w:t>
            </w:r>
            <w:r w:rsidRPr="00AB6BA8">
              <w:rPr>
                <w:rFonts w:asciiTheme="majorHAnsi" w:hAnsiTheme="majorHAnsi" w:cstheme="majorHAnsi"/>
                <w:w w:val="105"/>
                <w:sz w:val="20"/>
                <w:szCs w:val="20"/>
              </w:rPr>
              <w:t>and responsibilities.</w:t>
            </w:r>
          </w:p>
        </w:tc>
        <w:tc>
          <w:tcPr>
            <w:tcW w:w="2409" w:type="dxa"/>
          </w:tcPr>
          <w:p w:rsidR="00030187" w:rsidRPr="00AB6BA8" w:rsidRDefault="00030187" w:rsidP="00E05D0D">
            <w:pPr>
              <w:pStyle w:val="TableParagraph"/>
              <w:spacing w:before="6" w:line="252" w:lineRule="auto"/>
              <w:ind w:left="110" w:right="102"/>
              <w:rPr>
                <w:rFonts w:asciiTheme="majorHAnsi" w:hAnsiTheme="majorHAnsi" w:cstheme="majorHAnsi"/>
                <w:sz w:val="20"/>
                <w:szCs w:val="20"/>
              </w:rPr>
            </w:pPr>
            <w:r w:rsidRPr="00AB6BA8">
              <w:rPr>
                <w:rFonts w:asciiTheme="majorHAnsi" w:hAnsiTheme="majorHAnsi" w:cstheme="majorHAnsi"/>
                <w:w w:val="105"/>
                <w:sz w:val="20"/>
                <w:szCs w:val="20"/>
              </w:rPr>
              <w:t>The</w:t>
            </w:r>
            <w:r w:rsidRPr="00AB6BA8">
              <w:rPr>
                <w:rFonts w:asciiTheme="majorHAnsi" w:hAnsiTheme="majorHAnsi" w:cstheme="majorHAnsi"/>
                <w:spacing w:val="-5"/>
                <w:w w:val="105"/>
                <w:sz w:val="20"/>
                <w:szCs w:val="20"/>
              </w:rPr>
              <w:t xml:space="preserve"> </w:t>
            </w:r>
            <w:r w:rsidRPr="00AB6BA8">
              <w:rPr>
                <w:rFonts w:asciiTheme="majorHAnsi" w:hAnsiTheme="majorHAnsi" w:cstheme="majorHAnsi"/>
                <w:w w:val="105"/>
                <w:sz w:val="20"/>
                <w:szCs w:val="20"/>
              </w:rPr>
              <w:t>organization</w:t>
            </w:r>
            <w:r w:rsidRPr="00AB6BA8">
              <w:rPr>
                <w:rFonts w:asciiTheme="majorHAnsi" w:hAnsiTheme="majorHAnsi" w:cstheme="majorHAnsi"/>
                <w:spacing w:val="-4"/>
                <w:w w:val="105"/>
                <w:sz w:val="20"/>
                <w:szCs w:val="20"/>
              </w:rPr>
              <w:t xml:space="preserve"> </w:t>
            </w:r>
            <w:r w:rsidRPr="00AB6BA8">
              <w:rPr>
                <w:rFonts w:asciiTheme="majorHAnsi" w:hAnsiTheme="majorHAnsi" w:cstheme="majorHAnsi"/>
                <w:w w:val="105"/>
                <w:sz w:val="20"/>
                <w:szCs w:val="20"/>
              </w:rPr>
              <w:t>has</w:t>
            </w:r>
            <w:r w:rsidRPr="00AB6BA8">
              <w:rPr>
                <w:rFonts w:asciiTheme="majorHAnsi" w:hAnsiTheme="majorHAnsi" w:cstheme="majorHAnsi"/>
                <w:spacing w:val="-5"/>
                <w:w w:val="105"/>
                <w:sz w:val="20"/>
                <w:szCs w:val="20"/>
              </w:rPr>
              <w:t xml:space="preserve"> </w:t>
            </w:r>
            <w:r w:rsidRPr="00AB6BA8">
              <w:rPr>
                <w:rFonts w:asciiTheme="majorHAnsi" w:hAnsiTheme="majorHAnsi" w:cstheme="majorHAnsi"/>
                <w:w w:val="105"/>
                <w:sz w:val="20"/>
                <w:szCs w:val="20"/>
              </w:rPr>
              <w:t>a</w:t>
            </w:r>
            <w:r w:rsidRPr="00AB6BA8">
              <w:rPr>
                <w:rFonts w:asciiTheme="majorHAnsi" w:hAnsiTheme="majorHAnsi" w:cstheme="majorHAnsi"/>
                <w:spacing w:val="-4"/>
                <w:w w:val="105"/>
                <w:sz w:val="20"/>
                <w:szCs w:val="20"/>
              </w:rPr>
              <w:t xml:space="preserve"> </w:t>
            </w:r>
            <w:r w:rsidRPr="00AB6BA8">
              <w:rPr>
                <w:rFonts w:asciiTheme="majorHAnsi" w:hAnsiTheme="majorHAnsi" w:cstheme="majorHAnsi"/>
                <w:w w:val="105"/>
                <w:sz w:val="20"/>
                <w:szCs w:val="20"/>
              </w:rPr>
              <w:t>written</w:t>
            </w:r>
            <w:r w:rsidRPr="00AB6BA8">
              <w:rPr>
                <w:rFonts w:asciiTheme="majorHAnsi" w:hAnsiTheme="majorHAnsi" w:cstheme="majorHAnsi"/>
                <w:spacing w:val="-47"/>
                <w:w w:val="105"/>
                <w:sz w:val="20"/>
                <w:szCs w:val="20"/>
              </w:rPr>
              <w:t xml:space="preserve"> </w:t>
            </w:r>
            <w:r w:rsidRPr="00AB6BA8">
              <w:rPr>
                <w:rFonts w:asciiTheme="majorHAnsi" w:hAnsiTheme="majorHAnsi" w:cstheme="majorHAnsi"/>
                <w:w w:val="105"/>
                <w:sz w:val="20"/>
                <w:szCs w:val="20"/>
              </w:rPr>
              <w:t>operational or work plan that</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 xml:space="preserve">describes how </w:t>
            </w:r>
            <w:r w:rsidR="00A313D0" w:rsidRPr="00AB6BA8">
              <w:rPr>
                <w:rFonts w:asciiTheme="majorHAnsi" w:hAnsiTheme="majorHAnsi" w:cstheme="majorHAnsi"/>
                <w:w w:val="105"/>
                <w:sz w:val="20"/>
                <w:szCs w:val="20"/>
              </w:rPr>
              <w:t>Project</w:t>
            </w:r>
            <w:r w:rsidRPr="00AB6BA8">
              <w:rPr>
                <w:rFonts w:asciiTheme="majorHAnsi" w:hAnsiTheme="majorHAnsi" w:cstheme="majorHAnsi"/>
                <w:w w:val="105"/>
                <w:sz w:val="20"/>
                <w:szCs w:val="20"/>
              </w:rPr>
              <w:t>s and</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services will be delivered</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including: activities, budget,</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timeline and responsibilities;</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and the organization has</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successfully completed over</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 xml:space="preserve">30% of the </w:t>
            </w:r>
            <w:r w:rsidR="00A313D0" w:rsidRPr="00AB6BA8">
              <w:rPr>
                <w:rFonts w:asciiTheme="majorHAnsi" w:hAnsiTheme="majorHAnsi" w:cstheme="majorHAnsi"/>
                <w:w w:val="105"/>
                <w:sz w:val="20"/>
                <w:szCs w:val="20"/>
              </w:rPr>
              <w:t>Project</w:t>
            </w:r>
            <w:r w:rsidRPr="00AB6BA8">
              <w:rPr>
                <w:rFonts w:asciiTheme="majorHAnsi" w:hAnsiTheme="majorHAnsi" w:cstheme="majorHAnsi"/>
                <w:w w:val="105"/>
                <w:sz w:val="20"/>
                <w:szCs w:val="20"/>
              </w:rPr>
              <w:t>s and</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services in its operational or</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work plan on time and on</w:t>
            </w:r>
          </w:p>
          <w:p w:rsidR="00030187" w:rsidRPr="00AB6BA8" w:rsidRDefault="00030187" w:rsidP="00E05D0D">
            <w:pPr>
              <w:pStyle w:val="TableParagraph"/>
              <w:spacing w:line="238" w:lineRule="exact"/>
              <w:ind w:left="110"/>
              <w:rPr>
                <w:rFonts w:asciiTheme="majorHAnsi" w:hAnsiTheme="majorHAnsi" w:cstheme="majorHAnsi"/>
                <w:sz w:val="20"/>
                <w:szCs w:val="20"/>
              </w:rPr>
            </w:pPr>
            <w:proofErr w:type="gramStart"/>
            <w:r w:rsidRPr="00AB6BA8">
              <w:rPr>
                <w:rFonts w:asciiTheme="majorHAnsi" w:hAnsiTheme="majorHAnsi" w:cstheme="majorHAnsi"/>
                <w:w w:val="105"/>
                <w:sz w:val="20"/>
                <w:szCs w:val="20"/>
              </w:rPr>
              <w:t>budget</w:t>
            </w:r>
            <w:proofErr w:type="gramEnd"/>
            <w:r w:rsidRPr="00AB6BA8">
              <w:rPr>
                <w:rFonts w:asciiTheme="majorHAnsi" w:hAnsiTheme="majorHAnsi" w:cstheme="majorHAnsi"/>
                <w:w w:val="105"/>
                <w:sz w:val="20"/>
                <w:szCs w:val="20"/>
              </w:rPr>
              <w:t>.</w:t>
            </w:r>
          </w:p>
        </w:tc>
        <w:tc>
          <w:tcPr>
            <w:tcW w:w="2283" w:type="dxa"/>
          </w:tcPr>
          <w:p w:rsidR="00030187" w:rsidRPr="00AB6BA8" w:rsidRDefault="00030187" w:rsidP="00E05D0D">
            <w:pPr>
              <w:pStyle w:val="TableParagraph"/>
              <w:spacing w:before="6" w:line="252" w:lineRule="auto"/>
              <w:ind w:right="122"/>
              <w:rPr>
                <w:rFonts w:asciiTheme="majorHAnsi" w:hAnsiTheme="majorHAnsi" w:cstheme="majorHAnsi"/>
                <w:sz w:val="20"/>
                <w:szCs w:val="20"/>
              </w:rPr>
            </w:pPr>
            <w:r w:rsidRPr="00AB6BA8">
              <w:rPr>
                <w:rFonts w:asciiTheme="majorHAnsi" w:hAnsiTheme="majorHAnsi" w:cstheme="majorHAnsi"/>
                <w:w w:val="105"/>
                <w:sz w:val="20"/>
                <w:szCs w:val="20"/>
              </w:rPr>
              <w:t>The organization</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has</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successfully completed over</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 xml:space="preserve">60% of the </w:t>
            </w:r>
            <w:r w:rsidR="00A313D0" w:rsidRPr="00AB6BA8">
              <w:rPr>
                <w:rFonts w:asciiTheme="majorHAnsi" w:hAnsiTheme="majorHAnsi" w:cstheme="majorHAnsi"/>
                <w:w w:val="105"/>
                <w:sz w:val="20"/>
                <w:szCs w:val="20"/>
              </w:rPr>
              <w:t>Project</w:t>
            </w:r>
            <w:r w:rsidRPr="00AB6BA8">
              <w:rPr>
                <w:rFonts w:asciiTheme="majorHAnsi" w:hAnsiTheme="majorHAnsi" w:cstheme="majorHAnsi"/>
                <w:w w:val="105"/>
                <w:sz w:val="20"/>
                <w:szCs w:val="20"/>
              </w:rPr>
              <w:t>s and</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services in its operational or</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work plan on time and on</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budget</w:t>
            </w:r>
            <w:r w:rsidRPr="00AB6BA8">
              <w:rPr>
                <w:rFonts w:asciiTheme="majorHAnsi" w:hAnsiTheme="majorHAnsi" w:cstheme="majorHAnsi"/>
                <w:spacing w:val="-5"/>
                <w:w w:val="105"/>
                <w:sz w:val="20"/>
                <w:szCs w:val="20"/>
              </w:rPr>
              <w:t xml:space="preserve"> </w:t>
            </w:r>
            <w:r w:rsidRPr="00AB6BA8">
              <w:rPr>
                <w:rFonts w:asciiTheme="majorHAnsi" w:hAnsiTheme="majorHAnsi" w:cstheme="majorHAnsi"/>
                <w:w w:val="105"/>
                <w:sz w:val="20"/>
                <w:szCs w:val="20"/>
              </w:rPr>
              <w:t>and</w:t>
            </w:r>
            <w:r w:rsidRPr="00AB6BA8">
              <w:rPr>
                <w:rFonts w:asciiTheme="majorHAnsi" w:hAnsiTheme="majorHAnsi" w:cstheme="majorHAnsi"/>
                <w:spacing w:val="-3"/>
                <w:w w:val="105"/>
                <w:sz w:val="20"/>
                <w:szCs w:val="20"/>
              </w:rPr>
              <w:t xml:space="preserve"> </w:t>
            </w:r>
            <w:r w:rsidRPr="00AB6BA8">
              <w:rPr>
                <w:rFonts w:asciiTheme="majorHAnsi" w:hAnsiTheme="majorHAnsi" w:cstheme="majorHAnsi"/>
                <w:w w:val="105"/>
                <w:sz w:val="20"/>
                <w:szCs w:val="20"/>
              </w:rPr>
              <w:t>has</w:t>
            </w:r>
            <w:r w:rsidRPr="00AB6BA8">
              <w:rPr>
                <w:rFonts w:asciiTheme="majorHAnsi" w:hAnsiTheme="majorHAnsi" w:cstheme="majorHAnsi"/>
                <w:spacing w:val="-5"/>
                <w:w w:val="105"/>
                <w:sz w:val="20"/>
                <w:szCs w:val="20"/>
              </w:rPr>
              <w:t xml:space="preserve"> </w:t>
            </w:r>
            <w:r w:rsidRPr="00AB6BA8">
              <w:rPr>
                <w:rFonts w:asciiTheme="majorHAnsi" w:hAnsiTheme="majorHAnsi" w:cstheme="majorHAnsi"/>
                <w:w w:val="105"/>
                <w:sz w:val="20"/>
                <w:szCs w:val="20"/>
              </w:rPr>
              <w:t>reviewed</w:t>
            </w:r>
            <w:r w:rsidRPr="00AB6BA8">
              <w:rPr>
                <w:rFonts w:asciiTheme="majorHAnsi" w:hAnsiTheme="majorHAnsi" w:cstheme="majorHAnsi"/>
                <w:spacing w:val="-3"/>
                <w:w w:val="105"/>
                <w:sz w:val="20"/>
                <w:szCs w:val="20"/>
              </w:rPr>
              <w:t xml:space="preserve"> </w:t>
            </w:r>
            <w:r w:rsidRPr="00AB6BA8">
              <w:rPr>
                <w:rFonts w:asciiTheme="majorHAnsi" w:hAnsiTheme="majorHAnsi" w:cstheme="majorHAnsi"/>
                <w:w w:val="105"/>
                <w:sz w:val="20"/>
                <w:szCs w:val="20"/>
              </w:rPr>
              <w:t>the</w:t>
            </w:r>
            <w:r w:rsidRPr="00AB6BA8">
              <w:rPr>
                <w:rFonts w:asciiTheme="majorHAnsi" w:hAnsiTheme="majorHAnsi" w:cstheme="majorHAnsi"/>
                <w:spacing w:val="-47"/>
                <w:w w:val="105"/>
                <w:sz w:val="20"/>
                <w:szCs w:val="20"/>
              </w:rPr>
              <w:t xml:space="preserve"> </w:t>
            </w:r>
            <w:r w:rsidRPr="00AB6BA8">
              <w:rPr>
                <w:rFonts w:asciiTheme="majorHAnsi" w:hAnsiTheme="majorHAnsi" w:cstheme="majorHAnsi"/>
                <w:w w:val="105"/>
                <w:sz w:val="20"/>
                <w:szCs w:val="20"/>
              </w:rPr>
              <w:t>cost-efficiency of operations</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 xml:space="preserve">and </w:t>
            </w:r>
            <w:r w:rsidR="00A313D0" w:rsidRPr="00AB6BA8">
              <w:rPr>
                <w:rFonts w:asciiTheme="majorHAnsi" w:hAnsiTheme="majorHAnsi" w:cstheme="majorHAnsi"/>
                <w:w w:val="105"/>
                <w:sz w:val="20"/>
                <w:szCs w:val="20"/>
              </w:rPr>
              <w:t>Project</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services.</w:t>
            </w:r>
          </w:p>
        </w:tc>
        <w:tc>
          <w:tcPr>
            <w:tcW w:w="2029" w:type="dxa"/>
          </w:tcPr>
          <w:p w:rsidR="00030187" w:rsidRPr="00AB6BA8" w:rsidRDefault="00030187" w:rsidP="00E05D0D">
            <w:pPr>
              <w:pStyle w:val="TableParagraph"/>
              <w:spacing w:before="6" w:line="252" w:lineRule="auto"/>
              <w:ind w:left="111" w:right="117"/>
              <w:rPr>
                <w:rFonts w:asciiTheme="majorHAnsi" w:hAnsiTheme="majorHAnsi" w:cstheme="majorHAnsi"/>
                <w:sz w:val="20"/>
                <w:szCs w:val="20"/>
              </w:rPr>
            </w:pPr>
            <w:r w:rsidRPr="00AB6BA8">
              <w:rPr>
                <w:rFonts w:asciiTheme="majorHAnsi" w:hAnsiTheme="majorHAnsi" w:cstheme="majorHAnsi"/>
                <w:w w:val="105"/>
                <w:sz w:val="20"/>
                <w:szCs w:val="20"/>
              </w:rPr>
              <w:t>The</w:t>
            </w:r>
            <w:r w:rsidRPr="00AB6BA8">
              <w:rPr>
                <w:rFonts w:asciiTheme="majorHAnsi" w:hAnsiTheme="majorHAnsi" w:cstheme="majorHAnsi"/>
                <w:spacing w:val="-7"/>
                <w:w w:val="105"/>
                <w:sz w:val="20"/>
                <w:szCs w:val="20"/>
              </w:rPr>
              <w:t xml:space="preserve"> </w:t>
            </w:r>
            <w:r w:rsidRPr="00AB6BA8">
              <w:rPr>
                <w:rFonts w:asciiTheme="majorHAnsi" w:hAnsiTheme="majorHAnsi" w:cstheme="majorHAnsi"/>
                <w:w w:val="105"/>
                <w:sz w:val="20"/>
                <w:szCs w:val="20"/>
              </w:rPr>
              <w:t>organization</w:t>
            </w:r>
            <w:r w:rsidRPr="00AB6BA8">
              <w:rPr>
                <w:rFonts w:asciiTheme="majorHAnsi" w:hAnsiTheme="majorHAnsi" w:cstheme="majorHAnsi"/>
                <w:spacing w:val="-6"/>
                <w:w w:val="105"/>
                <w:sz w:val="20"/>
                <w:szCs w:val="20"/>
              </w:rPr>
              <w:t xml:space="preserve"> </w:t>
            </w:r>
            <w:r w:rsidRPr="00AB6BA8">
              <w:rPr>
                <w:rFonts w:asciiTheme="majorHAnsi" w:hAnsiTheme="majorHAnsi" w:cstheme="majorHAnsi"/>
                <w:w w:val="105"/>
                <w:sz w:val="20"/>
                <w:szCs w:val="20"/>
              </w:rPr>
              <w:t>has</w:t>
            </w:r>
            <w:r w:rsidRPr="00AB6BA8">
              <w:rPr>
                <w:rFonts w:asciiTheme="majorHAnsi" w:hAnsiTheme="majorHAnsi" w:cstheme="majorHAnsi"/>
                <w:spacing w:val="-7"/>
                <w:w w:val="105"/>
                <w:sz w:val="20"/>
                <w:szCs w:val="20"/>
              </w:rPr>
              <w:t xml:space="preserve"> </w:t>
            </w:r>
            <w:r w:rsidRPr="00AB6BA8">
              <w:rPr>
                <w:rFonts w:asciiTheme="majorHAnsi" w:hAnsiTheme="majorHAnsi" w:cstheme="majorHAnsi"/>
                <w:w w:val="105"/>
                <w:sz w:val="20"/>
                <w:szCs w:val="20"/>
              </w:rPr>
              <w:t>successfully</w:t>
            </w:r>
            <w:r w:rsidRPr="00AB6BA8">
              <w:rPr>
                <w:rFonts w:asciiTheme="majorHAnsi" w:hAnsiTheme="majorHAnsi" w:cstheme="majorHAnsi"/>
                <w:spacing w:val="-46"/>
                <w:w w:val="105"/>
                <w:sz w:val="20"/>
                <w:szCs w:val="20"/>
              </w:rPr>
              <w:t xml:space="preserve"> </w:t>
            </w:r>
            <w:r w:rsidRPr="00AB6BA8">
              <w:rPr>
                <w:rFonts w:asciiTheme="majorHAnsi" w:hAnsiTheme="majorHAnsi" w:cstheme="majorHAnsi"/>
                <w:w w:val="105"/>
                <w:sz w:val="20"/>
                <w:szCs w:val="20"/>
              </w:rPr>
              <w:t>completed over</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90%</w:t>
            </w:r>
            <w:r w:rsidRPr="00AB6BA8">
              <w:rPr>
                <w:rFonts w:asciiTheme="majorHAnsi" w:hAnsiTheme="majorHAnsi" w:cstheme="majorHAnsi"/>
                <w:spacing w:val="2"/>
                <w:w w:val="105"/>
                <w:sz w:val="20"/>
                <w:szCs w:val="20"/>
              </w:rPr>
              <w:t xml:space="preserve"> </w:t>
            </w:r>
            <w:r w:rsidRPr="00AB6BA8">
              <w:rPr>
                <w:rFonts w:asciiTheme="majorHAnsi" w:hAnsiTheme="majorHAnsi" w:cstheme="majorHAnsi"/>
                <w:w w:val="105"/>
                <w:sz w:val="20"/>
                <w:szCs w:val="20"/>
              </w:rPr>
              <w:t>of</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the</w:t>
            </w:r>
            <w:r w:rsidRPr="00AB6BA8">
              <w:rPr>
                <w:rFonts w:asciiTheme="majorHAnsi" w:hAnsiTheme="majorHAnsi" w:cstheme="majorHAnsi"/>
                <w:spacing w:val="1"/>
                <w:w w:val="105"/>
                <w:sz w:val="20"/>
                <w:szCs w:val="20"/>
              </w:rPr>
              <w:t xml:space="preserve"> </w:t>
            </w:r>
            <w:r w:rsidR="00A313D0" w:rsidRPr="00AB6BA8">
              <w:rPr>
                <w:rFonts w:asciiTheme="majorHAnsi" w:hAnsiTheme="majorHAnsi" w:cstheme="majorHAnsi"/>
                <w:w w:val="105"/>
                <w:sz w:val="20"/>
                <w:szCs w:val="20"/>
              </w:rPr>
              <w:t>Project</w:t>
            </w:r>
            <w:r w:rsidRPr="00AB6BA8">
              <w:rPr>
                <w:rFonts w:asciiTheme="majorHAnsi" w:hAnsiTheme="majorHAnsi" w:cstheme="majorHAnsi"/>
                <w:w w:val="105"/>
                <w:sz w:val="20"/>
                <w:szCs w:val="20"/>
              </w:rPr>
              <w:t>s and services in its</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operational</w:t>
            </w:r>
            <w:r w:rsidRPr="00AB6BA8">
              <w:rPr>
                <w:rFonts w:asciiTheme="majorHAnsi" w:hAnsiTheme="majorHAnsi" w:cstheme="majorHAnsi"/>
                <w:spacing w:val="-4"/>
                <w:w w:val="105"/>
                <w:sz w:val="20"/>
                <w:szCs w:val="20"/>
              </w:rPr>
              <w:t xml:space="preserve"> </w:t>
            </w:r>
            <w:r w:rsidRPr="00AB6BA8">
              <w:rPr>
                <w:rFonts w:asciiTheme="majorHAnsi" w:hAnsiTheme="majorHAnsi" w:cstheme="majorHAnsi"/>
                <w:w w:val="105"/>
                <w:sz w:val="20"/>
                <w:szCs w:val="20"/>
              </w:rPr>
              <w:t>or</w:t>
            </w:r>
            <w:r w:rsidRPr="00AB6BA8">
              <w:rPr>
                <w:rFonts w:asciiTheme="majorHAnsi" w:hAnsiTheme="majorHAnsi" w:cstheme="majorHAnsi"/>
                <w:spacing w:val="-4"/>
                <w:w w:val="105"/>
                <w:sz w:val="20"/>
                <w:szCs w:val="20"/>
              </w:rPr>
              <w:t xml:space="preserve"> </w:t>
            </w:r>
            <w:r w:rsidRPr="00AB6BA8">
              <w:rPr>
                <w:rFonts w:asciiTheme="majorHAnsi" w:hAnsiTheme="majorHAnsi" w:cstheme="majorHAnsi"/>
                <w:w w:val="105"/>
                <w:sz w:val="20"/>
                <w:szCs w:val="20"/>
              </w:rPr>
              <w:t>work</w:t>
            </w:r>
            <w:r w:rsidRPr="00AB6BA8">
              <w:rPr>
                <w:rFonts w:asciiTheme="majorHAnsi" w:hAnsiTheme="majorHAnsi" w:cstheme="majorHAnsi"/>
                <w:spacing w:val="-3"/>
                <w:w w:val="105"/>
                <w:sz w:val="20"/>
                <w:szCs w:val="20"/>
              </w:rPr>
              <w:t xml:space="preserve"> </w:t>
            </w:r>
            <w:r w:rsidRPr="00AB6BA8">
              <w:rPr>
                <w:rFonts w:asciiTheme="majorHAnsi" w:hAnsiTheme="majorHAnsi" w:cstheme="majorHAnsi"/>
                <w:w w:val="105"/>
                <w:sz w:val="20"/>
                <w:szCs w:val="20"/>
              </w:rPr>
              <w:t>plan</w:t>
            </w:r>
            <w:r w:rsidRPr="00AB6BA8">
              <w:rPr>
                <w:rFonts w:asciiTheme="majorHAnsi" w:hAnsiTheme="majorHAnsi" w:cstheme="majorHAnsi"/>
                <w:spacing w:val="-3"/>
                <w:w w:val="105"/>
                <w:sz w:val="20"/>
                <w:szCs w:val="20"/>
              </w:rPr>
              <w:t xml:space="preserve"> </w:t>
            </w:r>
            <w:r w:rsidRPr="00AB6BA8">
              <w:rPr>
                <w:rFonts w:asciiTheme="majorHAnsi" w:hAnsiTheme="majorHAnsi" w:cstheme="majorHAnsi"/>
                <w:w w:val="105"/>
                <w:sz w:val="20"/>
                <w:szCs w:val="20"/>
              </w:rPr>
              <w:t>on</w:t>
            </w:r>
            <w:r w:rsidRPr="00AB6BA8">
              <w:rPr>
                <w:rFonts w:asciiTheme="majorHAnsi" w:hAnsiTheme="majorHAnsi" w:cstheme="majorHAnsi"/>
                <w:spacing w:val="-2"/>
                <w:w w:val="105"/>
                <w:sz w:val="20"/>
                <w:szCs w:val="20"/>
              </w:rPr>
              <w:t xml:space="preserve"> </w:t>
            </w:r>
            <w:r w:rsidRPr="00AB6BA8">
              <w:rPr>
                <w:rFonts w:asciiTheme="majorHAnsi" w:hAnsiTheme="majorHAnsi" w:cstheme="majorHAnsi"/>
                <w:w w:val="105"/>
                <w:sz w:val="20"/>
                <w:szCs w:val="20"/>
              </w:rPr>
              <w:t>time</w:t>
            </w:r>
            <w:r w:rsidRPr="00AB6BA8">
              <w:rPr>
                <w:rFonts w:asciiTheme="majorHAnsi" w:hAnsiTheme="majorHAnsi" w:cstheme="majorHAnsi"/>
                <w:spacing w:val="-47"/>
                <w:w w:val="105"/>
                <w:sz w:val="20"/>
                <w:szCs w:val="20"/>
              </w:rPr>
              <w:t xml:space="preserve"> </w:t>
            </w:r>
            <w:r w:rsidRPr="00AB6BA8">
              <w:rPr>
                <w:rFonts w:asciiTheme="majorHAnsi" w:hAnsiTheme="majorHAnsi" w:cstheme="majorHAnsi"/>
                <w:w w:val="105"/>
                <w:sz w:val="20"/>
                <w:szCs w:val="20"/>
              </w:rPr>
              <w:t>and on budget and regularly</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reviews the cost-efficiency of</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operations</w:t>
            </w:r>
            <w:r w:rsidRPr="00AB6BA8">
              <w:rPr>
                <w:rFonts w:asciiTheme="majorHAnsi" w:hAnsiTheme="majorHAnsi" w:cstheme="majorHAnsi"/>
                <w:spacing w:val="6"/>
                <w:w w:val="105"/>
                <w:sz w:val="20"/>
                <w:szCs w:val="20"/>
              </w:rPr>
              <w:t xml:space="preserve"> </w:t>
            </w:r>
            <w:r w:rsidRPr="00AB6BA8">
              <w:rPr>
                <w:rFonts w:asciiTheme="majorHAnsi" w:hAnsiTheme="majorHAnsi" w:cstheme="majorHAnsi"/>
                <w:w w:val="105"/>
                <w:sz w:val="20"/>
                <w:szCs w:val="20"/>
              </w:rPr>
              <w:t>and</w:t>
            </w:r>
            <w:r w:rsidRPr="00AB6BA8">
              <w:rPr>
                <w:rFonts w:asciiTheme="majorHAnsi" w:hAnsiTheme="majorHAnsi" w:cstheme="majorHAnsi"/>
                <w:spacing w:val="8"/>
                <w:w w:val="105"/>
                <w:sz w:val="20"/>
                <w:szCs w:val="20"/>
              </w:rPr>
              <w:t xml:space="preserve"> </w:t>
            </w:r>
            <w:r w:rsidR="00A313D0" w:rsidRPr="00AB6BA8">
              <w:rPr>
                <w:rFonts w:asciiTheme="majorHAnsi" w:hAnsiTheme="majorHAnsi" w:cstheme="majorHAnsi"/>
                <w:w w:val="105"/>
                <w:sz w:val="20"/>
                <w:szCs w:val="20"/>
              </w:rPr>
              <w:t>Project</w:t>
            </w:r>
            <w:r w:rsidRPr="00AB6BA8">
              <w:rPr>
                <w:rFonts w:asciiTheme="majorHAnsi" w:hAnsiTheme="majorHAnsi" w:cstheme="majorHAnsi"/>
                <w:spacing w:val="1"/>
                <w:w w:val="105"/>
                <w:sz w:val="20"/>
                <w:szCs w:val="20"/>
              </w:rPr>
              <w:t xml:space="preserve"> </w:t>
            </w:r>
            <w:r w:rsidRPr="00AB6BA8">
              <w:rPr>
                <w:rFonts w:asciiTheme="majorHAnsi" w:hAnsiTheme="majorHAnsi" w:cstheme="majorHAnsi"/>
                <w:w w:val="105"/>
                <w:sz w:val="20"/>
                <w:szCs w:val="20"/>
              </w:rPr>
              <w:t>services.</w:t>
            </w:r>
          </w:p>
        </w:tc>
      </w:tr>
      <w:tr w:rsidR="00030187" w:rsidRPr="00AB6BA8" w:rsidTr="00A8507B">
        <w:trPr>
          <w:trHeight w:val="3471"/>
          <w:jc w:val="center"/>
        </w:trPr>
        <w:tc>
          <w:tcPr>
            <w:tcW w:w="1790" w:type="dxa"/>
            <w:vMerge/>
            <w:tcBorders>
              <w:top w:val="nil"/>
            </w:tcBorders>
            <w:shd w:val="clear" w:color="auto" w:fill="DAEEF3"/>
          </w:tcPr>
          <w:p w:rsidR="00030187" w:rsidRPr="00AB6BA8" w:rsidRDefault="00030187" w:rsidP="00AB6BA8">
            <w:pPr>
              <w:jc w:val="center"/>
              <w:rPr>
                <w:rFonts w:asciiTheme="majorHAnsi" w:hAnsiTheme="majorHAnsi" w:cstheme="majorHAnsi"/>
                <w:sz w:val="20"/>
                <w:szCs w:val="20"/>
              </w:rPr>
            </w:pPr>
          </w:p>
        </w:tc>
        <w:tc>
          <w:tcPr>
            <w:tcW w:w="2156" w:type="dxa"/>
          </w:tcPr>
          <w:p w:rsidR="00030187" w:rsidRPr="00AB6BA8" w:rsidRDefault="00030187" w:rsidP="00E05D0D">
            <w:pPr>
              <w:pStyle w:val="TableParagraph"/>
              <w:spacing w:before="6"/>
              <w:rPr>
                <w:rFonts w:asciiTheme="majorHAnsi" w:hAnsiTheme="majorHAnsi" w:cstheme="majorHAnsi"/>
                <w:i/>
                <w:sz w:val="20"/>
                <w:szCs w:val="20"/>
              </w:rPr>
            </w:pPr>
            <w:r w:rsidRPr="00AB6BA8">
              <w:rPr>
                <w:rFonts w:asciiTheme="majorHAnsi" w:hAnsiTheme="majorHAnsi" w:cstheme="majorHAnsi"/>
                <w:i/>
                <w:w w:val="105"/>
                <w:sz w:val="20"/>
                <w:szCs w:val="20"/>
              </w:rPr>
              <w:t>Evidence:</w:t>
            </w:r>
          </w:p>
          <w:p w:rsidR="00030187" w:rsidRPr="00AB6BA8" w:rsidRDefault="00030187" w:rsidP="004C4194">
            <w:pPr>
              <w:pStyle w:val="TableParagraph"/>
              <w:numPr>
                <w:ilvl w:val="0"/>
                <w:numId w:val="29"/>
              </w:numPr>
              <w:tabs>
                <w:tab w:val="left" w:pos="414"/>
              </w:tabs>
              <w:spacing w:before="12" w:line="252" w:lineRule="auto"/>
              <w:ind w:right="434"/>
              <w:rPr>
                <w:rFonts w:asciiTheme="majorHAnsi" w:hAnsiTheme="majorHAnsi" w:cstheme="majorHAnsi"/>
                <w:i/>
                <w:sz w:val="20"/>
                <w:szCs w:val="20"/>
              </w:rPr>
            </w:pPr>
            <w:r w:rsidRPr="00AB6BA8">
              <w:rPr>
                <w:rFonts w:asciiTheme="majorHAnsi" w:hAnsiTheme="majorHAnsi" w:cstheme="majorHAnsi"/>
                <w:i/>
                <w:w w:val="105"/>
                <w:sz w:val="20"/>
                <w:szCs w:val="20"/>
              </w:rPr>
              <w:t>Organization self-</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identifies</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as</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Level</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1.</w:t>
            </w:r>
          </w:p>
        </w:tc>
        <w:tc>
          <w:tcPr>
            <w:tcW w:w="2409" w:type="dxa"/>
          </w:tcPr>
          <w:p w:rsidR="00030187" w:rsidRPr="00AB6BA8" w:rsidRDefault="00030187" w:rsidP="00E05D0D">
            <w:pPr>
              <w:pStyle w:val="TableParagraph"/>
              <w:spacing w:before="6"/>
              <w:ind w:left="110"/>
              <w:rPr>
                <w:rFonts w:asciiTheme="majorHAnsi" w:hAnsiTheme="majorHAnsi" w:cstheme="majorHAnsi"/>
                <w:i/>
                <w:sz w:val="20"/>
                <w:szCs w:val="20"/>
              </w:rPr>
            </w:pPr>
            <w:r w:rsidRPr="00AB6BA8">
              <w:rPr>
                <w:rFonts w:asciiTheme="majorHAnsi" w:hAnsiTheme="majorHAnsi" w:cstheme="majorHAnsi"/>
                <w:i/>
                <w:w w:val="105"/>
                <w:sz w:val="20"/>
                <w:szCs w:val="20"/>
              </w:rPr>
              <w:t>Evidence:</w:t>
            </w:r>
          </w:p>
          <w:p w:rsidR="00030187" w:rsidRPr="00AB6BA8" w:rsidRDefault="00030187" w:rsidP="004C4194">
            <w:pPr>
              <w:pStyle w:val="TableParagraph"/>
              <w:numPr>
                <w:ilvl w:val="0"/>
                <w:numId w:val="28"/>
              </w:numPr>
              <w:tabs>
                <w:tab w:val="left" w:pos="364"/>
              </w:tabs>
              <w:spacing w:before="12" w:line="252" w:lineRule="auto"/>
              <w:ind w:right="271"/>
              <w:rPr>
                <w:rFonts w:asciiTheme="majorHAnsi" w:hAnsiTheme="majorHAnsi" w:cstheme="majorHAnsi"/>
                <w:i/>
                <w:sz w:val="20"/>
                <w:szCs w:val="20"/>
              </w:rPr>
            </w:pPr>
            <w:r w:rsidRPr="00AB6BA8">
              <w:rPr>
                <w:rFonts w:asciiTheme="majorHAnsi" w:hAnsiTheme="majorHAnsi" w:cstheme="majorHAnsi"/>
                <w:i/>
                <w:w w:val="105"/>
                <w:sz w:val="20"/>
                <w:szCs w:val="20"/>
              </w:rPr>
              <w:t>Copy of organization’s</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written</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operation</w:t>
            </w:r>
            <w:r w:rsidRPr="00AB6BA8">
              <w:rPr>
                <w:rFonts w:asciiTheme="majorHAnsi" w:hAnsiTheme="majorHAnsi" w:cstheme="majorHAnsi"/>
                <w:i/>
                <w:spacing w:val="-4"/>
                <w:w w:val="105"/>
                <w:sz w:val="20"/>
                <w:szCs w:val="20"/>
              </w:rPr>
              <w:t xml:space="preserve"> </w:t>
            </w:r>
            <w:r w:rsidRPr="00AB6BA8">
              <w:rPr>
                <w:rFonts w:asciiTheme="majorHAnsi" w:hAnsiTheme="majorHAnsi" w:cstheme="majorHAnsi"/>
                <w:i/>
                <w:w w:val="105"/>
                <w:sz w:val="20"/>
                <w:szCs w:val="20"/>
              </w:rPr>
              <w:t>or</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work</w:t>
            </w:r>
            <w:r w:rsidRPr="00AB6BA8">
              <w:rPr>
                <w:rFonts w:asciiTheme="majorHAnsi" w:hAnsiTheme="majorHAnsi" w:cstheme="majorHAnsi"/>
                <w:i/>
                <w:spacing w:val="-46"/>
                <w:w w:val="105"/>
                <w:sz w:val="20"/>
                <w:szCs w:val="20"/>
              </w:rPr>
              <w:t xml:space="preserve"> </w:t>
            </w:r>
            <w:r w:rsidRPr="00AB6BA8">
              <w:rPr>
                <w:rFonts w:asciiTheme="majorHAnsi" w:hAnsiTheme="majorHAnsi" w:cstheme="majorHAnsi"/>
                <w:i/>
                <w:w w:val="105"/>
                <w:sz w:val="20"/>
                <w:szCs w:val="20"/>
              </w:rPr>
              <w:t>plan.</w:t>
            </w:r>
          </w:p>
          <w:p w:rsidR="00030187" w:rsidRPr="00AB6BA8" w:rsidRDefault="00030187" w:rsidP="004C4194">
            <w:pPr>
              <w:pStyle w:val="TableParagraph"/>
              <w:numPr>
                <w:ilvl w:val="0"/>
                <w:numId w:val="28"/>
              </w:numPr>
              <w:tabs>
                <w:tab w:val="left" w:pos="364"/>
              </w:tabs>
              <w:spacing w:line="252" w:lineRule="auto"/>
              <w:ind w:right="116"/>
              <w:rPr>
                <w:rFonts w:asciiTheme="majorHAnsi" w:hAnsiTheme="majorHAnsi" w:cstheme="majorHAnsi"/>
                <w:i/>
                <w:sz w:val="20"/>
                <w:szCs w:val="20"/>
              </w:rPr>
            </w:pPr>
            <w:r w:rsidRPr="00AB6BA8">
              <w:rPr>
                <w:rFonts w:asciiTheme="majorHAnsi" w:hAnsiTheme="majorHAnsi" w:cstheme="majorHAnsi"/>
                <w:i/>
                <w:w w:val="105"/>
                <w:sz w:val="20"/>
                <w:szCs w:val="20"/>
              </w:rPr>
              <w:t>Activities described in work</w:t>
            </w:r>
            <w:r w:rsidRPr="00AB6BA8">
              <w:rPr>
                <w:rFonts w:asciiTheme="majorHAnsi" w:hAnsiTheme="majorHAnsi" w:cstheme="majorHAnsi"/>
                <w:i/>
                <w:spacing w:val="-47"/>
                <w:w w:val="105"/>
                <w:sz w:val="20"/>
                <w:szCs w:val="20"/>
              </w:rPr>
              <w:t xml:space="preserve"> </w:t>
            </w:r>
            <w:r w:rsidRPr="00AB6BA8">
              <w:rPr>
                <w:rFonts w:asciiTheme="majorHAnsi" w:hAnsiTheme="majorHAnsi" w:cstheme="majorHAnsi"/>
                <w:i/>
                <w:w w:val="105"/>
                <w:sz w:val="20"/>
                <w:szCs w:val="20"/>
              </w:rPr>
              <w:t>plan</w:t>
            </w:r>
            <w:r w:rsidRPr="00AB6BA8">
              <w:rPr>
                <w:rFonts w:asciiTheme="majorHAnsi" w:hAnsiTheme="majorHAnsi" w:cstheme="majorHAnsi"/>
                <w:i/>
                <w:spacing w:val="-3"/>
                <w:w w:val="105"/>
                <w:sz w:val="20"/>
                <w:szCs w:val="20"/>
              </w:rPr>
              <w:t xml:space="preserve"> </w:t>
            </w:r>
            <w:r w:rsidRPr="00AB6BA8">
              <w:rPr>
                <w:rFonts w:asciiTheme="majorHAnsi" w:hAnsiTheme="majorHAnsi" w:cstheme="majorHAnsi"/>
                <w:i/>
                <w:w w:val="105"/>
                <w:sz w:val="20"/>
                <w:szCs w:val="20"/>
              </w:rPr>
              <w:t>are</w:t>
            </w:r>
            <w:r w:rsidRPr="00AB6BA8">
              <w:rPr>
                <w:rFonts w:asciiTheme="majorHAnsi" w:hAnsiTheme="majorHAnsi" w:cstheme="majorHAnsi"/>
                <w:i/>
                <w:spacing w:val="-3"/>
                <w:w w:val="105"/>
                <w:sz w:val="20"/>
                <w:szCs w:val="20"/>
              </w:rPr>
              <w:t xml:space="preserve"> </w:t>
            </w:r>
            <w:r w:rsidRPr="00AB6BA8">
              <w:rPr>
                <w:rFonts w:asciiTheme="majorHAnsi" w:hAnsiTheme="majorHAnsi" w:cstheme="majorHAnsi"/>
                <w:i/>
                <w:w w:val="105"/>
                <w:sz w:val="20"/>
                <w:szCs w:val="20"/>
              </w:rPr>
              <w:t>clear</w:t>
            </w:r>
            <w:r w:rsidRPr="00AB6BA8">
              <w:rPr>
                <w:rFonts w:asciiTheme="majorHAnsi" w:hAnsiTheme="majorHAnsi" w:cstheme="majorHAnsi"/>
                <w:i/>
                <w:spacing w:val="-4"/>
                <w:w w:val="105"/>
                <w:sz w:val="20"/>
                <w:szCs w:val="20"/>
              </w:rPr>
              <w:t xml:space="preserve"> </w:t>
            </w:r>
            <w:r w:rsidRPr="00AB6BA8">
              <w:rPr>
                <w:rFonts w:asciiTheme="majorHAnsi" w:hAnsiTheme="majorHAnsi" w:cstheme="majorHAnsi"/>
                <w:i/>
                <w:w w:val="105"/>
                <w:sz w:val="20"/>
                <w:szCs w:val="20"/>
              </w:rPr>
              <w:t>and</w:t>
            </w:r>
            <w:r w:rsidRPr="00AB6BA8">
              <w:rPr>
                <w:rFonts w:asciiTheme="majorHAnsi" w:hAnsiTheme="majorHAnsi" w:cstheme="majorHAnsi"/>
                <w:i/>
                <w:spacing w:val="-3"/>
                <w:w w:val="105"/>
                <w:sz w:val="20"/>
                <w:szCs w:val="20"/>
              </w:rPr>
              <w:t xml:space="preserve"> </w:t>
            </w:r>
            <w:r w:rsidRPr="00AB6BA8">
              <w:rPr>
                <w:rFonts w:asciiTheme="majorHAnsi" w:hAnsiTheme="majorHAnsi" w:cstheme="majorHAnsi"/>
                <w:i/>
                <w:w w:val="105"/>
                <w:sz w:val="20"/>
                <w:szCs w:val="20"/>
              </w:rPr>
              <w:t>include</w:t>
            </w:r>
            <w:r w:rsidRPr="00AB6BA8">
              <w:rPr>
                <w:rFonts w:asciiTheme="majorHAnsi" w:hAnsiTheme="majorHAnsi" w:cstheme="majorHAnsi"/>
                <w:i/>
                <w:spacing w:val="-3"/>
                <w:w w:val="105"/>
                <w:sz w:val="20"/>
                <w:szCs w:val="20"/>
              </w:rPr>
              <w:t xml:space="preserve"> </w:t>
            </w:r>
            <w:r w:rsidRPr="00AB6BA8">
              <w:rPr>
                <w:rFonts w:asciiTheme="majorHAnsi" w:hAnsiTheme="majorHAnsi" w:cstheme="majorHAnsi"/>
                <w:i/>
                <w:w w:val="105"/>
                <w:sz w:val="20"/>
                <w:szCs w:val="20"/>
              </w:rPr>
              <w:t>a</w:t>
            </w:r>
            <w:r w:rsidRPr="00AB6BA8">
              <w:rPr>
                <w:rFonts w:asciiTheme="majorHAnsi" w:hAnsiTheme="majorHAnsi" w:cstheme="majorHAnsi"/>
                <w:i/>
                <w:spacing w:val="-46"/>
                <w:w w:val="105"/>
                <w:sz w:val="20"/>
                <w:szCs w:val="20"/>
              </w:rPr>
              <w:t xml:space="preserve"> </w:t>
            </w:r>
            <w:r w:rsidRPr="00AB6BA8">
              <w:rPr>
                <w:rFonts w:asciiTheme="majorHAnsi" w:hAnsiTheme="majorHAnsi" w:cstheme="majorHAnsi"/>
                <w:i/>
                <w:w w:val="105"/>
                <w:sz w:val="20"/>
                <w:szCs w:val="20"/>
              </w:rPr>
              <w:t>budget, timelines and are</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assigned to a responsible</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person</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or unit.</w:t>
            </w:r>
          </w:p>
          <w:p w:rsidR="00030187" w:rsidRPr="00AB6BA8" w:rsidRDefault="00030187" w:rsidP="004C4194">
            <w:pPr>
              <w:pStyle w:val="TableParagraph"/>
              <w:numPr>
                <w:ilvl w:val="0"/>
                <w:numId w:val="28"/>
              </w:numPr>
              <w:tabs>
                <w:tab w:val="left" w:pos="393"/>
              </w:tabs>
              <w:spacing w:line="252" w:lineRule="auto"/>
              <w:ind w:left="392" w:right="247" w:hanging="270"/>
              <w:rPr>
                <w:rFonts w:asciiTheme="majorHAnsi" w:hAnsiTheme="majorHAnsi" w:cstheme="majorHAnsi"/>
                <w:i/>
                <w:sz w:val="20"/>
                <w:szCs w:val="20"/>
              </w:rPr>
            </w:pPr>
            <w:r w:rsidRPr="00AB6BA8">
              <w:rPr>
                <w:rFonts w:asciiTheme="majorHAnsi" w:hAnsiTheme="majorHAnsi" w:cstheme="majorHAnsi"/>
                <w:i/>
                <w:w w:val="105"/>
                <w:sz w:val="20"/>
                <w:szCs w:val="20"/>
              </w:rPr>
              <w:t>Activities</w:t>
            </w:r>
            <w:r w:rsidRPr="00AB6BA8">
              <w:rPr>
                <w:rFonts w:asciiTheme="majorHAnsi" w:hAnsiTheme="majorHAnsi" w:cstheme="majorHAnsi"/>
                <w:i/>
                <w:spacing w:val="-6"/>
                <w:w w:val="105"/>
                <w:sz w:val="20"/>
                <w:szCs w:val="20"/>
              </w:rPr>
              <w:t xml:space="preserve"> </w:t>
            </w:r>
            <w:r w:rsidRPr="00AB6BA8">
              <w:rPr>
                <w:rFonts w:asciiTheme="majorHAnsi" w:hAnsiTheme="majorHAnsi" w:cstheme="majorHAnsi"/>
                <w:i/>
                <w:w w:val="105"/>
                <w:sz w:val="20"/>
                <w:szCs w:val="20"/>
              </w:rPr>
              <w:t>in</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work</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plan</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are</w:t>
            </w:r>
            <w:r w:rsidRPr="00AB6BA8">
              <w:rPr>
                <w:rFonts w:asciiTheme="majorHAnsi" w:hAnsiTheme="majorHAnsi" w:cstheme="majorHAnsi"/>
                <w:i/>
                <w:spacing w:val="-47"/>
                <w:w w:val="105"/>
                <w:sz w:val="20"/>
                <w:szCs w:val="20"/>
              </w:rPr>
              <w:t xml:space="preserve"> </w:t>
            </w:r>
            <w:r w:rsidRPr="00AB6BA8">
              <w:rPr>
                <w:rFonts w:asciiTheme="majorHAnsi" w:hAnsiTheme="majorHAnsi" w:cstheme="majorHAnsi"/>
                <w:i/>
                <w:w w:val="105"/>
                <w:sz w:val="20"/>
                <w:szCs w:val="20"/>
              </w:rPr>
              <w:t>both relevant and</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sufficient to deliver</w:t>
            </w:r>
            <w:r w:rsidRPr="00AB6BA8">
              <w:rPr>
                <w:rFonts w:asciiTheme="majorHAnsi" w:hAnsiTheme="majorHAnsi" w:cstheme="majorHAnsi"/>
                <w:i/>
                <w:spacing w:val="1"/>
                <w:w w:val="105"/>
                <w:sz w:val="20"/>
                <w:szCs w:val="20"/>
              </w:rPr>
              <w:t xml:space="preserve"> </w:t>
            </w:r>
            <w:r w:rsidR="00A313D0" w:rsidRPr="00AB6BA8">
              <w:rPr>
                <w:rFonts w:asciiTheme="majorHAnsi" w:hAnsiTheme="majorHAnsi" w:cstheme="majorHAnsi"/>
                <w:i/>
                <w:w w:val="105"/>
                <w:sz w:val="20"/>
                <w:szCs w:val="20"/>
              </w:rPr>
              <w:t>Project</w:t>
            </w:r>
            <w:r w:rsidRPr="00AB6BA8">
              <w:rPr>
                <w:rFonts w:asciiTheme="majorHAnsi" w:hAnsiTheme="majorHAnsi" w:cstheme="majorHAnsi"/>
                <w:i/>
                <w:w w:val="105"/>
                <w:sz w:val="20"/>
                <w:szCs w:val="20"/>
              </w:rPr>
              <w:t>s</w:t>
            </w:r>
            <w:r w:rsidRPr="00AB6BA8">
              <w:rPr>
                <w:rFonts w:asciiTheme="majorHAnsi" w:hAnsiTheme="majorHAnsi" w:cstheme="majorHAnsi"/>
                <w:i/>
                <w:spacing w:val="-2"/>
                <w:w w:val="105"/>
                <w:sz w:val="20"/>
                <w:szCs w:val="20"/>
              </w:rPr>
              <w:t xml:space="preserve"> </w:t>
            </w:r>
            <w:r w:rsidRPr="00AB6BA8">
              <w:rPr>
                <w:rFonts w:asciiTheme="majorHAnsi" w:hAnsiTheme="majorHAnsi" w:cstheme="majorHAnsi"/>
                <w:i/>
                <w:w w:val="105"/>
                <w:sz w:val="20"/>
                <w:szCs w:val="20"/>
              </w:rPr>
              <w:t>and</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services.</w:t>
            </w:r>
          </w:p>
        </w:tc>
        <w:tc>
          <w:tcPr>
            <w:tcW w:w="2283" w:type="dxa"/>
          </w:tcPr>
          <w:p w:rsidR="00030187" w:rsidRPr="00AB6BA8" w:rsidRDefault="00030187" w:rsidP="00E05D0D">
            <w:pPr>
              <w:pStyle w:val="TableParagraph"/>
              <w:spacing w:before="6"/>
              <w:rPr>
                <w:rFonts w:asciiTheme="majorHAnsi" w:hAnsiTheme="majorHAnsi" w:cstheme="majorHAnsi"/>
                <w:i/>
                <w:sz w:val="20"/>
                <w:szCs w:val="20"/>
              </w:rPr>
            </w:pPr>
            <w:r w:rsidRPr="00AB6BA8">
              <w:rPr>
                <w:rFonts w:asciiTheme="majorHAnsi" w:hAnsiTheme="majorHAnsi" w:cstheme="majorHAnsi"/>
                <w:i/>
                <w:w w:val="105"/>
                <w:sz w:val="20"/>
                <w:szCs w:val="20"/>
              </w:rPr>
              <w:t>Evidence:</w:t>
            </w:r>
          </w:p>
          <w:p w:rsidR="00030187" w:rsidRPr="00AB6BA8" w:rsidRDefault="00030187" w:rsidP="004C4194">
            <w:pPr>
              <w:pStyle w:val="TableParagraph"/>
              <w:numPr>
                <w:ilvl w:val="0"/>
                <w:numId w:val="27"/>
              </w:numPr>
              <w:tabs>
                <w:tab w:val="left" w:pos="388"/>
              </w:tabs>
              <w:spacing w:before="12" w:line="252" w:lineRule="auto"/>
              <w:ind w:right="101"/>
              <w:rPr>
                <w:rFonts w:asciiTheme="majorHAnsi" w:hAnsiTheme="majorHAnsi" w:cstheme="majorHAnsi"/>
                <w:i/>
                <w:sz w:val="20"/>
                <w:szCs w:val="20"/>
              </w:rPr>
            </w:pPr>
            <w:r w:rsidRPr="00AB6BA8">
              <w:rPr>
                <w:rFonts w:asciiTheme="majorHAnsi" w:hAnsiTheme="majorHAnsi" w:cstheme="majorHAnsi"/>
                <w:i/>
                <w:w w:val="105"/>
                <w:sz w:val="20"/>
                <w:szCs w:val="20"/>
              </w:rPr>
              <w:t>Copy of organization’s</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quarterly report or similar</w:t>
            </w:r>
            <w:r w:rsidRPr="00AB6BA8">
              <w:rPr>
                <w:rFonts w:asciiTheme="majorHAnsi" w:hAnsiTheme="majorHAnsi" w:cstheme="majorHAnsi"/>
                <w:i/>
                <w:spacing w:val="-47"/>
                <w:w w:val="105"/>
                <w:sz w:val="20"/>
                <w:szCs w:val="20"/>
              </w:rPr>
              <w:t xml:space="preserve"> </w:t>
            </w:r>
            <w:r w:rsidRPr="00AB6BA8">
              <w:rPr>
                <w:rFonts w:asciiTheme="majorHAnsi" w:hAnsiTheme="majorHAnsi" w:cstheme="majorHAnsi"/>
                <w:i/>
                <w:w w:val="105"/>
                <w:sz w:val="20"/>
                <w:szCs w:val="20"/>
              </w:rPr>
              <w:t>including a review of the</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work plan that indicates</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that at least 60% of the</w:t>
            </w:r>
            <w:r w:rsidRPr="00AB6BA8">
              <w:rPr>
                <w:rFonts w:asciiTheme="majorHAnsi" w:hAnsiTheme="majorHAnsi" w:cstheme="majorHAnsi"/>
                <w:i/>
                <w:spacing w:val="1"/>
                <w:w w:val="105"/>
                <w:sz w:val="20"/>
                <w:szCs w:val="20"/>
              </w:rPr>
              <w:t xml:space="preserve"> </w:t>
            </w:r>
            <w:r w:rsidR="00A313D0" w:rsidRPr="00AB6BA8">
              <w:rPr>
                <w:rFonts w:asciiTheme="majorHAnsi" w:hAnsiTheme="majorHAnsi" w:cstheme="majorHAnsi"/>
                <w:i/>
                <w:w w:val="105"/>
                <w:sz w:val="20"/>
                <w:szCs w:val="20"/>
              </w:rPr>
              <w:t>Project</w:t>
            </w:r>
            <w:r w:rsidRPr="00AB6BA8">
              <w:rPr>
                <w:rFonts w:asciiTheme="majorHAnsi" w:hAnsiTheme="majorHAnsi" w:cstheme="majorHAnsi"/>
                <w:i/>
                <w:w w:val="105"/>
                <w:sz w:val="20"/>
                <w:szCs w:val="20"/>
              </w:rPr>
              <w:t>s</w:t>
            </w:r>
            <w:r w:rsidRPr="00AB6BA8">
              <w:rPr>
                <w:rFonts w:asciiTheme="majorHAnsi" w:hAnsiTheme="majorHAnsi" w:cstheme="majorHAnsi"/>
                <w:i/>
                <w:spacing w:val="-6"/>
                <w:w w:val="105"/>
                <w:sz w:val="20"/>
                <w:szCs w:val="20"/>
              </w:rPr>
              <w:t xml:space="preserve"> </w:t>
            </w:r>
            <w:r w:rsidRPr="00AB6BA8">
              <w:rPr>
                <w:rFonts w:asciiTheme="majorHAnsi" w:hAnsiTheme="majorHAnsi" w:cstheme="majorHAnsi"/>
                <w:i/>
                <w:w w:val="105"/>
                <w:sz w:val="20"/>
                <w:szCs w:val="20"/>
              </w:rPr>
              <w:t>and</w:t>
            </w:r>
            <w:r w:rsidRPr="00AB6BA8">
              <w:rPr>
                <w:rFonts w:asciiTheme="majorHAnsi" w:hAnsiTheme="majorHAnsi" w:cstheme="majorHAnsi"/>
                <w:i/>
                <w:spacing w:val="-4"/>
                <w:w w:val="105"/>
                <w:sz w:val="20"/>
                <w:szCs w:val="20"/>
              </w:rPr>
              <w:t xml:space="preserve"> </w:t>
            </w:r>
            <w:r w:rsidRPr="00AB6BA8">
              <w:rPr>
                <w:rFonts w:asciiTheme="majorHAnsi" w:hAnsiTheme="majorHAnsi" w:cstheme="majorHAnsi"/>
                <w:i/>
                <w:w w:val="105"/>
                <w:sz w:val="20"/>
                <w:szCs w:val="20"/>
              </w:rPr>
              <w:t>services</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are</w:t>
            </w:r>
            <w:r w:rsidRPr="00AB6BA8">
              <w:rPr>
                <w:rFonts w:asciiTheme="majorHAnsi" w:hAnsiTheme="majorHAnsi" w:cstheme="majorHAnsi"/>
                <w:i/>
                <w:spacing w:val="-47"/>
                <w:w w:val="105"/>
                <w:sz w:val="20"/>
                <w:szCs w:val="20"/>
              </w:rPr>
              <w:t xml:space="preserve"> </w:t>
            </w:r>
            <w:r w:rsidRPr="00AB6BA8">
              <w:rPr>
                <w:rFonts w:asciiTheme="majorHAnsi" w:hAnsiTheme="majorHAnsi" w:cstheme="majorHAnsi"/>
                <w:i/>
                <w:w w:val="105"/>
                <w:sz w:val="20"/>
                <w:szCs w:val="20"/>
              </w:rPr>
              <w:t>on</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time and on budget.</w:t>
            </w:r>
          </w:p>
          <w:p w:rsidR="00030187" w:rsidRPr="00AB6BA8" w:rsidRDefault="00030187" w:rsidP="004C4194">
            <w:pPr>
              <w:pStyle w:val="TableParagraph"/>
              <w:numPr>
                <w:ilvl w:val="0"/>
                <w:numId w:val="27"/>
              </w:numPr>
              <w:tabs>
                <w:tab w:val="left" w:pos="388"/>
              </w:tabs>
              <w:spacing w:line="252" w:lineRule="auto"/>
              <w:ind w:right="278"/>
              <w:rPr>
                <w:rFonts w:asciiTheme="majorHAnsi" w:hAnsiTheme="majorHAnsi" w:cstheme="majorHAnsi"/>
                <w:i/>
                <w:sz w:val="20"/>
                <w:szCs w:val="20"/>
              </w:rPr>
            </w:pPr>
            <w:r w:rsidRPr="00AB6BA8">
              <w:rPr>
                <w:rFonts w:asciiTheme="majorHAnsi" w:hAnsiTheme="majorHAnsi" w:cstheme="majorHAnsi"/>
                <w:i/>
                <w:w w:val="105"/>
                <w:sz w:val="20"/>
                <w:szCs w:val="20"/>
              </w:rPr>
              <w:t>Copy of organization’s</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review</w:t>
            </w:r>
            <w:r w:rsidRPr="00AB6BA8">
              <w:rPr>
                <w:rFonts w:asciiTheme="majorHAnsi" w:hAnsiTheme="majorHAnsi" w:cstheme="majorHAnsi"/>
                <w:i/>
                <w:spacing w:val="-3"/>
                <w:w w:val="105"/>
                <w:sz w:val="20"/>
                <w:szCs w:val="20"/>
              </w:rPr>
              <w:t xml:space="preserve"> </w:t>
            </w:r>
            <w:r w:rsidRPr="00AB6BA8">
              <w:rPr>
                <w:rFonts w:asciiTheme="majorHAnsi" w:hAnsiTheme="majorHAnsi" w:cstheme="majorHAnsi"/>
                <w:i/>
                <w:w w:val="105"/>
                <w:sz w:val="20"/>
                <w:szCs w:val="20"/>
              </w:rPr>
              <w:t>of</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costs,</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staffing,</w:t>
            </w:r>
            <w:r w:rsidRPr="00AB6BA8">
              <w:rPr>
                <w:rFonts w:asciiTheme="majorHAnsi" w:hAnsiTheme="majorHAnsi" w:cstheme="majorHAnsi"/>
                <w:i/>
                <w:spacing w:val="-46"/>
                <w:w w:val="105"/>
                <w:sz w:val="20"/>
                <w:szCs w:val="20"/>
              </w:rPr>
              <w:t xml:space="preserve"> </w:t>
            </w:r>
            <w:r w:rsidRPr="00AB6BA8">
              <w:rPr>
                <w:rFonts w:asciiTheme="majorHAnsi" w:hAnsiTheme="majorHAnsi" w:cstheme="majorHAnsi"/>
                <w:i/>
                <w:w w:val="105"/>
                <w:sz w:val="20"/>
                <w:szCs w:val="20"/>
              </w:rPr>
              <w:t xml:space="preserve">and </w:t>
            </w:r>
            <w:r w:rsidR="00A313D0" w:rsidRPr="00AB6BA8">
              <w:rPr>
                <w:rFonts w:asciiTheme="majorHAnsi" w:hAnsiTheme="majorHAnsi" w:cstheme="majorHAnsi"/>
                <w:i/>
                <w:w w:val="105"/>
                <w:sz w:val="20"/>
                <w:szCs w:val="20"/>
              </w:rPr>
              <w:t>Project</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costs.</w:t>
            </w:r>
          </w:p>
        </w:tc>
        <w:tc>
          <w:tcPr>
            <w:tcW w:w="2029" w:type="dxa"/>
          </w:tcPr>
          <w:p w:rsidR="00030187" w:rsidRPr="00AB6BA8" w:rsidRDefault="00030187" w:rsidP="00E05D0D">
            <w:pPr>
              <w:pStyle w:val="TableParagraph"/>
              <w:spacing w:before="6"/>
              <w:ind w:left="111"/>
              <w:rPr>
                <w:rFonts w:asciiTheme="majorHAnsi" w:hAnsiTheme="majorHAnsi" w:cstheme="majorHAnsi"/>
                <w:i/>
                <w:sz w:val="20"/>
                <w:szCs w:val="20"/>
              </w:rPr>
            </w:pPr>
            <w:r w:rsidRPr="00AB6BA8">
              <w:rPr>
                <w:rFonts w:asciiTheme="majorHAnsi" w:hAnsiTheme="majorHAnsi" w:cstheme="majorHAnsi"/>
                <w:i/>
                <w:w w:val="105"/>
                <w:sz w:val="20"/>
                <w:szCs w:val="20"/>
              </w:rPr>
              <w:t>Evidence:</w:t>
            </w:r>
          </w:p>
          <w:p w:rsidR="00030187" w:rsidRPr="00AB6BA8" w:rsidRDefault="00030187" w:rsidP="004C4194">
            <w:pPr>
              <w:pStyle w:val="TableParagraph"/>
              <w:numPr>
                <w:ilvl w:val="0"/>
                <w:numId w:val="26"/>
              </w:numPr>
              <w:tabs>
                <w:tab w:val="left" w:pos="331"/>
              </w:tabs>
              <w:spacing w:before="12" w:line="249" w:lineRule="auto"/>
              <w:ind w:right="339"/>
              <w:rPr>
                <w:rFonts w:asciiTheme="majorHAnsi" w:hAnsiTheme="majorHAnsi" w:cstheme="majorHAnsi"/>
                <w:i/>
                <w:sz w:val="20"/>
                <w:szCs w:val="20"/>
              </w:rPr>
            </w:pPr>
            <w:r w:rsidRPr="00AB6BA8">
              <w:rPr>
                <w:rFonts w:asciiTheme="majorHAnsi" w:hAnsiTheme="majorHAnsi" w:cstheme="majorHAnsi"/>
                <w:i/>
                <w:w w:val="105"/>
                <w:sz w:val="20"/>
                <w:szCs w:val="20"/>
              </w:rPr>
              <w:t>Copy of organiz.’s quarterly</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report or similar document</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including</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review</w:t>
            </w:r>
            <w:r w:rsidRPr="00AB6BA8">
              <w:rPr>
                <w:rFonts w:asciiTheme="majorHAnsi" w:hAnsiTheme="majorHAnsi" w:cstheme="majorHAnsi"/>
                <w:i/>
                <w:spacing w:val="-4"/>
                <w:w w:val="105"/>
                <w:sz w:val="20"/>
                <w:szCs w:val="20"/>
              </w:rPr>
              <w:t xml:space="preserve"> </w:t>
            </w:r>
            <w:r w:rsidRPr="00AB6BA8">
              <w:rPr>
                <w:rFonts w:asciiTheme="majorHAnsi" w:hAnsiTheme="majorHAnsi" w:cstheme="majorHAnsi"/>
                <w:i/>
                <w:w w:val="105"/>
                <w:sz w:val="20"/>
                <w:szCs w:val="20"/>
              </w:rPr>
              <w:t>of</w:t>
            </w:r>
            <w:r w:rsidRPr="00AB6BA8">
              <w:rPr>
                <w:rFonts w:asciiTheme="majorHAnsi" w:hAnsiTheme="majorHAnsi" w:cstheme="majorHAnsi"/>
                <w:i/>
                <w:spacing w:val="-6"/>
                <w:w w:val="105"/>
                <w:sz w:val="20"/>
                <w:szCs w:val="20"/>
              </w:rPr>
              <w:t xml:space="preserve"> </w:t>
            </w:r>
            <w:r w:rsidRPr="00AB6BA8">
              <w:rPr>
                <w:rFonts w:asciiTheme="majorHAnsi" w:hAnsiTheme="majorHAnsi" w:cstheme="majorHAnsi"/>
                <w:i/>
                <w:w w:val="105"/>
                <w:sz w:val="20"/>
                <w:szCs w:val="20"/>
              </w:rPr>
              <w:t>the</w:t>
            </w:r>
            <w:r w:rsidRPr="00AB6BA8">
              <w:rPr>
                <w:rFonts w:asciiTheme="majorHAnsi" w:hAnsiTheme="majorHAnsi" w:cstheme="majorHAnsi"/>
                <w:i/>
                <w:spacing w:val="-4"/>
                <w:w w:val="105"/>
                <w:sz w:val="20"/>
                <w:szCs w:val="20"/>
              </w:rPr>
              <w:t xml:space="preserve"> </w:t>
            </w:r>
            <w:r w:rsidRPr="00AB6BA8">
              <w:rPr>
                <w:rFonts w:asciiTheme="majorHAnsi" w:hAnsiTheme="majorHAnsi" w:cstheme="majorHAnsi"/>
                <w:i/>
                <w:w w:val="105"/>
                <w:sz w:val="20"/>
                <w:szCs w:val="20"/>
              </w:rPr>
              <w:t>work</w:t>
            </w:r>
            <w:r w:rsidRPr="00AB6BA8">
              <w:rPr>
                <w:rFonts w:asciiTheme="majorHAnsi" w:hAnsiTheme="majorHAnsi" w:cstheme="majorHAnsi"/>
                <w:i/>
                <w:spacing w:val="-47"/>
                <w:w w:val="105"/>
                <w:sz w:val="20"/>
                <w:szCs w:val="20"/>
              </w:rPr>
              <w:t xml:space="preserve"> </w:t>
            </w:r>
            <w:r w:rsidRPr="00AB6BA8">
              <w:rPr>
                <w:rFonts w:asciiTheme="majorHAnsi" w:hAnsiTheme="majorHAnsi" w:cstheme="majorHAnsi"/>
                <w:i/>
                <w:w w:val="105"/>
                <w:sz w:val="20"/>
                <w:szCs w:val="20"/>
              </w:rPr>
              <w:t>plan that indicates at least</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 xml:space="preserve">90% of </w:t>
            </w:r>
            <w:r w:rsidR="00A313D0" w:rsidRPr="00AB6BA8">
              <w:rPr>
                <w:rFonts w:asciiTheme="majorHAnsi" w:hAnsiTheme="majorHAnsi" w:cstheme="majorHAnsi"/>
                <w:i/>
                <w:w w:val="105"/>
                <w:sz w:val="20"/>
                <w:szCs w:val="20"/>
              </w:rPr>
              <w:t>Project</w:t>
            </w:r>
            <w:r w:rsidRPr="00AB6BA8">
              <w:rPr>
                <w:rFonts w:asciiTheme="majorHAnsi" w:hAnsiTheme="majorHAnsi" w:cstheme="majorHAnsi"/>
                <w:i/>
                <w:w w:val="105"/>
                <w:sz w:val="20"/>
                <w:szCs w:val="20"/>
              </w:rPr>
              <w:t>s &amp; services</w:t>
            </w:r>
            <w:r w:rsidRPr="00AB6BA8">
              <w:rPr>
                <w:rFonts w:asciiTheme="majorHAnsi" w:hAnsiTheme="majorHAnsi" w:cstheme="majorHAnsi"/>
                <w:i/>
                <w:spacing w:val="-47"/>
                <w:w w:val="105"/>
                <w:sz w:val="20"/>
                <w:szCs w:val="20"/>
              </w:rPr>
              <w:t xml:space="preserve"> </w:t>
            </w:r>
            <w:r w:rsidRPr="00AB6BA8">
              <w:rPr>
                <w:rFonts w:asciiTheme="majorHAnsi" w:hAnsiTheme="majorHAnsi" w:cstheme="majorHAnsi"/>
                <w:i/>
                <w:w w:val="105"/>
                <w:sz w:val="20"/>
                <w:szCs w:val="20"/>
              </w:rPr>
              <w:t>are</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on time &amp; on</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budget.</w:t>
            </w:r>
          </w:p>
          <w:p w:rsidR="00030187" w:rsidRPr="00AB6BA8" w:rsidRDefault="00030187" w:rsidP="004C4194">
            <w:pPr>
              <w:pStyle w:val="TableParagraph"/>
              <w:numPr>
                <w:ilvl w:val="0"/>
                <w:numId w:val="26"/>
              </w:numPr>
              <w:tabs>
                <w:tab w:val="left" w:pos="331"/>
              </w:tabs>
              <w:spacing w:before="9" w:line="252" w:lineRule="auto"/>
              <w:ind w:right="227"/>
              <w:rPr>
                <w:rFonts w:asciiTheme="majorHAnsi" w:hAnsiTheme="majorHAnsi" w:cstheme="majorHAnsi"/>
                <w:i/>
                <w:sz w:val="20"/>
                <w:szCs w:val="20"/>
              </w:rPr>
            </w:pPr>
            <w:r w:rsidRPr="00AB6BA8">
              <w:rPr>
                <w:rFonts w:asciiTheme="majorHAnsi" w:hAnsiTheme="majorHAnsi" w:cstheme="majorHAnsi"/>
                <w:i/>
                <w:w w:val="105"/>
                <w:sz w:val="20"/>
                <w:szCs w:val="20"/>
              </w:rPr>
              <w:t>Copy</w:t>
            </w:r>
            <w:r w:rsidRPr="00AB6BA8">
              <w:rPr>
                <w:rFonts w:asciiTheme="majorHAnsi" w:hAnsiTheme="majorHAnsi" w:cstheme="majorHAnsi"/>
                <w:i/>
                <w:spacing w:val="-6"/>
                <w:w w:val="105"/>
                <w:sz w:val="20"/>
                <w:szCs w:val="20"/>
              </w:rPr>
              <w:t xml:space="preserve"> </w:t>
            </w:r>
            <w:r w:rsidRPr="00AB6BA8">
              <w:rPr>
                <w:rFonts w:asciiTheme="majorHAnsi" w:hAnsiTheme="majorHAnsi" w:cstheme="majorHAnsi"/>
                <w:i/>
                <w:w w:val="105"/>
                <w:sz w:val="20"/>
                <w:szCs w:val="20"/>
              </w:rPr>
              <w:t>of</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organization’s</w:t>
            </w:r>
            <w:r w:rsidRPr="00AB6BA8">
              <w:rPr>
                <w:rFonts w:asciiTheme="majorHAnsi" w:hAnsiTheme="majorHAnsi" w:cstheme="majorHAnsi"/>
                <w:i/>
                <w:spacing w:val="-5"/>
                <w:w w:val="105"/>
                <w:sz w:val="20"/>
                <w:szCs w:val="20"/>
              </w:rPr>
              <w:t xml:space="preserve"> </w:t>
            </w:r>
            <w:r w:rsidRPr="00AB6BA8">
              <w:rPr>
                <w:rFonts w:asciiTheme="majorHAnsi" w:hAnsiTheme="majorHAnsi" w:cstheme="majorHAnsi"/>
                <w:i/>
                <w:w w:val="105"/>
                <w:sz w:val="20"/>
                <w:szCs w:val="20"/>
              </w:rPr>
              <w:t>review</w:t>
            </w:r>
            <w:r w:rsidRPr="00AB6BA8">
              <w:rPr>
                <w:rFonts w:asciiTheme="majorHAnsi" w:hAnsiTheme="majorHAnsi" w:cstheme="majorHAnsi"/>
                <w:i/>
                <w:spacing w:val="-47"/>
                <w:w w:val="105"/>
                <w:sz w:val="20"/>
                <w:szCs w:val="20"/>
              </w:rPr>
              <w:t xml:space="preserve"> </w:t>
            </w:r>
            <w:r w:rsidRPr="00AB6BA8">
              <w:rPr>
                <w:rFonts w:asciiTheme="majorHAnsi" w:hAnsiTheme="majorHAnsi" w:cstheme="majorHAnsi"/>
                <w:i/>
                <w:w w:val="105"/>
                <w:sz w:val="20"/>
                <w:szCs w:val="20"/>
              </w:rPr>
              <w:t xml:space="preserve">of cost efficiency of </w:t>
            </w:r>
            <w:r w:rsidR="00A313D0" w:rsidRPr="00AB6BA8">
              <w:rPr>
                <w:rFonts w:asciiTheme="majorHAnsi" w:hAnsiTheme="majorHAnsi" w:cstheme="majorHAnsi"/>
                <w:i/>
                <w:w w:val="105"/>
                <w:sz w:val="20"/>
                <w:szCs w:val="20"/>
              </w:rPr>
              <w:t>Project</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services (i.e. cost-benefit</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analysis, SROI, value for</w:t>
            </w:r>
            <w:r w:rsidRPr="00AB6BA8">
              <w:rPr>
                <w:rFonts w:asciiTheme="majorHAnsi" w:hAnsiTheme="majorHAnsi" w:cstheme="majorHAnsi"/>
                <w:i/>
                <w:spacing w:val="1"/>
                <w:w w:val="105"/>
                <w:sz w:val="20"/>
                <w:szCs w:val="20"/>
              </w:rPr>
              <w:t xml:space="preserve"> </w:t>
            </w:r>
            <w:r w:rsidRPr="00AB6BA8">
              <w:rPr>
                <w:rFonts w:asciiTheme="majorHAnsi" w:hAnsiTheme="majorHAnsi" w:cstheme="majorHAnsi"/>
                <w:i/>
                <w:w w:val="105"/>
                <w:sz w:val="20"/>
                <w:szCs w:val="20"/>
              </w:rPr>
              <w:t>money</w:t>
            </w:r>
            <w:r w:rsidRPr="00AB6BA8">
              <w:rPr>
                <w:rFonts w:asciiTheme="majorHAnsi" w:hAnsiTheme="majorHAnsi" w:cstheme="majorHAnsi"/>
                <w:i/>
                <w:spacing w:val="-3"/>
                <w:w w:val="105"/>
                <w:sz w:val="20"/>
                <w:szCs w:val="20"/>
              </w:rPr>
              <w:t xml:space="preserve"> </w:t>
            </w:r>
            <w:r w:rsidRPr="00AB6BA8">
              <w:rPr>
                <w:rFonts w:asciiTheme="majorHAnsi" w:hAnsiTheme="majorHAnsi" w:cstheme="majorHAnsi"/>
                <w:i/>
                <w:w w:val="105"/>
                <w:sz w:val="20"/>
                <w:szCs w:val="20"/>
              </w:rPr>
              <w:t>or</w:t>
            </w:r>
            <w:r w:rsidRPr="00AB6BA8">
              <w:rPr>
                <w:rFonts w:asciiTheme="majorHAnsi" w:hAnsiTheme="majorHAnsi" w:cstheme="majorHAnsi"/>
                <w:i/>
                <w:spacing w:val="-3"/>
                <w:w w:val="105"/>
                <w:sz w:val="20"/>
                <w:szCs w:val="20"/>
              </w:rPr>
              <w:t xml:space="preserve"> </w:t>
            </w:r>
            <w:r w:rsidRPr="00AB6BA8">
              <w:rPr>
                <w:rFonts w:asciiTheme="majorHAnsi" w:hAnsiTheme="majorHAnsi" w:cstheme="majorHAnsi"/>
                <w:i/>
                <w:w w:val="105"/>
                <w:sz w:val="20"/>
                <w:szCs w:val="20"/>
              </w:rPr>
              <w:t>similar</w:t>
            </w:r>
            <w:r w:rsidRPr="00AB6BA8">
              <w:rPr>
                <w:rFonts w:asciiTheme="majorHAnsi" w:hAnsiTheme="majorHAnsi" w:cstheme="majorHAnsi"/>
                <w:i/>
                <w:spacing w:val="-2"/>
                <w:w w:val="105"/>
                <w:sz w:val="20"/>
                <w:szCs w:val="20"/>
              </w:rPr>
              <w:t xml:space="preserve"> </w:t>
            </w:r>
            <w:r w:rsidRPr="00AB6BA8">
              <w:rPr>
                <w:rFonts w:asciiTheme="majorHAnsi" w:hAnsiTheme="majorHAnsi" w:cstheme="majorHAnsi"/>
                <w:i/>
                <w:w w:val="105"/>
                <w:sz w:val="20"/>
                <w:szCs w:val="20"/>
              </w:rPr>
              <w:t>analysis.)</w:t>
            </w:r>
            <w:r w:rsidRPr="00AB6BA8">
              <w:rPr>
                <w:rStyle w:val="FootnoteReference"/>
                <w:rFonts w:asciiTheme="majorHAnsi" w:hAnsiTheme="majorHAnsi" w:cstheme="majorHAnsi"/>
                <w:i/>
                <w:w w:val="105"/>
                <w:sz w:val="20"/>
                <w:szCs w:val="20"/>
              </w:rPr>
              <w:footnoteReference w:id="5"/>
            </w:r>
          </w:p>
        </w:tc>
      </w:tr>
    </w:tbl>
    <w:p w:rsidR="003C0E3C" w:rsidRDefault="003C0E3C" w:rsidP="00030187">
      <w:pPr>
        <w:pStyle w:val="BodyText"/>
        <w:spacing w:before="8"/>
        <w:rPr>
          <w:rFonts w:asciiTheme="majorHAnsi" w:eastAsia="Times New Roman" w:hAnsiTheme="majorHAnsi" w:cstheme="majorHAnsi"/>
          <w:w w:val="105"/>
          <w:sz w:val="22"/>
          <w:szCs w:val="22"/>
          <w:vertAlign w:val="superscript"/>
          <w:lang w:val="hy-AM"/>
        </w:rPr>
      </w:pPr>
    </w:p>
    <w:p w:rsidR="003C0E3C" w:rsidRDefault="003C0E3C">
      <w:pPr>
        <w:rPr>
          <w:rFonts w:asciiTheme="majorHAnsi" w:hAnsiTheme="majorHAnsi" w:cstheme="majorHAnsi"/>
          <w:w w:val="105"/>
          <w:sz w:val="22"/>
          <w:szCs w:val="22"/>
          <w:vertAlign w:val="superscript"/>
        </w:rPr>
      </w:pPr>
      <w:r>
        <w:rPr>
          <w:rFonts w:asciiTheme="majorHAnsi" w:hAnsiTheme="majorHAnsi" w:cstheme="majorHAnsi"/>
          <w:w w:val="105"/>
          <w:sz w:val="22"/>
          <w:szCs w:val="22"/>
          <w:vertAlign w:val="superscript"/>
        </w:rPr>
        <w:br w:type="page"/>
      </w:r>
    </w:p>
    <w:tbl>
      <w:tblPr>
        <w:tblW w:w="10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9"/>
        <w:gridCol w:w="2237"/>
        <w:gridCol w:w="2502"/>
        <w:gridCol w:w="2310"/>
        <w:gridCol w:w="2166"/>
      </w:tblGrid>
      <w:tr w:rsidR="00030187" w:rsidRPr="0028705E" w:rsidTr="003C0E3C">
        <w:trPr>
          <w:trHeight w:val="335"/>
          <w:jc w:val="center"/>
        </w:trPr>
        <w:tc>
          <w:tcPr>
            <w:tcW w:w="1449" w:type="dxa"/>
            <w:shd w:val="clear" w:color="auto" w:fill="8DB3E2"/>
          </w:tcPr>
          <w:p w:rsidR="00030187" w:rsidRPr="0028705E" w:rsidRDefault="00030187" w:rsidP="00E00748">
            <w:pPr>
              <w:pStyle w:val="TableParagraph"/>
              <w:ind w:left="0"/>
              <w:jc w:val="center"/>
              <w:rPr>
                <w:rFonts w:asciiTheme="majorHAnsi" w:hAnsiTheme="majorHAnsi" w:cstheme="majorHAnsi"/>
                <w:sz w:val="20"/>
                <w:szCs w:val="20"/>
              </w:rPr>
            </w:pPr>
          </w:p>
        </w:tc>
        <w:tc>
          <w:tcPr>
            <w:tcW w:w="2237" w:type="dxa"/>
            <w:shd w:val="clear" w:color="auto" w:fill="8DB3E2"/>
          </w:tcPr>
          <w:p w:rsidR="00030187" w:rsidRPr="0028705E" w:rsidRDefault="00030187" w:rsidP="00E00748">
            <w:pPr>
              <w:pStyle w:val="TableParagraph"/>
              <w:spacing w:line="320" w:lineRule="exact"/>
              <w:ind w:left="0" w:right="889"/>
              <w:jc w:val="center"/>
              <w:rPr>
                <w:rFonts w:asciiTheme="majorHAnsi" w:hAnsiTheme="majorHAnsi" w:cstheme="majorHAnsi"/>
                <w:b/>
                <w:sz w:val="20"/>
                <w:szCs w:val="20"/>
              </w:rPr>
            </w:pPr>
            <w:r w:rsidRPr="0028705E">
              <w:rPr>
                <w:rFonts w:asciiTheme="majorHAnsi" w:hAnsiTheme="majorHAnsi" w:cstheme="majorHAnsi"/>
                <w:b/>
                <w:color w:val="FFFFFF"/>
                <w:sz w:val="20"/>
                <w:szCs w:val="20"/>
              </w:rPr>
              <w:t>Level</w:t>
            </w:r>
            <w:r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1</w:t>
            </w:r>
          </w:p>
        </w:tc>
        <w:tc>
          <w:tcPr>
            <w:tcW w:w="2502" w:type="dxa"/>
            <w:shd w:val="clear" w:color="auto" w:fill="8DB3E2"/>
          </w:tcPr>
          <w:p w:rsidR="00030187" w:rsidRPr="0028705E" w:rsidRDefault="00030187" w:rsidP="00E00748">
            <w:pPr>
              <w:pStyle w:val="TableParagraph"/>
              <w:spacing w:line="320" w:lineRule="exact"/>
              <w:ind w:left="0" w:right="1040"/>
              <w:jc w:val="center"/>
              <w:rPr>
                <w:rFonts w:asciiTheme="majorHAnsi" w:hAnsiTheme="majorHAnsi" w:cstheme="majorHAnsi"/>
                <w:b/>
                <w:sz w:val="20"/>
                <w:szCs w:val="20"/>
              </w:rPr>
            </w:pPr>
            <w:r w:rsidRPr="0028705E">
              <w:rPr>
                <w:rFonts w:asciiTheme="majorHAnsi" w:hAnsiTheme="majorHAnsi" w:cstheme="majorHAnsi"/>
                <w:b/>
                <w:color w:val="FFFFFF"/>
                <w:sz w:val="20"/>
                <w:szCs w:val="20"/>
              </w:rPr>
              <w:t>Level</w:t>
            </w:r>
            <w:r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2</w:t>
            </w:r>
          </w:p>
        </w:tc>
        <w:tc>
          <w:tcPr>
            <w:tcW w:w="2310" w:type="dxa"/>
            <w:shd w:val="clear" w:color="auto" w:fill="8DB3E2"/>
          </w:tcPr>
          <w:p w:rsidR="00030187" w:rsidRPr="0028705E" w:rsidRDefault="00030187" w:rsidP="00E00748">
            <w:pPr>
              <w:pStyle w:val="TableParagraph"/>
              <w:spacing w:line="320" w:lineRule="exact"/>
              <w:ind w:left="0" w:right="988"/>
              <w:jc w:val="center"/>
              <w:rPr>
                <w:rFonts w:asciiTheme="majorHAnsi" w:hAnsiTheme="majorHAnsi" w:cstheme="majorHAnsi"/>
                <w:b/>
                <w:sz w:val="20"/>
                <w:szCs w:val="20"/>
              </w:rPr>
            </w:pPr>
            <w:r w:rsidRPr="0028705E">
              <w:rPr>
                <w:rFonts w:asciiTheme="majorHAnsi" w:hAnsiTheme="majorHAnsi" w:cstheme="majorHAnsi"/>
                <w:b/>
                <w:color w:val="FFFFFF"/>
                <w:sz w:val="20"/>
                <w:szCs w:val="20"/>
              </w:rPr>
              <w:t>Level</w:t>
            </w:r>
            <w:r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3</w:t>
            </w:r>
          </w:p>
        </w:tc>
        <w:tc>
          <w:tcPr>
            <w:tcW w:w="2166" w:type="dxa"/>
            <w:shd w:val="clear" w:color="auto" w:fill="8DB3E2"/>
          </w:tcPr>
          <w:p w:rsidR="00030187" w:rsidRPr="0028705E" w:rsidRDefault="00030187" w:rsidP="00E00748">
            <w:pPr>
              <w:pStyle w:val="TableParagraph"/>
              <w:spacing w:line="320" w:lineRule="exact"/>
              <w:ind w:left="0" w:right="554"/>
              <w:jc w:val="center"/>
              <w:rPr>
                <w:rFonts w:asciiTheme="majorHAnsi" w:hAnsiTheme="majorHAnsi" w:cstheme="majorHAnsi"/>
                <w:b/>
                <w:color w:val="FFFFFF"/>
                <w:spacing w:val="-2"/>
                <w:sz w:val="20"/>
                <w:szCs w:val="20"/>
              </w:rPr>
            </w:pPr>
            <w:r w:rsidRPr="0028705E">
              <w:rPr>
                <w:rFonts w:asciiTheme="majorHAnsi" w:hAnsiTheme="majorHAnsi" w:cstheme="majorHAnsi"/>
                <w:b/>
                <w:color w:val="FFFFFF"/>
                <w:sz w:val="20"/>
                <w:szCs w:val="20"/>
              </w:rPr>
              <w:t>Level</w:t>
            </w:r>
            <w:r w:rsidR="00E00748"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4</w:t>
            </w:r>
          </w:p>
        </w:tc>
      </w:tr>
      <w:tr w:rsidR="00030187" w:rsidRPr="0028705E" w:rsidTr="003C0E3C">
        <w:trPr>
          <w:trHeight w:val="1854"/>
          <w:jc w:val="center"/>
        </w:trPr>
        <w:tc>
          <w:tcPr>
            <w:tcW w:w="1449" w:type="dxa"/>
            <w:shd w:val="clear" w:color="auto" w:fill="DAEEF3"/>
          </w:tcPr>
          <w:p w:rsidR="00030187" w:rsidRPr="0028705E" w:rsidRDefault="00030187" w:rsidP="00E05D0D">
            <w:pPr>
              <w:pStyle w:val="TableParagraph"/>
              <w:ind w:left="0"/>
              <w:rPr>
                <w:rFonts w:asciiTheme="majorHAnsi" w:hAnsiTheme="majorHAnsi" w:cstheme="majorHAnsi"/>
                <w:sz w:val="20"/>
                <w:szCs w:val="20"/>
              </w:rPr>
            </w:pPr>
          </w:p>
        </w:tc>
        <w:tc>
          <w:tcPr>
            <w:tcW w:w="2237" w:type="dxa"/>
          </w:tcPr>
          <w:p w:rsidR="00030187" w:rsidRPr="0028705E" w:rsidRDefault="00030187" w:rsidP="00E05D0D">
            <w:pPr>
              <w:pStyle w:val="TableParagraph"/>
              <w:ind w:left="0"/>
              <w:rPr>
                <w:rFonts w:asciiTheme="majorHAnsi" w:hAnsiTheme="majorHAnsi" w:cstheme="majorHAnsi"/>
                <w:sz w:val="20"/>
                <w:szCs w:val="20"/>
              </w:rPr>
            </w:pPr>
          </w:p>
        </w:tc>
        <w:tc>
          <w:tcPr>
            <w:tcW w:w="2502" w:type="dxa"/>
          </w:tcPr>
          <w:p w:rsidR="00030187" w:rsidRPr="0028705E" w:rsidRDefault="00030187" w:rsidP="004C4194">
            <w:pPr>
              <w:pStyle w:val="TableParagraph"/>
              <w:numPr>
                <w:ilvl w:val="0"/>
                <w:numId w:val="36"/>
              </w:numPr>
              <w:tabs>
                <w:tab w:val="left" w:pos="393"/>
              </w:tabs>
              <w:spacing w:before="6" w:line="252" w:lineRule="auto"/>
              <w:ind w:right="204"/>
              <w:rPr>
                <w:rFonts w:asciiTheme="majorHAnsi" w:hAnsiTheme="majorHAnsi" w:cstheme="majorHAnsi"/>
                <w:i/>
                <w:sz w:val="20"/>
                <w:szCs w:val="20"/>
              </w:rPr>
            </w:pPr>
            <w:r w:rsidRPr="0028705E">
              <w:rPr>
                <w:rFonts w:asciiTheme="majorHAnsi" w:hAnsiTheme="majorHAnsi" w:cstheme="majorHAnsi"/>
                <w:i/>
                <w:w w:val="105"/>
                <w:sz w:val="20"/>
                <w:szCs w:val="20"/>
              </w:rPr>
              <w:t>Copy of organization’s</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quarterly report or similar</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including a review of the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work plan that indicates</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that at least 30% of the</w:t>
            </w:r>
            <w:r w:rsidRPr="0028705E">
              <w:rPr>
                <w:rFonts w:asciiTheme="majorHAnsi" w:hAnsiTheme="majorHAnsi" w:cstheme="majorHAnsi"/>
                <w:i/>
                <w:spacing w:val="1"/>
                <w:w w:val="105"/>
                <w:sz w:val="20"/>
                <w:szCs w:val="20"/>
              </w:rPr>
              <w:t xml:space="preserve"> </w:t>
            </w:r>
            <w:r w:rsidR="00A313D0" w:rsidRPr="0028705E">
              <w:rPr>
                <w:rFonts w:asciiTheme="majorHAnsi" w:hAnsiTheme="majorHAnsi" w:cstheme="majorHAnsi"/>
                <w:i/>
                <w:w w:val="105"/>
                <w:sz w:val="20"/>
                <w:szCs w:val="20"/>
              </w:rPr>
              <w:t>Project</w:t>
            </w:r>
            <w:r w:rsidRPr="0028705E">
              <w:rPr>
                <w:rFonts w:asciiTheme="majorHAnsi" w:hAnsiTheme="majorHAnsi" w:cstheme="majorHAnsi"/>
                <w:i/>
                <w:w w:val="105"/>
                <w:sz w:val="20"/>
                <w:szCs w:val="20"/>
              </w:rPr>
              <w:t>s</w:t>
            </w:r>
            <w:r w:rsidRPr="0028705E">
              <w:rPr>
                <w:rFonts w:asciiTheme="majorHAnsi" w:hAnsiTheme="majorHAnsi" w:cstheme="majorHAnsi"/>
                <w:i/>
                <w:spacing w:val="-8"/>
                <w:w w:val="105"/>
                <w:sz w:val="20"/>
                <w:szCs w:val="20"/>
              </w:rPr>
              <w:t xml:space="preserve"> </w:t>
            </w:r>
            <w:r w:rsidRPr="0028705E">
              <w:rPr>
                <w:rFonts w:asciiTheme="majorHAnsi" w:hAnsiTheme="majorHAnsi" w:cstheme="majorHAnsi"/>
                <w:i/>
                <w:w w:val="105"/>
                <w:sz w:val="20"/>
                <w:szCs w:val="20"/>
              </w:rPr>
              <w:t>and</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services</w:t>
            </w:r>
            <w:r w:rsidRPr="0028705E">
              <w:rPr>
                <w:rFonts w:asciiTheme="majorHAnsi" w:hAnsiTheme="majorHAnsi" w:cstheme="majorHAnsi"/>
                <w:i/>
                <w:spacing w:val="-8"/>
                <w:w w:val="105"/>
                <w:sz w:val="20"/>
                <w:szCs w:val="20"/>
              </w:rPr>
              <w:t xml:space="preserve"> </w:t>
            </w:r>
            <w:r w:rsidRPr="0028705E">
              <w:rPr>
                <w:rFonts w:asciiTheme="majorHAnsi" w:hAnsiTheme="majorHAnsi" w:cstheme="majorHAnsi"/>
                <w:i/>
                <w:w w:val="105"/>
                <w:sz w:val="20"/>
                <w:szCs w:val="20"/>
              </w:rPr>
              <w:t>are</w:t>
            </w:r>
          </w:p>
          <w:p w:rsidR="00030187" w:rsidRPr="0028705E" w:rsidRDefault="00030187" w:rsidP="00E05D0D">
            <w:pPr>
              <w:pStyle w:val="TableParagraph"/>
              <w:spacing w:line="240" w:lineRule="exact"/>
              <w:ind w:left="392"/>
              <w:rPr>
                <w:rFonts w:asciiTheme="majorHAnsi" w:hAnsiTheme="majorHAnsi" w:cstheme="majorHAnsi"/>
                <w:i/>
                <w:sz w:val="20"/>
                <w:szCs w:val="20"/>
              </w:rPr>
            </w:pPr>
            <w:proofErr w:type="gramStart"/>
            <w:r w:rsidRPr="0028705E">
              <w:rPr>
                <w:rFonts w:asciiTheme="majorHAnsi" w:hAnsiTheme="majorHAnsi" w:cstheme="majorHAnsi"/>
                <w:i/>
                <w:w w:val="105"/>
                <w:sz w:val="20"/>
                <w:szCs w:val="20"/>
              </w:rPr>
              <w:t>on</w:t>
            </w:r>
            <w:proofErr w:type="gramEnd"/>
            <w:r w:rsidRPr="0028705E">
              <w:rPr>
                <w:rFonts w:asciiTheme="majorHAnsi" w:hAnsiTheme="majorHAnsi" w:cstheme="majorHAnsi"/>
                <w:i/>
                <w:spacing w:val="-2"/>
                <w:w w:val="105"/>
                <w:sz w:val="20"/>
                <w:szCs w:val="20"/>
              </w:rPr>
              <w:t xml:space="preserve"> </w:t>
            </w:r>
            <w:r w:rsidRPr="0028705E">
              <w:rPr>
                <w:rFonts w:asciiTheme="majorHAnsi" w:hAnsiTheme="majorHAnsi" w:cstheme="majorHAnsi"/>
                <w:i/>
                <w:w w:val="105"/>
                <w:sz w:val="20"/>
                <w:szCs w:val="20"/>
              </w:rPr>
              <w:t>time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and</w:t>
            </w:r>
            <w:r w:rsidRPr="0028705E">
              <w:rPr>
                <w:rFonts w:asciiTheme="majorHAnsi" w:hAnsiTheme="majorHAnsi" w:cstheme="majorHAnsi"/>
                <w:i/>
                <w:spacing w:val="-2"/>
                <w:w w:val="105"/>
                <w:sz w:val="20"/>
                <w:szCs w:val="20"/>
              </w:rPr>
              <w:t xml:space="preserve"> </w:t>
            </w:r>
            <w:r w:rsidRPr="0028705E">
              <w:rPr>
                <w:rFonts w:asciiTheme="majorHAnsi" w:hAnsiTheme="majorHAnsi" w:cstheme="majorHAnsi"/>
                <w:i/>
                <w:w w:val="105"/>
                <w:sz w:val="20"/>
                <w:szCs w:val="20"/>
              </w:rPr>
              <w:t>on</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budget.</w:t>
            </w:r>
          </w:p>
        </w:tc>
        <w:tc>
          <w:tcPr>
            <w:tcW w:w="2310" w:type="dxa"/>
          </w:tcPr>
          <w:p w:rsidR="00030187" w:rsidRPr="0028705E" w:rsidRDefault="00030187" w:rsidP="004C4194">
            <w:pPr>
              <w:pStyle w:val="TableParagraph"/>
              <w:numPr>
                <w:ilvl w:val="0"/>
                <w:numId w:val="35"/>
              </w:numPr>
              <w:tabs>
                <w:tab w:val="left" w:pos="388"/>
              </w:tabs>
              <w:spacing w:before="6" w:line="252" w:lineRule="auto"/>
              <w:ind w:right="193"/>
              <w:rPr>
                <w:rFonts w:asciiTheme="majorHAnsi" w:hAnsiTheme="majorHAnsi" w:cstheme="majorHAnsi"/>
                <w:i/>
                <w:sz w:val="20"/>
                <w:szCs w:val="20"/>
              </w:rPr>
            </w:pPr>
            <w:r w:rsidRPr="0028705E">
              <w:rPr>
                <w:rFonts w:asciiTheme="majorHAnsi" w:hAnsiTheme="majorHAnsi" w:cstheme="majorHAnsi"/>
                <w:i/>
                <w:w w:val="105"/>
                <w:sz w:val="20"/>
                <w:szCs w:val="20"/>
              </w:rPr>
              <w:t>Evidence</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such</w:t>
            </w:r>
            <w:r w:rsidRPr="0028705E">
              <w:rPr>
                <w:rFonts w:asciiTheme="majorHAnsi" w:hAnsiTheme="majorHAnsi" w:cstheme="majorHAnsi"/>
                <w:i/>
                <w:spacing w:val="-6"/>
                <w:w w:val="105"/>
                <w:sz w:val="20"/>
                <w:szCs w:val="20"/>
              </w:rPr>
              <w:t xml:space="preserve"> </w:t>
            </w:r>
            <w:r w:rsidRPr="0028705E">
              <w:rPr>
                <w:rFonts w:asciiTheme="majorHAnsi" w:hAnsiTheme="majorHAnsi" w:cstheme="majorHAnsi"/>
                <w:i/>
                <w:w w:val="105"/>
                <w:sz w:val="20"/>
                <w:szCs w:val="20"/>
              </w:rPr>
              <w:t>as</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minutes</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or similar of an internal</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verification process in</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support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of this data.</w:t>
            </w:r>
          </w:p>
        </w:tc>
        <w:tc>
          <w:tcPr>
            <w:tcW w:w="2166" w:type="dxa"/>
          </w:tcPr>
          <w:p w:rsidR="00030187" w:rsidRPr="0028705E" w:rsidRDefault="00030187" w:rsidP="004C4194">
            <w:pPr>
              <w:pStyle w:val="TableParagraph"/>
              <w:numPr>
                <w:ilvl w:val="0"/>
                <w:numId w:val="34"/>
              </w:numPr>
              <w:tabs>
                <w:tab w:val="left" w:pos="331"/>
              </w:tabs>
              <w:spacing w:before="6" w:line="252" w:lineRule="auto"/>
              <w:ind w:right="183"/>
              <w:rPr>
                <w:rFonts w:asciiTheme="majorHAnsi" w:hAnsiTheme="majorHAnsi" w:cstheme="majorHAnsi"/>
                <w:i/>
                <w:sz w:val="20"/>
                <w:szCs w:val="20"/>
              </w:rPr>
            </w:pPr>
            <w:r w:rsidRPr="0028705E">
              <w:rPr>
                <w:rFonts w:asciiTheme="majorHAnsi" w:hAnsiTheme="majorHAnsi" w:cstheme="majorHAnsi"/>
                <w:i/>
                <w:w w:val="105"/>
                <w:sz w:val="20"/>
                <w:szCs w:val="20"/>
              </w:rPr>
              <w:t>Evidence such as minutes,</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reports or similar internal</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sz w:val="20"/>
                <w:szCs w:val="20"/>
              </w:rPr>
              <w:t>verification</w:t>
            </w:r>
            <w:r w:rsidRPr="0028705E">
              <w:rPr>
                <w:rFonts w:asciiTheme="majorHAnsi" w:hAnsiTheme="majorHAnsi" w:cstheme="majorHAnsi"/>
                <w:i/>
                <w:spacing w:val="35"/>
                <w:sz w:val="20"/>
                <w:szCs w:val="20"/>
              </w:rPr>
              <w:t xml:space="preserve"> </w:t>
            </w:r>
            <w:r w:rsidRPr="0028705E">
              <w:rPr>
                <w:rFonts w:asciiTheme="majorHAnsi" w:hAnsiTheme="majorHAnsi" w:cstheme="majorHAnsi"/>
                <w:i/>
                <w:sz w:val="20"/>
                <w:szCs w:val="20"/>
              </w:rPr>
              <w:t>process</w:t>
            </w:r>
            <w:r w:rsidRPr="0028705E">
              <w:rPr>
                <w:rFonts w:asciiTheme="majorHAnsi" w:hAnsiTheme="majorHAnsi" w:cstheme="majorHAnsi"/>
                <w:i/>
                <w:spacing w:val="34"/>
                <w:sz w:val="20"/>
                <w:szCs w:val="20"/>
              </w:rPr>
              <w:t xml:space="preserve"> </w:t>
            </w:r>
            <w:r w:rsidRPr="0028705E">
              <w:rPr>
                <w:rFonts w:asciiTheme="majorHAnsi" w:hAnsiTheme="majorHAnsi" w:cstheme="majorHAnsi"/>
                <w:i/>
                <w:sz w:val="20"/>
                <w:szCs w:val="20"/>
              </w:rPr>
              <w:t>in</w:t>
            </w:r>
            <w:r w:rsidRPr="0028705E">
              <w:rPr>
                <w:rFonts w:asciiTheme="majorHAnsi" w:hAnsiTheme="majorHAnsi" w:cstheme="majorHAnsi"/>
                <w:i/>
                <w:spacing w:val="35"/>
                <w:sz w:val="20"/>
                <w:szCs w:val="20"/>
              </w:rPr>
              <w:t xml:space="preserve"> </w:t>
            </w:r>
            <w:r w:rsidRPr="0028705E">
              <w:rPr>
                <w:rFonts w:asciiTheme="majorHAnsi" w:hAnsiTheme="majorHAnsi" w:cstheme="majorHAnsi"/>
                <w:i/>
                <w:sz w:val="20"/>
                <w:szCs w:val="20"/>
              </w:rPr>
              <w:t>support</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of this data.</w:t>
            </w:r>
          </w:p>
        </w:tc>
      </w:tr>
      <w:tr w:rsidR="00030187" w:rsidRPr="0028705E" w:rsidTr="003C0E3C">
        <w:trPr>
          <w:trHeight w:val="3174"/>
          <w:jc w:val="center"/>
        </w:trPr>
        <w:tc>
          <w:tcPr>
            <w:tcW w:w="1449" w:type="dxa"/>
            <w:vMerge w:val="restart"/>
            <w:shd w:val="clear" w:color="auto" w:fill="DAEEF3"/>
          </w:tcPr>
          <w:p w:rsidR="00030187" w:rsidRPr="0028705E" w:rsidRDefault="00030187" w:rsidP="00E05D0D">
            <w:pPr>
              <w:pStyle w:val="TableParagraph"/>
              <w:spacing w:before="7"/>
              <w:ind w:left="132" w:right="131"/>
              <w:jc w:val="center"/>
              <w:rPr>
                <w:rFonts w:asciiTheme="majorHAnsi" w:hAnsiTheme="majorHAnsi" w:cstheme="majorHAnsi"/>
                <w:b/>
                <w:sz w:val="20"/>
                <w:szCs w:val="20"/>
              </w:rPr>
            </w:pPr>
            <w:r w:rsidRPr="0028705E">
              <w:rPr>
                <w:rFonts w:asciiTheme="majorHAnsi" w:hAnsiTheme="majorHAnsi" w:cstheme="majorHAnsi"/>
                <w:b/>
                <w:sz w:val="20"/>
                <w:szCs w:val="20"/>
                <w:u w:val="single"/>
              </w:rPr>
              <w:t>Reach</w:t>
            </w:r>
          </w:p>
          <w:p w:rsidR="00030187" w:rsidRPr="0028705E" w:rsidRDefault="00030187" w:rsidP="00E05D0D">
            <w:pPr>
              <w:pStyle w:val="TableParagraph"/>
              <w:spacing w:before="298"/>
              <w:ind w:left="149" w:right="145" w:hanging="1"/>
              <w:jc w:val="center"/>
              <w:rPr>
                <w:rFonts w:asciiTheme="majorHAnsi" w:hAnsiTheme="majorHAnsi" w:cstheme="majorHAnsi"/>
                <w:b/>
                <w:sz w:val="20"/>
                <w:szCs w:val="20"/>
              </w:rPr>
            </w:pPr>
            <w:r w:rsidRPr="0028705E">
              <w:rPr>
                <w:rFonts w:asciiTheme="majorHAnsi" w:hAnsiTheme="majorHAnsi" w:cstheme="majorHAnsi"/>
                <w:b/>
                <w:sz w:val="20"/>
                <w:szCs w:val="20"/>
              </w:rPr>
              <w:t>Efficient</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organizations</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use resources</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to reach target</w:t>
            </w:r>
            <w:r w:rsidRPr="0028705E">
              <w:rPr>
                <w:rFonts w:asciiTheme="majorHAnsi" w:hAnsiTheme="majorHAnsi" w:cstheme="majorHAnsi"/>
                <w:b/>
                <w:spacing w:val="-56"/>
                <w:sz w:val="20"/>
                <w:szCs w:val="20"/>
              </w:rPr>
              <w:t xml:space="preserve"> </w:t>
            </w:r>
            <w:r w:rsidRPr="0028705E">
              <w:rPr>
                <w:rFonts w:asciiTheme="majorHAnsi" w:hAnsiTheme="majorHAnsi" w:cstheme="majorHAnsi"/>
                <w:b/>
                <w:sz w:val="20"/>
                <w:szCs w:val="20"/>
              </w:rPr>
              <w:t>audiences</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according to</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clearly</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articulated</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plans and, over</w:t>
            </w:r>
            <w:r w:rsidRPr="0028705E">
              <w:rPr>
                <w:rFonts w:asciiTheme="majorHAnsi" w:hAnsiTheme="majorHAnsi" w:cstheme="majorHAnsi"/>
                <w:b/>
                <w:spacing w:val="-56"/>
                <w:sz w:val="20"/>
                <w:szCs w:val="20"/>
              </w:rPr>
              <w:t xml:space="preserve"> </w:t>
            </w:r>
            <w:r w:rsidRPr="0028705E">
              <w:rPr>
                <w:rFonts w:asciiTheme="majorHAnsi" w:hAnsiTheme="majorHAnsi" w:cstheme="majorHAnsi"/>
                <w:b/>
                <w:sz w:val="20"/>
                <w:szCs w:val="20"/>
              </w:rPr>
              <w:t>time, expand</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the number of</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beneficiaries</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and geographic</w:t>
            </w:r>
            <w:r w:rsidRPr="0028705E">
              <w:rPr>
                <w:rFonts w:asciiTheme="majorHAnsi" w:hAnsiTheme="majorHAnsi" w:cstheme="majorHAnsi"/>
                <w:b/>
                <w:spacing w:val="-56"/>
                <w:sz w:val="20"/>
                <w:szCs w:val="20"/>
              </w:rPr>
              <w:t xml:space="preserve"> </w:t>
            </w:r>
            <w:r w:rsidRPr="0028705E">
              <w:rPr>
                <w:rFonts w:asciiTheme="majorHAnsi" w:hAnsiTheme="majorHAnsi" w:cstheme="majorHAnsi"/>
                <w:b/>
                <w:sz w:val="20"/>
                <w:szCs w:val="20"/>
              </w:rPr>
              <w:t>areas</w:t>
            </w:r>
          </w:p>
        </w:tc>
        <w:tc>
          <w:tcPr>
            <w:tcW w:w="2237" w:type="dxa"/>
          </w:tcPr>
          <w:p w:rsidR="00030187" w:rsidRPr="0028705E" w:rsidRDefault="00030187" w:rsidP="00E05D0D">
            <w:pPr>
              <w:pStyle w:val="TableParagraph"/>
              <w:spacing w:before="6" w:line="252" w:lineRule="auto"/>
              <w:ind w:right="159"/>
              <w:rPr>
                <w:rFonts w:asciiTheme="majorHAnsi" w:hAnsiTheme="majorHAnsi" w:cstheme="majorHAnsi"/>
                <w:sz w:val="20"/>
                <w:szCs w:val="20"/>
              </w:rPr>
            </w:pPr>
            <w:r w:rsidRPr="0028705E">
              <w:rPr>
                <w:rFonts w:asciiTheme="majorHAnsi" w:hAnsiTheme="majorHAnsi" w:cstheme="majorHAnsi"/>
                <w:w w:val="105"/>
                <w:sz w:val="20"/>
                <w:szCs w:val="20"/>
              </w:rPr>
              <w:t>The organization is in the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process of identifying and</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delineating</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a</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target</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population</w:t>
            </w:r>
            <w:r w:rsidRPr="0028705E">
              <w:rPr>
                <w:rFonts w:asciiTheme="majorHAnsi" w:hAnsiTheme="majorHAnsi" w:cstheme="majorHAnsi"/>
                <w:spacing w:val="-7"/>
                <w:w w:val="105"/>
                <w:sz w:val="20"/>
                <w:szCs w:val="20"/>
              </w:rPr>
              <w:t xml:space="preserve"> </w:t>
            </w:r>
            <w:r w:rsidRPr="0028705E">
              <w:rPr>
                <w:rFonts w:asciiTheme="majorHAnsi" w:hAnsiTheme="majorHAnsi" w:cstheme="majorHAnsi"/>
                <w:w w:val="105"/>
                <w:sz w:val="20"/>
                <w:szCs w:val="20"/>
              </w:rPr>
              <w:t>for</w:t>
            </w:r>
            <w:r w:rsidRPr="0028705E">
              <w:rPr>
                <w:rFonts w:asciiTheme="majorHAnsi" w:hAnsiTheme="majorHAnsi" w:cstheme="majorHAnsi"/>
                <w:spacing w:val="-8"/>
                <w:w w:val="105"/>
                <w:sz w:val="20"/>
                <w:szCs w:val="20"/>
              </w:rPr>
              <w:t xml:space="preserve"> </w:t>
            </w:r>
            <w:r w:rsidRPr="0028705E">
              <w:rPr>
                <w:rFonts w:asciiTheme="majorHAnsi" w:hAnsiTheme="majorHAnsi" w:cstheme="majorHAnsi"/>
                <w:w w:val="105"/>
                <w:sz w:val="20"/>
                <w:szCs w:val="20"/>
              </w:rPr>
              <w:t>its</w:t>
            </w:r>
            <w:r w:rsidRPr="0028705E">
              <w:rPr>
                <w:rFonts w:asciiTheme="majorHAnsi" w:hAnsiTheme="majorHAnsi" w:cstheme="majorHAnsi"/>
                <w:spacing w:val="-8"/>
                <w:w w:val="105"/>
                <w:sz w:val="20"/>
                <w:szCs w:val="20"/>
              </w:rPr>
              <w:t xml:space="preserve"> </w:t>
            </w:r>
            <w:r w:rsidR="00A313D0" w:rsidRPr="0028705E">
              <w:rPr>
                <w:rFonts w:asciiTheme="majorHAnsi" w:hAnsiTheme="majorHAnsi" w:cstheme="majorHAnsi"/>
                <w:w w:val="105"/>
                <w:sz w:val="20"/>
                <w:szCs w:val="20"/>
              </w:rPr>
              <w:t>Project</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and</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services.</w:t>
            </w:r>
          </w:p>
        </w:tc>
        <w:tc>
          <w:tcPr>
            <w:tcW w:w="2502" w:type="dxa"/>
          </w:tcPr>
          <w:p w:rsidR="00030187" w:rsidRPr="0028705E" w:rsidRDefault="00030187" w:rsidP="00E05D0D">
            <w:pPr>
              <w:pStyle w:val="TableParagraph"/>
              <w:spacing w:before="6" w:line="252" w:lineRule="auto"/>
              <w:ind w:left="110" w:right="111"/>
              <w:rPr>
                <w:rFonts w:asciiTheme="majorHAnsi" w:hAnsiTheme="majorHAnsi" w:cstheme="majorHAnsi"/>
                <w:sz w:val="20"/>
                <w:szCs w:val="20"/>
              </w:rPr>
            </w:pPr>
            <w:r w:rsidRPr="0028705E">
              <w:rPr>
                <w:rFonts w:asciiTheme="majorHAnsi" w:hAnsiTheme="majorHAnsi" w:cstheme="majorHAnsi"/>
                <w:w w:val="105"/>
                <w:sz w:val="20"/>
                <w:szCs w:val="20"/>
              </w:rPr>
              <w:t>The organization has clearly</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identified and delineated a</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target population for its</w:t>
            </w:r>
            <w:r w:rsidRPr="0028705E">
              <w:rPr>
                <w:rFonts w:asciiTheme="majorHAnsi" w:hAnsiTheme="majorHAnsi" w:cstheme="majorHAnsi"/>
                <w:spacing w:val="1"/>
                <w:w w:val="105"/>
                <w:sz w:val="20"/>
                <w:szCs w:val="20"/>
              </w:rPr>
              <w:t xml:space="preserve"> </w:t>
            </w:r>
            <w:r w:rsidR="00A313D0" w:rsidRPr="0028705E">
              <w:rPr>
                <w:rFonts w:asciiTheme="majorHAnsi" w:hAnsiTheme="majorHAnsi" w:cstheme="majorHAnsi"/>
                <w:w w:val="105"/>
                <w:sz w:val="20"/>
                <w:szCs w:val="20"/>
              </w:rPr>
              <w:t>Project</w:t>
            </w:r>
            <w:r w:rsidRPr="0028705E">
              <w:rPr>
                <w:rFonts w:asciiTheme="majorHAnsi" w:hAnsiTheme="majorHAnsi" w:cstheme="majorHAnsi"/>
                <w:w w:val="105"/>
                <w:sz w:val="20"/>
                <w:szCs w:val="20"/>
              </w:rPr>
              <w:t>s and services and is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collecting</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output</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date</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to</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track</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service delivery to target</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population.</w:t>
            </w:r>
          </w:p>
        </w:tc>
        <w:tc>
          <w:tcPr>
            <w:tcW w:w="2310" w:type="dxa"/>
          </w:tcPr>
          <w:p w:rsidR="00030187" w:rsidRPr="0028705E" w:rsidRDefault="00030187" w:rsidP="00E05D0D">
            <w:pPr>
              <w:pStyle w:val="TableParagraph"/>
              <w:spacing w:before="6" w:line="252" w:lineRule="auto"/>
              <w:ind w:right="127"/>
              <w:rPr>
                <w:rFonts w:asciiTheme="majorHAnsi" w:hAnsiTheme="majorHAnsi" w:cstheme="majorHAnsi"/>
                <w:sz w:val="20"/>
                <w:szCs w:val="20"/>
              </w:rPr>
            </w:pPr>
            <w:r w:rsidRPr="0028705E">
              <w:rPr>
                <w:rFonts w:asciiTheme="majorHAnsi" w:hAnsiTheme="majorHAnsi" w:cstheme="majorHAnsi"/>
                <w:w w:val="105"/>
                <w:sz w:val="20"/>
                <w:szCs w:val="20"/>
              </w:rPr>
              <w:t>The organization</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has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achieved at least 80% of its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output level targets and is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reaching</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its target</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population</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with</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its</w:t>
            </w:r>
            <w:r w:rsidRPr="0028705E">
              <w:rPr>
                <w:rFonts w:asciiTheme="majorHAnsi" w:hAnsiTheme="majorHAnsi" w:cstheme="majorHAnsi"/>
                <w:spacing w:val="-5"/>
                <w:w w:val="105"/>
                <w:sz w:val="20"/>
                <w:szCs w:val="20"/>
              </w:rPr>
              <w:t xml:space="preserve"> </w:t>
            </w:r>
            <w:r w:rsidR="00A313D0" w:rsidRPr="0028705E">
              <w:rPr>
                <w:rFonts w:asciiTheme="majorHAnsi" w:hAnsiTheme="majorHAnsi" w:cstheme="majorHAnsi"/>
                <w:w w:val="105"/>
                <w:sz w:val="20"/>
                <w:szCs w:val="20"/>
              </w:rPr>
              <w:t>Project</w:t>
            </w:r>
            <w:r w:rsidRPr="0028705E">
              <w:rPr>
                <w:rFonts w:asciiTheme="majorHAnsi" w:hAnsiTheme="majorHAnsi" w:cstheme="majorHAnsi"/>
                <w:w w:val="105"/>
                <w:sz w:val="20"/>
                <w:szCs w:val="20"/>
              </w:rPr>
              <w:t>s</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and</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services.</w:t>
            </w:r>
          </w:p>
        </w:tc>
        <w:tc>
          <w:tcPr>
            <w:tcW w:w="2166" w:type="dxa"/>
          </w:tcPr>
          <w:p w:rsidR="00030187" w:rsidRPr="0028705E" w:rsidRDefault="00030187" w:rsidP="00E05D0D">
            <w:pPr>
              <w:pStyle w:val="TableParagraph"/>
              <w:spacing w:before="6" w:line="252" w:lineRule="auto"/>
              <w:ind w:left="111" w:right="119"/>
              <w:rPr>
                <w:rFonts w:asciiTheme="majorHAnsi" w:hAnsiTheme="majorHAnsi" w:cstheme="majorHAnsi"/>
                <w:sz w:val="20"/>
                <w:szCs w:val="20"/>
              </w:rPr>
            </w:pPr>
            <w:r w:rsidRPr="0028705E">
              <w:rPr>
                <w:rFonts w:asciiTheme="majorHAnsi" w:hAnsiTheme="majorHAnsi" w:cstheme="majorHAnsi"/>
                <w:w w:val="105"/>
                <w:sz w:val="20"/>
                <w:szCs w:val="20"/>
              </w:rPr>
              <w:t>The organization has achieved at</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least 80% of its output level</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targets and has either scaled up</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the</w:t>
            </w:r>
            <w:r w:rsidRPr="0028705E">
              <w:rPr>
                <w:rFonts w:asciiTheme="majorHAnsi" w:hAnsiTheme="majorHAnsi" w:cstheme="majorHAnsi"/>
                <w:spacing w:val="3"/>
                <w:w w:val="105"/>
                <w:sz w:val="20"/>
                <w:szCs w:val="20"/>
              </w:rPr>
              <w:t xml:space="preserve"> </w:t>
            </w:r>
            <w:r w:rsidRPr="0028705E">
              <w:rPr>
                <w:rFonts w:asciiTheme="majorHAnsi" w:hAnsiTheme="majorHAnsi" w:cstheme="majorHAnsi"/>
                <w:w w:val="105"/>
                <w:sz w:val="20"/>
                <w:szCs w:val="20"/>
              </w:rPr>
              <w:t>breadth</w:t>
            </w:r>
            <w:r w:rsidRPr="0028705E">
              <w:rPr>
                <w:rFonts w:asciiTheme="majorHAnsi" w:hAnsiTheme="majorHAnsi" w:cstheme="majorHAnsi"/>
                <w:spacing w:val="2"/>
                <w:w w:val="105"/>
                <w:sz w:val="20"/>
                <w:szCs w:val="20"/>
              </w:rPr>
              <w:t xml:space="preserve"> </w:t>
            </w:r>
            <w:r w:rsidRPr="0028705E">
              <w:rPr>
                <w:rFonts w:asciiTheme="majorHAnsi" w:hAnsiTheme="majorHAnsi" w:cstheme="majorHAnsi"/>
                <w:w w:val="105"/>
                <w:sz w:val="20"/>
                <w:szCs w:val="20"/>
              </w:rPr>
              <w:t>of</w:t>
            </w:r>
            <w:r w:rsidRPr="0028705E">
              <w:rPr>
                <w:rFonts w:asciiTheme="majorHAnsi" w:hAnsiTheme="majorHAnsi" w:cstheme="majorHAnsi"/>
                <w:spacing w:val="3"/>
                <w:w w:val="105"/>
                <w:sz w:val="20"/>
                <w:szCs w:val="20"/>
              </w:rPr>
              <w:t xml:space="preserve"> </w:t>
            </w:r>
            <w:r w:rsidRPr="0028705E">
              <w:rPr>
                <w:rFonts w:asciiTheme="majorHAnsi" w:hAnsiTheme="majorHAnsi" w:cstheme="majorHAnsi"/>
                <w:w w:val="105"/>
                <w:sz w:val="20"/>
                <w:szCs w:val="20"/>
              </w:rPr>
              <w:t>its</w:t>
            </w:r>
            <w:r w:rsidRPr="0028705E">
              <w:rPr>
                <w:rFonts w:asciiTheme="majorHAnsi" w:hAnsiTheme="majorHAnsi" w:cstheme="majorHAnsi"/>
                <w:spacing w:val="2"/>
                <w:w w:val="105"/>
                <w:sz w:val="20"/>
                <w:szCs w:val="20"/>
              </w:rPr>
              <w:t xml:space="preserve"> </w:t>
            </w:r>
            <w:r w:rsidRPr="0028705E">
              <w:rPr>
                <w:rFonts w:asciiTheme="majorHAnsi" w:hAnsiTheme="majorHAnsi" w:cstheme="majorHAnsi"/>
                <w:w w:val="105"/>
                <w:sz w:val="20"/>
                <w:szCs w:val="20"/>
              </w:rPr>
              <w:t>service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delivery</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to</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new</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geographic</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areas</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and populations and/or scaled</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up the depth</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of</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its service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delivery to existing populations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in alignment with</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the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organization’s current strategic</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plan.</w:t>
            </w:r>
          </w:p>
        </w:tc>
      </w:tr>
      <w:tr w:rsidR="00030187" w:rsidRPr="0028705E" w:rsidTr="003C0E3C">
        <w:trPr>
          <w:trHeight w:val="603"/>
          <w:jc w:val="center"/>
        </w:trPr>
        <w:tc>
          <w:tcPr>
            <w:tcW w:w="1449" w:type="dxa"/>
            <w:vMerge/>
            <w:tcBorders>
              <w:top w:val="nil"/>
            </w:tcBorders>
            <w:shd w:val="clear" w:color="auto" w:fill="DAEEF3"/>
          </w:tcPr>
          <w:p w:rsidR="00030187" w:rsidRPr="0028705E" w:rsidRDefault="00030187" w:rsidP="00E05D0D">
            <w:pPr>
              <w:rPr>
                <w:rFonts w:asciiTheme="majorHAnsi" w:hAnsiTheme="majorHAnsi" w:cstheme="majorHAnsi"/>
                <w:sz w:val="20"/>
                <w:szCs w:val="20"/>
              </w:rPr>
            </w:pPr>
          </w:p>
        </w:tc>
        <w:tc>
          <w:tcPr>
            <w:tcW w:w="2237" w:type="dxa"/>
          </w:tcPr>
          <w:p w:rsidR="00030187" w:rsidRPr="0028705E" w:rsidRDefault="00030187" w:rsidP="00E05D0D">
            <w:pPr>
              <w:pStyle w:val="TableParagraph"/>
              <w:spacing w:before="11"/>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33"/>
              </w:numPr>
              <w:tabs>
                <w:tab w:val="left" w:pos="472"/>
                <w:tab w:val="left" w:pos="473"/>
              </w:tabs>
              <w:spacing w:before="12" w:line="247" w:lineRule="auto"/>
              <w:ind w:right="348"/>
              <w:rPr>
                <w:rFonts w:asciiTheme="majorHAnsi" w:hAnsiTheme="majorHAnsi" w:cstheme="majorHAnsi"/>
                <w:i/>
                <w:sz w:val="20"/>
                <w:szCs w:val="20"/>
              </w:rPr>
            </w:pPr>
            <w:r w:rsidRPr="0028705E">
              <w:rPr>
                <w:rFonts w:asciiTheme="majorHAnsi" w:hAnsiTheme="majorHAnsi" w:cstheme="majorHAnsi"/>
                <w:i/>
                <w:w w:val="105"/>
                <w:sz w:val="20"/>
                <w:szCs w:val="20"/>
              </w:rPr>
              <w:t>Organization self-</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identified</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as</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Level</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1.</w:t>
            </w:r>
          </w:p>
        </w:tc>
        <w:tc>
          <w:tcPr>
            <w:tcW w:w="2502" w:type="dxa"/>
          </w:tcPr>
          <w:p w:rsidR="00030187" w:rsidRPr="0028705E" w:rsidRDefault="00030187" w:rsidP="00E05D0D">
            <w:pPr>
              <w:pStyle w:val="TableParagraph"/>
              <w:spacing w:before="11"/>
              <w:ind w:left="110"/>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32"/>
              </w:numPr>
              <w:tabs>
                <w:tab w:val="left" w:pos="330"/>
              </w:tabs>
              <w:spacing w:before="12" w:line="249" w:lineRule="auto"/>
              <w:ind w:right="106"/>
              <w:rPr>
                <w:rFonts w:asciiTheme="majorHAnsi" w:hAnsiTheme="majorHAnsi" w:cstheme="majorHAnsi"/>
                <w:i/>
                <w:sz w:val="20"/>
                <w:szCs w:val="20"/>
              </w:rPr>
            </w:pPr>
            <w:r w:rsidRPr="0028705E">
              <w:rPr>
                <w:rFonts w:asciiTheme="majorHAnsi" w:hAnsiTheme="majorHAnsi" w:cstheme="majorHAnsi"/>
                <w:i/>
                <w:w w:val="105"/>
                <w:sz w:val="20"/>
                <w:szCs w:val="20"/>
              </w:rPr>
              <w:t>Completed PMP that clearly</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identifies target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sz w:val="20"/>
                <w:szCs w:val="20"/>
              </w:rPr>
              <w:t>populations,</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output</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targets,</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and methods for data</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disaggregation across</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target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populations.</w:t>
            </w:r>
          </w:p>
        </w:tc>
        <w:tc>
          <w:tcPr>
            <w:tcW w:w="2310" w:type="dxa"/>
          </w:tcPr>
          <w:p w:rsidR="00030187" w:rsidRPr="0028705E" w:rsidRDefault="00030187" w:rsidP="00E05D0D">
            <w:pPr>
              <w:pStyle w:val="TableParagraph"/>
              <w:spacing w:before="11"/>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31"/>
              </w:numPr>
              <w:tabs>
                <w:tab w:val="left" w:pos="325"/>
              </w:tabs>
              <w:spacing w:before="12" w:line="249" w:lineRule="auto"/>
              <w:ind w:right="279"/>
              <w:rPr>
                <w:rFonts w:asciiTheme="majorHAnsi" w:hAnsiTheme="majorHAnsi" w:cstheme="majorHAnsi"/>
                <w:i/>
                <w:sz w:val="20"/>
                <w:szCs w:val="20"/>
              </w:rPr>
            </w:pPr>
            <w:r w:rsidRPr="0028705E">
              <w:rPr>
                <w:rFonts w:asciiTheme="majorHAnsi" w:hAnsiTheme="majorHAnsi" w:cstheme="majorHAnsi"/>
                <w:i/>
                <w:w w:val="105"/>
                <w:sz w:val="20"/>
                <w:szCs w:val="20"/>
              </w:rPr>
              <w:t>Completed monitoring</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spreadsheet and/or</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database showing that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output</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level</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targets</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have</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been</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met.</w:t>
            </w:r>
          </w:p>
          <w:p w:rsidR="00030187" w:rsidRPr="0028705E" w:rsidRDefault="00030187" w:rsidP="004C4194">
            <w:pPr>
              <w:pStyle w:val="TableParagraph"/>
              <w:numPr>
                <w:ilvl w:val="0"/>
                <w:numId w:val="31"/>
              </w:numPr>
              <w:tabs>
                <w:tab w:val="left" w:pos="325"/>
              </w:tabs>
              <w:spacing w:before="6" w:line="252" w:lineRule="auto"/>
              <w:ind w:right="188"/>
              <w:rPr>
                <w:rFonts w:asciiTheme="majorHAnsi" w:hAnsiTheme="majorHAnsi" w:cstheme="majorHAnsi"/>
                <w:i/>
                <w:sz w:val="20"/>
                <w:szCs w:val="20"/>
              </w:rPr>
            </w:pPr>
            <w:r w:rsidRPr="0028705E">
              <w:rPr>
                <w:rFonts w:asciiTheme="majorHAnsi" w:hAnsiTheme="majorHAnsi" w:cstheme="majorHAnsi"/>
                <w:i/>
                <w:w w:val="105"/>
                <w:sz w:val="20"/>
                <w:szCs w:val="20"/>
              </w:rPr>
              <w:t>Written procedures for</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ensuring</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data</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quality</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that</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meet expectations of</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 xml:space="preserve">USAID AOR, </w:t>
            </w:r>
            <w:r w:rsidR="00A313D0" w:rsidRPr="0028705E">
              <w:rPr>
                <w:rFonts w:asciiTheme="majorHAnsi" w:hAnsiTheme="majorHAnsi" w:cstheme="majorHAnsi"/>
                <w:i/>
                <w:w w:val="105"/>
                <w:sz w:val="20"/>
                <w:szCs w:val="20"/>
              </w:rPr>
              <w:t>Project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Office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or</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related staff.</w:t>
            </w:r>
          </w:p>
        </w:tc>
        <w:tc>
          <w:tcPr>
            <w:tcW w:w="2166" w:type="dxa"/>
          </w:tcPr>
          <w:p w:rsidR="00030187" w:rsidRPr="0028705E" w:rsidRDefault="00030187" w:rsidP="00E05D0D">
            <w:pPr>
              <w:pStyle w:val="TableParagraph"/>
              <w:spacing w:before="11"/>
              <w:ind w:left="111"/>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30"/>
              </w:numPr>
              <w:tabs>
                <w:tab w:val="left" w:pos="331"/>
              </w:tabs>
              <w:spacing w:before="12" w:line="249" w:lineRule="auto"/>
              <w:ind w:right="109"/>
              <w:rPr>
                <w:rFonts w:asciiTheme="majorHAnsi" w:hAnsiTheme="majorHAnsi" w:cstheme="majorHAnsi"/>
                <w:i/>
                <w:sz w:val="20"/>
                <w:szCs w:val="20"/>
              </w:rPr>
            </w:pPr>
            <w:r w:rsidRPr="0028705E">
              <w:rPr>
                <w:rFonts w:asciiTheme="majorHAnsi" w:hAnsiTheme="majorHAnsi" w:cstheme="majorHAnsi"/>
                <w:i/>
                <w:w w:val="105"/>
                <w:sz w:val="20"/>
                <w:szCs w:val="20"/>
              </w:rPr>
              <w:t>Operational</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or</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work</w:t>
            </w:r>
            <w:r w:rsidRPr="0028705E">
              <w:rPr>
                <w:rFonts w:asciiTheme="majorHAnsi" w:hAnsiTheme="majorHAnsi" w:cstheme="majorHAnsi"/>
                <w:i/>
                <w:spacing w:val="-3"/>
                <w:w w:val="105"/>
                <w:sz w:val="20"/>
                <w:szCs w:val="20"/>
              </w:rPr>
              <w:t xml:space="preserve"> </w:t>
            </w:r>
            <w:r w:rsidRPr="0028705E">
              <w:rPr>
                <w:rFonts w:asciiTheme="majorHAnsi" w:hAnsiTheme="majorHAnsi" w:cstheme="majorHAnsi"/>
                <w:i/>
                <w:w w:val="105"/>
                <w:sz w:val="20"/>
                <w:szCs w:val="20"/>
              </w:rPr>
              <w:t>plans</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that</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detail how the organization is</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scaling up breadth and/or</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depth</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of services.</w:t>
            </w:r>
          </w:p>
          <w:p w:rsidR="00030187" w:rsidRPr="0028705E" w:rsidRDefault="00030187" w:rsidP="004C4194">
            <w:pPr>
              <w:pStyle w:val="TableParagraph"/>
              <w:numPr>
                <w:ilvl w:val="0"/>
                <w:numId w:val="30"/>
              </w:numPr>
              <w:tabs>
                <w:tab w:val="left" w:pos="331"/>
              </w:tabs>
              <w:spacing w:before="4" w:line="252" w:lineRule="auto"/>
              <w:ind w:right="224"/>
              <w:rPr>
                <w:rFonts w:asciiTheme="majorHAnsi" w:hAnsiTheme="majorHAnsi" w:cstheme="majorHAnsi"/>
                <w:i/>
                <w:sz w:val="20"/>
                <w:szCs w:val="20"/>
              </w:rPr>
            </w:pPr>
            <w:r w:rsidRPr="0028705E">
              <w:rPr>
                <w:rFonts w:asciiTheme="majorHAnsi" w:hAnsiTheme="majorHAnsi" w:cstheme="majorHAnsi"/>
                <w:i/>
                <w:w w:val="105"/>
                <w:sz w:val="20"/>
                <w:szCs w:val="20"/>
              </w:rPr>
              <w:t>Completed monitoring</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sz w:val="20"/>
                <w:szCs w:val="20"/>
              </w:rPr>
              <w:t>spreadsheet</w:t>
            </w:r>
            <w:r w:rsidRPr="0028705E">
              <w:rPr>
                <w:rFonts w:asciiTheme="majorHAnsi" w:hAnsiTheme="majorHAnsi" w:cstheme="majorHAnsi"/>
                <w:i/>
                <w:spacing w:val="4"/>
                <w:sz w:val="20"/>
                <w:szCs w:val="20"/>
              </w:rPr>
              <w:t xml:space="preserve"> </w:t>
            </w:r>
            <w:r w:rsidRPr="0028705E">
              <w:rPr>
                <w:rFonts w:asciiTheme="majorHAnsi" w:hAnsiTheme="majorHAnsi" w:cstheme="majorHAnsi"/>
                <w:i/>
                <w:sz w:val="20"/>
                <w:szCs w:val="20"/>
              </w:rPr>
              <w:t>and/or</w:t>
            </w:r>
            <w:r w:rsidRPr="0028705E">
              <w:rPr>
                <w:rFonts w:asciiTheme="majorHAnsi" w:hAnsiTheme="majorHAnsi" w:cstheme="majorHAnsi"/>
                <w:i/>
                <w:spacing w:val="4"/>
                <w:sz w:val="20"/>
                <w:szCs w:val="20"/>
              </w:rPr>
              <w:t xml:space="preserve"> </w:t>
            </w:r>
            <w:r w:rsidRPr="0028705E">
              <w:rPr>
                <w:rFonts w:asciiTheme="majorHAnsi" w:hAnsiTheme="majorHAnsi" w:cstheme="majorHAnsi"/>
                <w:i/>
                <w:sz w:val="20"/>
                <w:szCs w:val="20"/>
              </w:rPr>
              <w:t>database</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showing that output level</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targets</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have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been met.</w:t>
            </w:r>
          </w:p>
          <w:p w:rsidR="00030187" w:rsidRPr="0028705E" w:rsidRDefault="00030187" w:rsidP="004C4194">
            <w:pPr>
              <w:pStyle w:val="TableParagraph"/>
              <w:numPr>
                <w:ilvl w:val="0"/>
                <w:numId w:val="30"/>
              </w:numPr>
              <w:tabs>
                <w:tab w:val="left" w:pos="331"/>
              </w:tabs>
              <w:spacing w:line="252" w:lineRule="auto"/>
              <w:ind w:right="223"/>
              <w:rPr>
                <w:rFonts w:asciiTheme="majorHAnsi" w:hAnsiTheme="majorHAnsi" w:cstheme="majorHAnsi"/>
                <w:i/>
                <w:sz w:val="20"/>
                <w:szCs w:val="20"/>
              </w:rPr>
            </w:pPr>
            <w:r w:rsidRPr="0028705E">
              <w:rPr>
                <w:rFonts w:asciiTheme="majorHAnsi" w:hAnsiTheme="majorHAnsi" w:cstheme="majorHAnsi"/>
                <w:i/>
                <w:sz w:val="20"/>
                <w:szCs w:val="20"/>
              </w:rPr>
              <w:t>Written</w:t>
            </w:r>
            <w:r w:rsidRPr="0028705E">
              <w:rPr>
                <w:rFonts w:asciiTheme="majorHAnsi" w:hAnsiTheme="majorHAnsi" w:cstheme="majorHAnsi"/>
                <w:i/>
                <w:spacing w:val="34"/>
                <w:sz w:val="20"/>
                <w:szCs w:val="20"/>
              </w:rPr>
              <w:t xml:space="preserve"> </w:t>
            </w:r>
            <w:r w:rsidRPr="0028705E">
              <w:rPr>
                <w:rFonts w:asciiTheme="majorHAnsi" w:hAnsiTheme="majorHAnsi" w:cstheme="majorHAnsi"/>
                <w:i/>
                <w:sz w:val="20"/>
                <w:szCs w:val="20"/>
              </w:rPr>
              <w:t>procures</w:t>
            </w:r>
            <w:r w:rsidRPr="0028705E">
              <w:rPr>
                <w:rFonts w:asciiTheme="majorHAnsi" w:hAnsiTheme="majorHAnsi" w:cstheme="majorHAnsi"/>
                <w:i/>
                <w:spacing w:val="32"/>
                <w:sz w:val="20"/>
                <w:szCs w:val="20"/>
              </w:rPr>
              <w:t xml:space="preserve"> </w:t>
            </w:r>
            <w:r w:rsidRPr="0028705E">
              <w:rPr>
                <w:rFonts w:asciiTheme="majorHAnsi" w:hAnsiTheme="majorHAnsi" w:cstheme="majorHAnsi"/>
                <w:i/>
                <w:sz w:val="20"/>
                <w:szCs w:val="20"/>
              </w:rPr>
              <w:t>for</w:t>
            </w:r>
            <w:r w:rsidRPr="0028705E">
              <w:rPr>
                <w:rFonts w:asciiTheme="majorHAnsi" w:hAnsiTheme="majorHAnsi" w:cstheme="majorHAnsi"/>
                <w:i/>
                <w:spacing w:val="33"/>
                <w:sz w:val="20"/>
                <w:szCs w:val="20"/>
              </w:rPr>
              <w:t xml:space="preserve"> </w:t>
            </w:r>
            <w:r w:rsidRPr="0028705E">
              <w:rPr>
                <w:rFonts w:asciiTheme="majorHAnsi" w:hAnsiTheme="majorHAnsi" w:cstheme="majorHAnsi"/>
                <w:i/>
                <w:sz w:val="20"/>
                <w:szCs w:val="20"/>
              </w:rPr>
              <w:t>ensuring</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data quality</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that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meet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expectations of USAID AOR,</w:t>
            </w:r>
            <w:r w:rsidRPr="0028705E">
              <w:rPr>
                <w:rFonts w:asciiTheme="majorHAnsi" w:hAnsiTheme="majorHAnsi" w:cstheme="majorHAnsi"/>
                <w:i/>
                <w:spacing w:val="1"/>
                <w:w w:val="105"/>
                <w:sz w:val="20"/>
                <w:szCs w:val="20"/>
              </w:rPr>
              <w:t xml:space="preserve"> </w:t>
            </w:r>
            <w:r w:rsidR="00A313D0" w:rsidRPr="0028705E">
              <w:rPr>
                <w:rFonts w:asciiTheme="majorHAnsi" w:hAnsiTheme="majorHAnsi" w:cstheme="majorHAnsi"/>
                <w:i/>
                <w:w w:val="105"/>
                <w:sz w:val="20"/>
                <w:szCs w:val="20"/>
              </w:rPr>
              <w:t>Project</w:t>
            </w:r>
            <w:r w:rsidRPr="0028705E">
              <w:rPr>
                <w:rFonts w:asciiTheme="majorHAnsi" w:hAnsiTheme="majorHAnsi" w:cstheme="majorHAnsi"/>
                <w:i/>
                <w:w w:val="105"/>
                <w:sz w:val="20"/>
                <w:szCs w:val="20"/>
              </w:rPr>
              <w:t xml:space="preserve"> Office or</w:t>
            </w:r>
            <w:r w:rsidRPr="0028705E">
              <w:rPr>
                <w:rFonts w:asciiTheme="majorHAnsi" w:hAnsiTheme="majorHAnsi" w:cstheme="majorHAnsi"/>
                <w:i/>
                <w:spacing w:val="-2"/>
                <w:w w:val="105"/>
                <w:sz w:val="20"/>
                <w:szCs w:val="20"/>
              </w:rPr>
              <w:t xml:space="preserve"> </w:t>
            </w:r>
            <w:r w:rsidRPr="0028705E">
              <w:rPr>
                <w:rFonts w:asciiTheme="majorHAnsi" w:hAnsiTheme="majorHAnsi" w:cstheme="majorHAnsi"/>
                <w:i/>
                <w:w w:val="105"/>
                <w:sz w:val="20"/>
                <w:szCs w:val="20"/>
              </w:rPr>
              <w:t>related</w:t>
            </w:r>
          </w:p>
          <w:p w:rsidR="00030187" w:rsidRPr="0028705E" w:rsidRDefault="00030187" w:rsidP="00E05D0D">
            <w:pPr>
              <w:pStyle w:val="TableParagraph"/>
              <w:spacing w:line="241" w:lineRule="exact"/>
              <w:ind w:left="330"/>
              <w:rPr>
                <w:rFonts w:asciiTheme="majorHAnsi" w:hAnsiTheme="majorHAnsi" w:cstheme="majorHAnsi"/>
                <w:i/>
                <w:sz w:val="20"/>
                <w:szCs w:val="20"/>
              </w:rPr>
            </w:pPr>
            <w:proofErr w:type="gramStart"/>
            <w:r w:rsidRPr="0028705E">
              <w:rPr>
                <w:rFonts w:asciiTheme="majorHAnsi" w:hAnsiTheme="majorHAnsi" w:cstheme="majorHAnsi"/>
                <w:i/>
                <w:w w:val="105"/>
                <w:sz w:val="20"/>
                <w:szCs w:val="20"/>
              </w:rPr>
              <w:t>staff</w:t>
            </w:r>
            <w:proofErr w:type="gramEnd"/>
            <w:r w:rsidRPr="0028705E">
              <w:rPr>
                <w:rFonts w:asciiTheme="majorHAnsi" w:hAnsiTheme="majorHAnsi" w:cstheme="majorHAnsi"/>
                <w:i/>
                <w:w w:val="105"/>
                <w:sz w:val="20"/>
                <w:szCs w:val="20"/>
              </w:rPr>
              <w:t>.</w:t>
            </w:r>
          </w:p>
        </w:tc>
      </w:tr>
    </w:tbl>
    <w:p w:rsidR="00030187" w:rsidRDefault="00030187" w:rsidP="00030187">
      <w:pPr>
        <w:pStyle w:val="BodyText"/>
        <w:spacing w:before="8"/>
        <w:rPr>
          <w:rFonts w:asciiTheme="majorHAnsi" w:eastAsia="Times New Roman" w:hAnsiTheme="majorHAnsi" w:cstheme="majorHAnsi"/>
          <w:w w:val="105"/>
          <w:sz w:val="22"/>
          <w:szCs w:val="22"/>
          <w:vertAlign w:val="superscript"/>
        </w:rPr>
      </w:pPr>
    </w:p>
    <w:p w:rsidR="003C0E3C" w:rsidRDefault="003C0E3C">
      <w:pPr>
        <w:rPr>
          <w:rFonts w:asciiTheme="majorHAnsi" w:hAnsiTheme="majorHAnsi" w:cstheme="majorHAnsi"/>
          <w:w w:val="105"/>
          <w:sz w:val="22"/>
          <w:szCs w:val="22"/>
          <w:vertAlign w:val="superscript"/>
          <w:lang w:val="en-US"/>
        </w:rPr>
      </w:pPr>
      <w:r>
        <w:rPr>
          <w:rFonts w:asciiTheme="majorHAnsi" w:hAnsiTheme="majorHAnsi" w:cstheme="majorHAnsi"/>
          <w:w w:val="105"/>
          <w:sz w:val="22"/>
          <w:szCs w:val="22"/>
          <w:vertAlign w:val="superscript"/>
        </w:rPr>
        <w:br w:type="page"/>
      </w:r>
    </w:p>
    <w:p w:rsidR="003C0E3C" w:rsidRPr="003C0E3C" w:rsidRDefault="003C0E3C" w:rsidP="00030187">
      <w:pPr>
        <w:pStyle w:val="BodyText"/>
        <w:spacing w:before="8"/>
        <w:rPr>
          <w:rFonts w:asciiTheme="majorHAnsi" w:eastAsia="Times New Roman" w:hAnsiTheme="majorHAnsi" w:cstheme="majorHAnsi"/>
          <w:w w:val="105"/>
          <w:sz w:val="22"/>
          <w:szCs w:val="22"/>
          <w:vertAlign w:val="superscript"/>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7"/>
        <w:gridCol w:w="2218"/>
        <w:gridCol w:w="2480"/>
        <w:gridCol w:w="2349"/>
        <w:gridCol w:w="1958"/>
      </w:tblGrid>
      <w:tr w:rsidR="001F4B71" w:rsidRPr="0028705E" w:rsidTr="0028705E">
        <w:trPr>
          <w:trHeight w:val="341"/>
          <w:jc w:val="center"/>
        </w:trPr>
        <w:tc>
          <w:tcPr>
            <w:tcW w:w="1697" w:type="dxa"/>
            <w:shd w:val="clear" w:color="auto" w:fill="8DB3E2"/>
          </w:tcPr>
          <w:p w:rsidR="00030187" w:rsidRPr="0028705E" w:rsidRDefault="00030187" w:rsidP="0079569A">
            <w:pPr>
              <w:pStyle w:val="TableParagraph"/>
              <w:ind w:left="0"/>
              <w:jc w:val="center"/>
              <w:rPr>
                <w:rFonts w:asciiTheme="majorHAnsi" w:hAnsiTheme="majorHAnsi" w:cstheme="majorHAnsi"/>
                <w:sz w:val="20"/>
                <w:szCs w:val="20"/>
              </w:rPr>
            </w:pPr>
          </w:p>
        </w:tc>
        <w:tc>
          <w:tcPr>
            <w:tcW w:w="2218" w:type="dxa"/>
            <w:shd w:val="clear" w:color="auto" w:fill="8DB3E2"/>
          </w:tcPr>
          <w:p w:rsidR="00030187" w:rsidRPr="0028705E" w:rsidRDefault="00030187" w:rsidP="0079569A">
            <w:pPr>
              <w:pStyle w:val="TableParagraph"/>
              <w:spacing w:line="320" w:lineRule="exact"/>
              <w:ind w:left="0" w:right="889"/>
              <w:jc w:val="center"/>
              <w:rPr>
                <w:rFonts w:asciiTheme="majorHAnsi" w:hAnsiTheme="majorHAnsi" w:cstheme="majorHAnsi"/>
                <w:b/>
                <w:sz w:val="20"/>
                <w:szCs w:val="20"/>
              </w:rPr>
            </w:pPr>
            <w:r w:rsidRPr="0028705E">
              <w:rPr>
                <w:rFonts w:asciiTheme="majorHAnsi" w:hAnsiTheme="majorHAnsi" w:cstheme="majorHAnsi"/>
                <w:b/>
                <w:color w:val="FFFFFF"/>
                <w:sz w:val="20"/>
                <w:szCs w:val="20"/>
              </w:rPr>
              <w:t>Level</w:t>
            </w:r>
            <w:r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1</w:t>
            </w:r>
          </w:p>
        </w:tc>
        <w:tc>
          <w:tcPr>
            <w:tcW w:w="2480" w:type="dxa"/>
            <w:shd w:val="clear" w:color="auto" w:fill="8DB3E2"/>
          </w:tcPr>
          <w:p w:rsidR="00030187" w:rsidRPr="0028705E" w:rsidRDefault="00030187" w:rsidP="0079569A">
            <w:pPr>
              <w:pStyle w:val="TableParagraph"/>
              <w:spacing w:line="320" w:lineRule="exact"/>
              <w:ind w:left="0" w:right="1040"/>
              <w:jc w:val="center"/>
              <w:rPr>
                <w:rFonts w:asciiTheme="majorHAnsi" w:hAnsiTheme="majorHAnsi" w:cstheme="majorHAnsi"/>
                <w:b/>
                <w:sz w:val="20"/>
                <w:szCs w:val="20"/>
              </w:rPr>
            </w:pPr>
            <w:r w:rsidRPr="0028705E">
              <w:rPr>
                <w:rFonts w:asciiTheme="majorHAnsi" w:hAnsiTheme="majorHAnsi" w:cstheme="majorHAnsi"/>
                <w:b/>
                <w:color w:val="FFFFFF"/>
                <w:sz w:val="20"/>
                <w:szCs w:val="20"/>
              </w:rPr>
              <w:t>Level</w:t>
            </w:r>
            <w:r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2</w:t>
            </w:r>
          </w:p>
        </w:tc>
        <w:tc>
          <w:tcPr>
            <w:tcW w:w="2349" w:type="dxa"/>
            <w:shd w:val="clear" w:color="auto" w:fill="8DB3E2"/>
          </w:tcPr>
          <w:p w:rsidR="00030187" w:rsidRPr="0028705E" w:rsidRDefault="00030187" w:rsidP="0079569A">
            <w:pPr>
              <w:pStyle w:val="TableParagraph"/>
              <w:spacing w:line="320" w:lineRule="exact"/>
              <w:ind w:left="0" w:right="988"/>
              <w:jc w:val="center"/>
              <w:rPr>
                <w:rFonts w:asciiTheme="majorHAnsi" w:hAnsiTheme="majorHAnsi" w:cstheme="majorHAnsi"/>
                <w:b/>
                <w:sz w:val="20"/>
                <w:szCs w:val="20"/>
              </w:rPr>
            </w:pPr>
            <w:r w:rsidRPr="0028705E">
              <w:rPr>
                <w:rFonts w:asciiTheme="majorHAnsi" w:hAnsiTheme="majorHAnsi" w:cstheme="majorHAnsi"/>
                <w:b/>
                <w:color w:val="FFFFFF"/>
                <w:sz w:val="20"/>
                <w:szCs w:val="20"/>
              </w:rPr>
              <w:t>Level</w:t>
            </w:r>
            <w:r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3</w:t>
            </w:r>
          </w:p>
        </w:tc>
        <w:tc>
          <w:tcPr>
            <w:tcW w:w="1957" w:type="dxa"/>
            <w:shd w:val="clear" w:color="auto" w:fill="8DB3E2"/>
          </w:tcPr>
          <w:p w:rsidR="00030187" w:rsidRPr="0028705E" w:rsidRDefault="00030187" w:rsidP="0079569A">
            <w:pPr>
              <w:pStyle w:val="TableParagraph"/>
              <w:spacing w:line="320" w:lineRule="exact"/>
              <w:ind w:left="0" w:right="554"/>
              <w:jc w:val="center"/>
              <w:rPr>
                <w:rFonts w:asciiTheme="majorHAnsi" w:hAnsiTheme="majorHAnsi" w:cstheme="majorHAnsi"/>
                <w:b/>
                <w:color w:val="FFFFFF"/>
                <w:spacing w:val="-2"/>
                <w:sz w:val="20"/>
                <w:szCs w:val="20"/>
              </w:rPr>
            </w:pPr>
            <w:r w:rsidRPr="0028705E">
              <w:rPr>
                <w:rFonts w:asciiTheme="majorHAnsi" w:hAnsiTheme="majorHAnsi" w:cstheme="majorHAnsi"/>
                <w:b/>
                <w:color w:val="FFFFFF"/>
                <w:sz w:val="20"/>
                <w:szCs w:val="20"/>
              </w:rPr>
              <w:t>Level</w:t>
            </w:r>
            <w:r w:rsidR="0079569A"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4</w:t>
            </w:r>
          </w:p>
        </w:tc>
      </w:tr>
      <w:tr w:rsidR="001F4B71" w:rsidRPr="0028705E" w:rsidTr="0028705E">
        <w:trPr>
          <w:trHeight w:val="810"/>
          <w:jc w:val="center"/>
        </w:trPr>
        <w:tc>
          <w:tcPr>
            <w:tcW w:w="10702" w:type="dxa"/>
            <w:gridSpan w:val="5"/>
            <w:shd w:val="clear" w:color="auto" w:fill="E5DFEC"/>
          </w:tcPr>
          <w:p w:rsidR="00030187" w:rsidRPr="0028705E" w:rsidRDefault="00030187" w:rsidP="00E05D0D">
            <w:pPr>
              <w:pStyle w:val="TableParagraph"/>
              <w:spacing w:before="247" w:line="247" w:lineRule="auto"/>
              <w:rPr>
                <w:rFonts w:asciiTheme="majorHAnsi" w:hAnsiTheme="majorHAnsi" w:cstheme="majorHAnsi"/>
                <w:b/>
                <w:sz w:val="20"/>
                <w:szCs w:val="20"/>
              </w:rPr>
            </w:pPr>
            <w:r w:rsidRPr="0028705E">
              <w:rPr>
                <w:rFonts w:asciiTheme="majorHAnsi" w:hAnsiTheme="majorHAnsi" w:cstheme="majorHAnsi"/>
                <w:b/>
                <w:sz w:val="20"/>
                <w:szCs w:val="20"/>
              </w:rPr>
              <w:t>RELEVANCE:</w:t>
            </w:r>
            <w:r w:rsidRPr="0028705E">
              <w:rPr>
                <w:rFonts w:asciiTheme="majorHAnsi" w:hAnsiTheme="majorHAnsi" w:cstheme="majorHAnsi"/>
                <w:b/>
                <w:spacing w:val="22"/>
                <w:sz w:val="20"/>
                <w:szCs w:val="20"/>
              </w:rPr>
              <w:t xml:space="preserve"> </w:t>
            </w:r>
            <w:r w:rsidRPr="0028705E">
              <w:rPr>
                <w:rFonts w:asciiTheme="majorHAnsi" w:hAnsiTheme="majorHAnsi" w:cstheme="majorHAnsi"/>
                <w:b/>
                <w:sz w:val="20"/>
                <w:szCs w:val="20"/>
              </w:rPr>
              <w:t>The</w:t>
            </w:r>
            <w:r w:rsidRPr="0028705E">
              <w:rPr>
                <w:rFonts w:asciiTheme="majorHAnsi" w:hAnsiTheme="majorHAnsi" w:cstheme="majorHAnsi"/>
                <w:b/>
                <w:spacing w:val="22"/>
                <w:sz w:val="20"/>
                <w:szCs w:val="20"/>
              </w:rPr>
              <w:t xml:space="preserve"> </w:t>
            </w:r>
            <w:r w:rsidRPr="0028705E">
              <w:rPr>
                <w:rFonts w:asciiTheme="majorHAnsi" w:hAnsiTheme="majorHAnsi" w:cstheme="majorHAnsi"/>
                <w:b/>
                <w:sz w:val="20"/>
                <w:szCs w:val="20"/>
              </w:rPr>
              <w:t>ability</w:t>
            </w:r>
            <w:r w:rsidRPr="0028705E">
              <w:rPr>
                <w:rFonts w:asciiTheme="majorHAnsi" w:hAnsiTheme="majorHAnsi" w:cstheme="majorHAnsi"/>
                <w:b/>
                <w:spacing w:val="22"/>
                <w:sz w:val="20"/>
                <w:szCs w:val="20"/>
              </w:rPr>
              <w:t xml:space="preserve"> </w:t>
            </w:r>
            <w:r w:rsidRPr="0028705E">
              <w:rPr>
                <w:rFonts w:asciiTheme="majorHAnsi" w:hAnsiTheme="majorHAnsi" w:cstheme="majorHAnsi"/>
                <w:b/>
                <w:sz w:val="20"/>
                <w:szCs w:val="20"/>
              </w:rPr>
              <w:t>of</w:t>
            </w:r>
            <w:r w:rsidRPr="0028705E">
              <w:rPr>
                <w:rFonts w:asciiTheme="majorHAnsi" w:hAnsiTheme="majorHAnsi" w:cstheme="majorHAnsi"/>
                <w:b/>
                <w:spacing w:val="22"/>
                <w:sz w:val="20"/>
                <w:szCs w:val="20"/>
              </w:rPr>
              <w:t xml:space="preserve"> </w:t>
            </w:r>
            <w:r w:rsidRPr="0028705E">
              <w:rPr>
                <w:rFonts w:asciiTheme="majorHAnsi" w:hAnsiTheme="majorHAnsi" w:cstheme="majorHAnsi"/>
                <w:b/>
                <w:sz w:val="20"/>
                <w:szCs w:val="20"/>
              </w:rPr>
              <w:t>an</w:t>
            </w:r>
            <w:r w:rsidRPr="0028705E">
              <w:rPr>
                <w:rFonts w:asciiTheme="majorHAnsi" w:hAnsiTheme="majorHAnsi" w:cstheme="majorHAnsi"/>
                <w:b/>
                <w:spacing w:val="23"/>
                <w:sz w:val="20"/>
                <w:szCs w:val="20"/>
              </w:rPr>
              <w:t xml:space="preserve"> </w:t>
            </w:r>
            <w:r w:rsidRPr="0028705E">
              <w:rPr>
                <w:rFonts w:asciiTheme="majorHAnsi" w:hAnsiTheme="majorHAnsi" w:cstheme="majorHAnsi"/>
                <w:b/>
                <w:sz w:val="20"/>
                <w:szCs w:val="20"/>
              </w:rPr>
              <w:t>organization</w:t>
            </w:r>
            <w:r w:rsidRPr="0028705E">
              <w:rPr>
                <w:rFonts w:asciiTheme="majorHAnsi" w:hAnsiTheme="majorHAnsi" w:cstheme="majorHAnsi"/>
                <w:b/>
                <w:spacing w:val="22"/>
                <w:sz w:val="20"/>
                <w:szCs w:val="20"/>
              </w:rPr>
              <w:t xml:space="preserve"> </w:t>
            </w:r>
            <w:r w:rsidRPr="0028705E">
              <w:rPr>
                <w:rFonts w:asciiTheme="majorHAnsi" w:hAnsiTheme="majorHAnsi" w:cstheme="majorHAnsi"/>
                <w:b/>
                <w:sz w:val="20"/>
                <w:szCs w:val="20"/>
              </w:rPr>
              <w:t>to</w:t>
            </w:r>
            <w:r w:rsidRPr="0028705E">
              <w:rPr>
                <w:rFonts w:asciiTheme="majorHAnsi" w:hAnsiTheme="majorHAnsi" w:cstheme="majorHAnsi"/>
                <w:b/>
                <w:spacing w:val="22"/>
                <w:sz w:val="20"/>
                <w:szCs w:val="20"/>
              </w:rPr>
              <w:t xml:space="preserve"> </w:t>
            </w:r>
            <w:r w:rsidRPr="0028705E">
              <w:rPr>
                <w:rFonts w:asciiTheme="majorHAnsi" w:hAnsiTheme="majorHAnsi" w:cstheme="majorHAnsi"/>
                <w:b/>
                <w:sz w:val="20"/>
                <w:szCs w:val="20"/>
              </w:rPr>
              <w:t>respond</w:t>
            </w:r>
            <w:r w:rsidRPr="0028705E">
              <w:rPr>
                <w:rFonts w:asciiTheme="majorHAnsi" w:hAnsiTheme="majorHAnsi" w:cstheme="majorHAnsi"/>
                <w:b/>
                <w:spacing w:val="22"/>
                <w:sz w:val="20"/>
                <w:szCs w:val="20"/>
              </w:rPr>
              <w:t xml:space="preserve"> </w:t>
            </w:r>
            <w:r w:rsidRPr="0028705E">
              <w:rPr>
                <w:rFonts w:asciiTheme="majorHAnsi" w:hAnsiTheme="majorHAnsi" w:cstheme="majorHAnsi"/>
                <w:b/>
                <w:sz w:val="20"/>
                <w:szCs w:val="20"/>
              </w:rPr>
              <w:t>to</w:t>
            </w:r>
            <w:r w:rsidRPr="0028705E">
              <w:rPr>
                <w:rFonts w:asciiTheme="majorHAnsi" w:hAnsiTheme="majorHAnsi" w:cstheme="majorHAnsi"/>
                <w:b/>
                <w:spacing w:val="22"/>
                <w:sz w:val="20"/>
                <w:szCs w:val="20"/>
              </w:rPr>
              <w:t xml:space="preserve"> </w:t>
            </w:r>
            <w:r w:rsidRPr="0028705E">
              <w:rPr>
                <w:rFonts w:asciiTheme="majorHAnsi" w:hAnsiTheme="majorHAnsi" w:cstheme="majorHAnsi"/>
                <w:b/>
                <w:sz w:val="20"/>
                <w:szCs w:val="20"/>
              </w:rPr>
              <w:t>the</w:t>
            </w:r>
            <w:r w:rsidRPr="0028705E">
              <w:rPr>
                <w:rFonts w:asciiTheme="majorHAnsi" w:hAnsiTheme="majorHAnsi" w:cstheme="majorHAnsi"/>
                <w:b/>
                <w:spacing w:val="23"/>
                <w:sz w:val="20"/>
                <w:szCs w:val="20"/>
              </w:rPr>
              <w:t xml:space="preserve"> </w:t>
            </w:r>
            <w:r w:rsidRPr="0028705E">
              <w:rPr>
                <w:rFonts w:asciiTheme="majorHAnsi" w:hAnsiTheme="majorHAnsi" w:cstheme="majorHAnsi"/>
                <w:b/>
                <w:sz w:val="20"/>
                <w:szCs w:val="20"/>
              </w:rPr>
              <w:t>actual</w:t>
            </w:r>
            <w:r w:rsidRPr="0028705E">
              <w:rPr>
                <w:rFonts w:asciiTheme="majorHAnsi" w:hAnsiTheme="majorHAnsi" w:cstheme="majorHAnsi"/>
                <w:b/>
                <w:spacing w:val="22"/>
                <w:sz w:val="20"/>
                <w:szCs w:val="20"/>
              </w:rPr>
              <w:t xml:space="preserve"> </w:t>
            </w:r>
            <w:r w:rsidRPr="0028705E">
              <w:rPr>
                <w:rFonts w:asciiTheme="majorHAnsi" w:hAnsiTheme="majorHAnsi" w:cstheme="majorHAnsi"/>
                <w:b/>
                <w:sz w:val="20"/>
                <w:szCs w:val="20"/>
              </w:rPr>
              <w:t>needs</w:t>
            </w:r>
            <w:r w:rsidRPr="0028705E">
              <w:rPr>
                <w:rFonts w:asciiTheme="majorHAnsi" w:hAnsiTheme="majorHAnsi" w:cstheme="majorHAnsi"/>
                <w:b/>
                <w:spacing w:val="22"/>
                <w:sz w:val="20"/>
                <w:szCs w:val="20"/>
              </w:rPr>
              <w:t xml:space="preserve"> </w:t>
            </w:r>
            <w:r w:rsidRPr="0028705E">
              <w:rPr>
                <w:rFonts w:asciiTheme="majorHAnsi" w:hAnsiTheme="majorHAnsi" w:cstheme="majorHAnsi"/>
                <w:b/>
                <w:sz w:val="20"/>
                <w:szCs w:val="20"/>
              </w:rPr>
              <w:t>of</w:t>
            </w:r>
            <w:r w:rsidRPr="0028705E">
              <w:rPr>
                <w:rFonts w:asciiTheme="majorHAnsi" w:hAnsiTheme="majorHAnsi" w:cstheme="majorHAnsi"/>
                <w:b/>
                <w:spacing w:val="22"/>
                <w:sz w:val="20"/>
                <w:szCs w:val="20"/>
              </w:rPr>
              <w:t xml:space="preserve"> </w:t>
            </w:r>
            <w:r w:rsidRPr="0028705E">
              <w:rPr>
                <w:rFonts w:asciiTheme="majorHAnsi" w:hAnsiTheme="majorHAnsi" w:cstheme="majorHAnsi"/>
                <w:b/>
                <w:sz w:val="20"/>
                <w:szCs w:val="20"/>
              </w:rPr>
              <w:t>its</w:t>
            </w:r>
            <w:r w:rsidRPr="0028705E">
              <w:rPr>
                <w:rFonts w:asciiTheme="majorHAnsi" w:hAnsiTheme="majorHAnsi" w:cstheme="majorHAnsi"/>
                <w:b/>
                <w:spacing w:val="22"/>
                <w:sz w:val="20"/>
                <w:szCs w:val="20"/>
              </w:rPr>
              <w:t xml:space="preserve"> </w:t>
            </w:r>
            <w:r w:rsidRPr="0028705E">
              <w:rPr>
                <w:rFonts w:asciiTheme="majorHAnsi" w:hAnsiTheme="majorHAnsi" w:cstheme="majorHAnsi"/>
                <w:b/>
                <w:sz w:val="20"/>
                <w:szCs w:val="20"/>
              </w:rPr>
              <w:t>beneficiaries,</w:t>
            </w:r>
            <w:r w:rsidRPr="0028705E">
              <w:rPr>
                <w:rFonts w:asciiTheme="majorHAnsi" w:hAnsiTheme="majorHAnsi" w:cstheme="majorHAnsi"/>
                <w:b/>
                <w:spacing w:val="23"/>
                <w:sz w:val="20"/>
                <w:szCs w:val="20"/>
              </w:rPr>
              <w:t xml:space="preserve"> </w:t>
            </w:r>
            <w:r w:rsidRPr="0028705E">
              <w:rPr>
                <w:rFonts w:asciiTheme="majorHAnsi" w:hAnsiTheme="majorHAnsi" w:cstheme="majorHAnsi"/>
                <w:b/>
                <w:sz w:val="20"/>
                <w:szCs w:val="20"/>
              </w:rPr>
              <w:t>to</w:t>
            </w:r>
            <w:r w:rsidRPr="0028705E">
              <w:rPr>
                <w:rFonts w:asciiTheme="majorHAnsi" w:hAnsiTheme="majorHAnsi" w:cstheme="majorHAnsi"/>
                <w:b/>
                <w:spacing w:val="22"/>
                <w:sz w:val="20"/>
                <w:szCs w:val="20"/>
              </w:rPr>
              <w:t xml:space="preserve"> </w:t>
            </w:r>
            <w:r w:rsidRPr="0028705E">
              <w:rPr>
                <w:rFonts w:asciiTheme="majorHAnsi" w:hAnsiTheme="majorHAnsi" w:cstheme="majorHAnsi"/>
                <w:b/>
                <w:sz w:val="20"/>
                <w:szCs w:val="20"/>
              </w:rPr>
              <w:t>stay</w:t>
            </w:r>
            <w:r w:rsidRPr="0028705E">
              <w:rPr>
                <w:rFonts w:asciiTheme="majorHAnsi" w:hAnsiTheme="majorHAnsi" w:cstheme="majorHAnsi"/>
                <w:b/>
                <w:spacing w:val="-67"/>
                <w:sz w:val="20"/>
                <w:szCs w:val="20"/>
              </w:rPr>
              <w:t xml:space="preserve"> </w:t>
            </w:r>
            <w:r w:rsidRPr="0028705E">
              <w:rPr>
                <w:rFonts w:asciiTheme="majorHAnsi" w:hAnsiTheme="majorHAnsi" w:cstheme="majorHAnsi"/>
                <w:b/>
                <w:sz w:val="20"/>
                <w:szCs w:val="20"/>
              </w:rPr>
              <w:t>alert</w:t>
            </w:r>
            <w:r w:rsidRPr="0028705E">
              <w:rPr>
                <w:rFonts w:asciiTheme="majorHAnsi" w:hAnsiTheme="majorHAnsi" w:cstheme="majorHAnsi"/>
                <w:b/>
                <w:spacing w:val="11"/>
                <w:sz w:val="20"/>
                <w:szCs w:val="20"/>
              </w:rPr>
              <w:t xml:space="preserve"> </w:t>
            </w:r>
            <w:r w:rsidRPr="0028705E">
              <w:rPr>
                <w:rFonts w:asciiTheme="majorHAnsi" w:hAnsiTheme="majorHAnsi" w:cstheme="majorHAnsi"/>
                <w:b/>
                <w:sz w:val="20"/>
                <w:szCs w:val="20"/>
              </w:rPr>
              <w:t>to</w:t>
            </w:r>
            <w:r w:rsidRPr="0028705E">
              <w:rPr>
                <w:rFonts w:asciiTheme="majorHAnsi" w:hAnsiTheme="majorHAnsi" w:cstheme="majorHAnsi"/>
                <w:b/>
                <w:spacing w:val="13"/>
                <w:sz w:val="20"/>
                <w:szCs w:val="20"/>
              </w:rPr>
              <w:t xml:space="preserve"> </w:t>
            </w:r>
            <w:r w:rsidRPr="0028705E">
              <w:rPr>
                <w:rFonts w:asciiTheme="majorHAnsi" w:hAnsiTheme="majorHAnsi" w:cstheme="majorHAnsi"/>
                <w:b/>
                <w:sz w:val="20"/>
                <w:szCs w:val="20"/>
              </w:rPr>
              <w:t>any</w:t>
            </w:r>
            <w:r w:rsidRPr="0028705E">
              <w:rPr>
                <w:rFonts w:asciiTheme="majorHAnsi" w:hAnsiTheme="majorHAnsi" w:cstheme="majorHAnsi"/>
                <w:b/>
                <w:spacing w:val="13"/>
                <w:sz w:val="20"/>
                <w:szCs w:val="20"/>
              </w:rPr>
              <w:t xml:space="preserve"> </w:t>
            </w:r>
            <w:r w:rsidRPr="0028705E">
              <w:rPr>
                <w:rFonts w:asciiTheme="majorHAnsi" w:hAnsiTheme="majorHAnsi" w:cstheme="majorHAnsi"/>
                <w:b/>
                <w:sz w:val="20"/>
                <w:szCs w:val="20"/>
              </w:rPr>
              <w:t>changes</w:t>
            </w:r>
            <w:r w:rsidRPr="0028705E">
              <w:rPr>
                <w:rFonts w:asciiTheme="majorHAnsi" w:hAnsiTheme="majorHAnsi" w:cstheme="majorHAnsi"/>
                <w:b/>
                <w:spacing w:val="12"/>
                <w:sz w:val="20"/>
                <w:szCs w:val="20"/>
              </w:rPr>
              <w:t xml:space="preserve"> </w:t>
            </w:r>
            <w:r w:rsidRPr="0028705E">
              <w:rPr>
                <w:rFonts w:asciiTheme="majorHAnsi" w:hAnsiTheme="majorHAnsi" w:cstheme="majorHAnsi"/>
                <w:b/>
                <w:sz w:val="20"/>
                <w:szCs w:val="20"/>
              </w:rPr>
              <w:t>that</w:t>
            </w:r>
            <w:r w:rsidRPr="0028705E">
              <w:rPr>
                <w:rFonts w:asciiTheme="majorHAnsi" w:hAnsiTheme="majorHAnsi" w:cstheme="majorHAnsi"/>
                <w:b/>
                <w:spacing w:val="12"/>
                <w:sz w:val="20"/>
                <w:szCs w:val="20"/>
              </w:rPr>
              <w:t xml:space="preserve"> </w:t>
            </w:r>
            <w:r w:rsidRPr="0028705E">
              <w:rPr>
                <w:rFonts w:asciiTheme="majorHAnsi" w:hAnsiTheme="majorHAnsi" w:cstheme="majorHAnsi"/>
                <w:b/>
                <w:sz w:val="20"/>
                <w:szCs w:val="20"/>
              </w:rPr>
              <w:t>influence</w:t>
            </w:r>
            <w:r w:rsidRPr="0028705E">
              <w:rPr>
                <w:rFonts w:asciiTheme="majorHAnsi" w:hAnsiTheme="majorHAnsi" w:cstheme="majorHAnsi"/>
                <w:b/>
                <w:spacing w:val="13"/>
                <w:sz w:val="20"/>
                <w:szCs w:val="20"/>
              </w:rPr>
              <w:t xml:space="preserve"> </w:t>
            </w:r>
            <w:r w:rsidRPr="0028705E">
              <w:rPr>
                <w:rFonts w:asciiTheme="majorHAnsi" w:hAnsiTheme="majorHAnsi" w:cstheme="majorHAnsi"/>
                <w:b/>
                <w:sz w:val="20"/>
                <w:szCs w:val="20"/>
              </w:rPr>
              <w:t>this</w:t>
            </w:r>
            <w:r w:rsidRPr="0028705E">
              <w:rPr>
                <w:rFonts w:asciiTheme="majorHAnsi" w:hAnsiTheme="majorHAnsi" w:cstheme="majorHAnsi"/>
                <w:b/>
                <w:spacing w:val="12"/>
                <w:sz w:val="20"/>
                <w:szCs w:val="20"/>
              </w:rPr>
              <w:t xml:space="preserve"> </w:t>
            </w:r>
            <w:r w:rsidRPr="0028705E">
              <w:rPr>
                <w:rFonts w:asciiTheme="majorHAnsi" w:hAnsiTheme="majorHAnsi" w:cstheme="majorHAnsi"/>
                <w:b/>
                <w:sz w:val="20"/>
                <w:szCs w:val="20"/>
              </w:rPr>
              <w:t>ability,</w:t>
            </w:r>
            <w:r w:rsidRPr="0028705E">
              <w:rPr>
                <w:rFonts w:asciiTheme="majorHAnsi" w:hAnsiTheme="majorHAnsi" w:cstheme="majorHAnsi"/>
                <w:b/>
                <w:spacing w:val="12"/>
                <w:sz w:val="20"/>
                <w:szCs w:val="20"/>
              </w:rPr>
              <w:t xml:space="preserve"> </w:t>
            </w:r>
            <w:r w:rsidRPr="0028705E">
              <w:rPr>
                <w:rFonts w:asciiTheme="majorHAnsi" w:hAnsiTheme="majorHAnsi" w:cstheme="majorHAnsi"/>
                <w:b/>
                <w:sz w:val="20"/>
                <w:szCs w:val="20"/>
              </w:rPr>
              <w:t>and</w:t>
            </w:r>
            <w:r w:rsidRPr="0028705E">
              <w:rPr>
                <w:rFonts w:asciiTheme="majorHAnsi" w:hAnsiTheme="majorHAnsi" w:cstheme="majorHAnsi"/>
                <w:b/>
                <w:spacing w:val="13"/>
                <w:sz w:val="20"/>
                <w:szCs w:val="20"/>
              </w:rPr>
              <w:t xml:space="preserve"> </w:t>
            </w:r>
            <w:r w:rsidRPr="0028705E">
              <w:rPr>
                <w:rFonts w:asciiTheme="majorHAnsi" w:hAnsiTheme="majorHAnsi" w:cstheme="majorHAnsi"/>
                <w:b/>
                <w:sz w:val="20"/>
                <w:szCs w:val="20"/>
              </w:rPr>
              <w:t>to</w:t>
            </w:r>
            <w:r w:rsidRPr="0028705E">
              <w:rPr>
                <w:rFonts w:asciiTheme="majorHAnsi" w:hAnsiTheme="majorHAnsi" w:cstheme="majorHAnsi"/>
                <w:b/>
                <w:spacing w:val="13"/>
                <w:sz w:val="20"/>
                <w:szCs w:val="20"/>
              </w:rPr>
              <w:t xml:space="preserve"> </w:t>
            </w:r>
            <w:r w:rsidRPr="0028705E">
              <w:rPr>
                <w:rFonts w:asciiTheme="majorHAnsi" w:hAnsiTheme="majorHAnsi" w:cstheme="majorHAnsi"/>
                <w:b/>
                <w:sz w:val="20"/>
                <w:szCs w:val="20"/>
              </w:rPr>
              <w:t>alter</w:t>
            </w:r>
            <w:r w:rsidRPr="0028705E">
              <w:rPr>
                <w:rFonts w:asciiTheme="majorHAnsi" w:hAnsiTheme="majorHAnsi" w:cstheme="majorHAnsi"/>
                <w:b/>
                <w:spacing w:val="12"/>
                <w:sz w:val="20"/>
                <w:szCs w:val="20"/>
              </w:rPr>
              <w:t xml:space="preserve"> </w:t>
            </w:r>
            <w:r w:rsidRPr="0028705E">
              <w:rPr>
                <w:rFonts w:asciiTheme="majorHAnsi" w:hAnsiTheme="majorHAnsi" w:cstheme="majorHAnsi"/>
                <w:b/>
                <w:sz w:val="20"/>
                <w:szCs w:val="20"/>
              </w:rPr>
              <w:t>its</w:t>
            </w:r>
            <w:r w:rsidRPr="0028705E">
              <w:rPr>
                <w:rFonts w:asciiTheme="majorHAnsi" w:hAnsiTheme="majorHAnsi" w:cstheme="majorHAnsi"/>
                <w:b/>
                <w:spacing w:val="12"/>
                <w:sz w:val="20"/>
                <w:szCs w:val="20"/>
              </w:rPr>
              <w:t xml:space="preserve"> </w:t>
            </w:r>
            <w:r w:rsidRPr="0028705E">
              <w:rPr>
                <w:rFonts w:asciiTheme="majorHAnsi" w:hAnsiTheme="majorHAnsi" w:cstheme="majorHAnsi"/>
                <w:b/>
                <w:sz w:val="20"/>
                <w:szCs w:val="20"/>
              </w:rPr>
              <w:t>course</w:t>
            </w:r>
            <w:r w:rsidRPr="0028705E">
              <w:rPr>
                <w:rFonts w:asciiTheme="majorHAnsi" w:hAnsiTheme="majorHAnsi" w:cstheme="majorHAnsi"/>
                <w:b/>
                <w:spacing w:val="12"/>
                <w:sz w:val="20"/>
                <w:szCs w:val="20"/>
              </w:rPr>
              <w:t xml:space="preserve"> </w:t>
            </w:r>
            <w:r w:rsidRPr="0028705E">
              <w:rPr>
                <w:rFonts w:asciiTheme="majorHAnsi" w:hAnsiTheme="majorHAnsi" w:cstheme="majorHAnsi"/>
                <w:b/>
                <w:sz w:val="20"/>
                <w:szCs w:val="20"/>
              </w:rPr>
              <w:t>of</w:t>
            </w:r>
            <w:r w:rsidRPr="0028705E">
              <w:rPr>
                <w:rFonts w:asciiTheme="majorHAnsi" w:hAnsiTheme="majorHAnsi" w:cstheme="majorHAnsi"/>
                <w:b/>
                <w:spacing w:val="12"/>
                <w:sz w:val="20"/>
                <w:szCs w:val="20"/>
              </w:rPr>
              <w:t xml:space="preserve"> </w:t>
            </w:r>
            <w:r w:rsidRPr="0028705E">
              <w:rPr>
                <w:rFonts w:asciiTheme="majorHAnsi" w:hAnsiTheme="majorHAnsi" w:cstheme="majorHAnsi"/>
                <w:b/>
                <w:sz w:val="20"/>
                <w:szCs w:val="20"/>
              </w:rPr>
              <w:t>action</w:t>
            </w:r>
            <w:r w:rsidRPr="0028705E">
              <w:rPr>
                <w:rFonts w:asciiTheme="majorHAnsi" w:hAnsiTheme="majorHAnsi" w:cstheme="majorHAnsi"/>
                <w:b/>
                <w:spacing w:val="11"/>
                <w:sz w:val="20"/>
                <w:szCs w:val="20"/>
              </w:rPr>
              <w:t xml:space="preserve"> </w:t>
            </w:r>
            <w:r w:rsidRPr="0028705E">
              <w:rPr>
                <w:rFonts w:asciiTheme="majorHAnsi" w:hAnsiTheme="majorHAnsi" w:cstheme="majorHAnsi"/>
                <w:b/>
                <w:sz w:val="20"/>
                <w:szCs w:val="20"/>
              </w:rPr>
              <w:t>and</w:t>
            </w:r>
            <w:r w:rsidRPr="0028705E">
              <w:rPr>
                <w:rFonts w:asciiTheme="majorHAnsi" w:hAnsiTheme="majorHAnsi" w:cstheme="majorHAnsi"/>
                <w:b/>
                <w:spacing w:val="12"/>
                <w:sz w:val="20"/>
                <w:szCs w:val="20"/>
              </w:rPr>
              <w:t xml:space="preserve"> </w:t>
            </w:r>
            <w:r w:rsidRPr="0028705E">
              <w:rPr>
                <w:rFonts w:asciiTheme="majorHAnsi" w:hAnsiTheme="majorHAnsi" w:cstheme="majorHAnsi"/>
                <w:b/>
                <w:sz w:val="20"/>
                <w:szCs w:val="20"/>
              </w:rPr>
              <w:t>adjust</w:t>
            </w:r>
            <w:r w:rsidRPr="0028705E">
              <w:rPr>
                <w:rFonts w:asciiTheme="majorHAnsi" w:hAnsiTheme="majorHAnsi" w:cstheme="majorHAnsi"/>
                <w:b/>
                <w:spacing w:val="12"/>
                <w:sz w:val="20"/>
                <w:szCs w:val="20"/>
              </w:rPr>
              <w:t xml:space="preserve"> </w:t>
            </w:r>
            <w:r w:rsidRPr="0028705E">
              <w:rPr>
                <w:rFonts w:asciiTheme="majorHAnsi" w:hAnsiTheme="majorHAnsi" w:cstheme="majorHAnsi"/>
                <w:b/>
                <w:sz w:val="20"/>
                <w:szCs w:val="20"/>
              </w:rPr>
              <w:t>its</w:t>
            </w:r>
            <w:r w:rsidRPr="0028705E">
              <w:rPr>
                <w:rFonts w:asciiTheme="majorHAnsi" w:hAnsiTheme="majorHAnsi" w:cstheme="majorHAnsi"/>
                <w:b/>
                <w:spacing w:val="1"/>
                <w:sz w:val="20"/>
                <w:szCs w:val="20"/>
              </w:rPr>
              <w:t xml:space="preserve"> </w:t>
            </w:r>
            <w:r w:rsidR="00A313D0" w:rsidRPr="0028705E">
              <w:rPr>
                <w:rFonts w:asciiTheme="majorHAnsi" w:hAnsiTheme="majorHAnsi" w:cstheme="majorHAnsi"/>
                <w:b/>
                <w:sz w:val="20"/>
                <w:szCs w:val="20"/>
              </w:rPr>
              <w:t>Project</w:t>
            </w:r>
            <w:r w:rsidRPr="0028705E">
              <w:rPr>
                <w:rFonts w:asciiTheme="majorHAnsi" w:hAnsiTheme="majorHAnsi" w:cstheme="majorHAnsi"/>
                <w:b/>
                <w:sz w:val="20"/>
                <w:szCs w:val="20"/>
              </w:rPr>
              <w:t>ming</w:t>
            </w:r>
            <w:r w:rsidRPr="0028705E">
              <w:rPr>
                <w:rFonts w:asciiTheme="majorHAnsi" w:hAnsiTheme="majorHAnsi" w:cstheme="majorHAnsi"/>
                <w:b/>
                <w:spacing w:val="3"/>
                <w:sz w:val="20"/>
                <w:szCs w:val="20"/>
              </w:rPr>
              <w:t xml:space="preserve"> </w:t>
            </w:r>
            <w:r w:rsidRPr="0028705E">
              <w:rPr>
                <w:rFonts w:asciiTheme="majorHAnsi" w:hAnsiTheme="majorHAnsi" w:cstheme="majorHAnsi"/>
                <w:b/>
                <w:sz w:val="20"/>
                <w:szCs w:val="20"/>
              </w:rPr>
              <w:t>based</w:t>
            </w:r>
            <w:r w:rsidRPr="0028705E">
              <w:rPr>
                <w:rFonts w:asciiTheme="majorHAnsi" w:hAnsiTheme="majorHAnsi" w:cstheme="majorHAnsi"/>
                <w:b/>
                <w:spacing w:val="4"/>
                <w:sz w:val="20"/>
                <w:szCs w:val="20"/>
              </w:rPr>
              <w:t xml:space="preserve"> </w:t>
            </w:r>
            <w:r w:rsidRPr="0028705E">
              <w:rPr>
                <w:rFonts w:asciiTheme="majorHAnsi" w:hAnsiTheme="majorHAnsi" w:cstheme="majorHAnsi"/>
                <w:b/>
                <w:sz w:val="20"/>
                <w:szCs w:val="20"/>
              </w:rPr>
              <w:t>on</w:t>
            </w:r>
            <w:r w:rsidRPr="0028705E">
              <w:rPr>
                <w:rFonts w:asciiTheme="majorHAnsi" w:hAnsiTheme="majorHAnsi" w:cstheme="majorHAnsi"/>
                <w:b/>
                <w:spacing w:val="4"/>
                <w:sz w:val="20"/>
                <w:szCs w:val="20"/>
              </w:rPr>
              <w:t xml:space="preserve"> </w:t>
            </w:r>
            <w:r w:rsidRPr="0028705E">
              <w:rPr>
                <w:rFonts w:asciiTheme="majorHAnsi" w:hAnsiTheme="majorHAnsi" w:cstheme="majorHAnsi"/>
                <w:b/>
                <w:sz w:val="20"/>
                <w:szCs w:val="20"/>
              </w:rPr>
              <w:t>learning.</w:t>
            </w:r>
          </w:p>
        </w:tc>
      </w:tr>
      <w:tr w:rsidR="001F4B71" w:rsidRPr="0028705E" w:rsidTr="0028705E">
        <w:trPr>
          <w:trHeight w:val="4224"/>
          <w:jc w:val="center"/>
        </w:trPr>
        <w:tc>
          <w:tcPr>
            <w:tcW w:w="1697" w:type="dxa"/>
            <w:vMerge w:val="restart"/>
            <w:shd w:val="clear" w:color="auto" w:fill="E5DFEC"/>
          </w:tcPr>
          <w:p w:rsidR="00030187" w:rsidRPr="0028705E" w:rsidRDefault="00030187" w:rsidP="00E05D0D">
            <w:pPr>
              <w:pStyle w:val="TableParagraph"/>
              <w:spacing w:before="7" w:line="247" w:lineRule="auto"/>
              <w:ind w:left="250" w:right="123" w:firstLine="300"/>
              <w:rPr>
                <w:rFonts w:asciiTheme="majorHAnsi" w:hAnsiTheme="majorHAnsi" w:cstheme="majorHAnsi"/>
                <w:b/>
                <w:sz w:val="20"/>
                <w:szCs w:val="20"/>
              </w:rPr>
            </w:pPr>
            <w:r w:rsidRPr="0028705E">
              <w:rPr>
                <w:rFonts w:asciiTheme="majorHAnsi" w:hAnsiTheme="majorHAnsi" w:cstheme="majorHAnsi"/>
                <w:b/>
                <w:sz w:val="20"/>
                <w:szCs w:val="20"/>
                <w:u w:val="single"/>
              </w:rPr>
              <w:t>Target</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u w:val="single"/>
              </w:rPr>
              <w:t>Population</w:t>
            </w:r>
          </w:p>
          <w:p w:rsidR="00030187" w:rsidRPr="0028705E" w:rsidRDefault="00030187" w:rsidP="00E05D0D">
            <w:pPr>
              <w:pStyle w:val="TableParagraph"/>
              <w:spacing w:before="305"/>
              <w:ind w:left="145" w:right="123" w:firstLine="444"/>
              <w:rPr>
                <w:rFonts w:asciiTheme="majorHAnsi" w:hAnsiTheme="majorHAnsi" w:cstheme="majorHAnsi"/>
                <w:b/>
                <w:sz w:val="20"/>
                <w:szCs w:val="20"/>
              </w:rPr>
            </w:pPr>
            <w:r w:rsidRPr="0028705E">
              <w:rPr>
                <w:rFonts w:asciiTheme="majorHAnsi" w:hAnsiTheme="majorHAnsi" w:cstheme="majorHAnsi"/>
                <w:b/>
                <w:sz w:val="20"/>
                <w:szCs w:val="20"/>
              </w:rPr>
              <w:t>Relevant</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organizations</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engage their</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stakeholders at</w:t>
            </w:r>
            <w:r w:rsidRPr="0028705E">
              <w:rPr>
                <w:rFonts w:asciiTheme="majorHAnsi" w:hAnsiTheme="majorHAnsi" w:cstheme="majorHAnsi"/>
                <w:b/>
                <w:spacing w:val="-56"/>
                <w:sz w:val="20"/>
                <w:szCs w:val="20"/>
              </w:rPr>
              <w:t xml:space="preserve"> </w:t>
            </w:r>
            <w:r w:rsidRPr="0028705E">
              <w:rPr>
                <w:rFonts w:asciiTheme="majorHAnsi" w:hAnsiTheme="majorHAnsi" w:cstheme="majorHAnsi"/>
                <w:b/>
                <w:sz w:val="20"/>
                <w:szCs w:val="20"/>
              </w:rPr>
              <w:t>every</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step</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of</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a</w:t>
            </w:r>
          </w:p>
          <w:p w:rsidR="00030187" w:rsidRPr="0028705E" w:rsidRDefault="00030187" w:rsidP="00E05D0D">
            <w:pPr>
              <w:pStyle w:val="TableParagraph"/>
              <w:spacing w:before="1"/>
              <w:ind w:left="106" w:right="101" w:hanging="1"/>
              <w:jc w:val="center"/>
              <w:rPr>
                <w:rFonts w:asciiTheme="majorHAnsi" w:hAnsiTheme="majorHAnsi" w:cstheme="majorHAnsi"/>
                <w:b/>
                <w:sz w:val="20"/>
                <w:szCs w:val="20"/>
              </w:rPr>
            </w:pPr>
            <w:proofErr w:type="gramStart"/>
            <w:r w:rsidRPr="0028705E">
              <w:rPr>
                <w:rFonts w:asciiTheme="majorHAnsi" w:hAnsiTheme="majorHAnsi" w:cstheme="majorHAnsi"/>
                <w:b/>
                <w:sz w:val="20"/>
                <w:szCs w:val="20"/>
              </w:rPr>
              <w:t>project</w:t>
            </w:r>
            <w:proofErr w:type="gramEnd"/>
            <w:r w:rsidRPr="0028705E">
              <w:rPr>
                <w:rFonts w:asciiTheme="majorHAnsi" w:hAnsiTheme="majorHAnsi" w:cstheme="majorHAnsi"/>
                <w:b/>
                <w:sz w:val="20"/>
                <w:szCs w:val="20"/>
              </w:rPr>
              <w:t xml:space="preserve"> to</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ensure</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activities</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address actual</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needs including</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active</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involvement in</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the design and</w:t>
            </w:r>
            <w:r w:rsidRPr="0028705E">
              <w:rPr>
                <w:rFonts w:asciiTheme="majorHAnsi" w:hAnsiTheme="majorHAnsi" w:cstheme="majorHAnsi"/>
                <w:b/>
                <w:spacing w:val="1"/>
                <w:sz w:val="20"/>
                <w:szCs w:val="20"/>
              </w:rPr>
              <w:t xml:space="preserve"> </w:t>
            </w:r>
            <w:r w:rsidRPr="0028705E">
              <w:rPr>
                <w:rFonts w:asciiTheme="majorHAnsi" w:hAnsiTheme="majorHAnsi" w:cstheme="majorHAnsi"/>
                <w:b/>
                <w:w w:val="95"/>
                <w:sz w:val="20"/>
                <w:szCs w:val="20"/>
              </w:rPr>
              <w:t>implementation</w:t>
            </w:r>
            <w:r w:rsidRPr="0028705E">
              <w:rPr>
                <w:rFonts w:asciiTheme="majorHAnsi" w:hAnsiTheme="majorHAnsi" w:cstheme="majorHAnsi"/>
                <w:b/>
                <w:spacing w:val="1"/>
                <w:w w:val="95"/>
                <w:sz w:val="20"/>
                <w:szCs w:val="20"/>
              </w:rPr>
              <w:t xml:space="preserve"> </w:t>
            </w:r>
            <w:r w:rsidRPr="0028705E">
              <w:rPr>
                <w:rFonts w:asciiTheme="majorHAnsi" w:hAnsiTheme="majorHAnsi" w:cstheme="majorHAnsi"/>
                <w:b/>
                <w:sz w:val="20"/>
                <w:szCs w:val="20"/>
              </w:rPr>
              <w:t>of</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solutions.</w:t>
            </w:r>
          </w:p>
        </w:tc>
        <w:tc>
          <w:tcPr>
            <w:tcW w:w="2218" w:type="dxa"/>
          </w:tcPr>
          <w:p w:rsidR="00030187" w:rsidRPr="0028705E" w:rsidRDefault="00030187" w:rsidP="00E05D0D">
            <w:pPr>
              <w:pStyle w:val="TableParagraph"/>
              <w:spacing w:before="6" w:line="252" w:lineRule="auto"/>
              <w:ind w:right="141"/>
              <w:rPr>
                <w:rFonts w:asciiTheme="majorHAnsi" w:hAnsiTheme="majorHAnsi" w:cstheme="majorHAnsi"/>
                <w:sz w:val="20"/>
                <w:szCs w:val="20"/>
              </w:rPr>
            </w:pPr>
            <w:r w:rsidRPr="0028705E">
              <w:rPr>
                <w:rFonts w:asciiTheme="majorHAnsi" w:hAnsiTheme="majorHAnsi" w:cstheme="majorHAnsi"/>
                <w:w w:val="105"/>
                <w:sz w:val="20"/>
                <w:szCs w:val="20"/>
              </w:rPr>
              <w:t>The organization</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is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considering engaging in</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sz w:val="20"/>
                <w:szCs w:val="20"/>
              </w:rPr>
              <w:t>participatory</w:t>
            </w:r>
            <w:r w:rsidRPr="0028705E">
              <w:rPr>
                <w:rFonts w:asciiTheme="majorHAnsi" w:hAnsiTheme="majorHAnsi" w:cstheme="majorHAnsi"/>
                <w:spacing w:val="1"/>
                <w:sz w:val="20"/>
                <w:szCs w:val="20"/>
              </w:rPr>
              <w:t xml:space="preserve"> </w:t>
            </w:r>
            <w:r w:rsidRPr="0028705E">
              <w:rPr>
                <w:rFonts w:asciiTheme="majorHAnsi" w:hAnsiTheme="majorHAnsi" w:cstheme="majorHAnsi"/>
                <w:sz w:val="20"/>
                <w:szCs w:val="20"/>
              </w:rPr>
              <w:t>planning</w:t>
            </w:r>
            <w:r w:rsidRPr="0028705E">
              <w:rPr>
                <w:rFonts w:asciiTheme="majorHAnsi" w:hAnsiTheme="majorHAnsi" w:cstheme="majorHAnsi"/>
                <w:spacing w:val="1"/>
                <w:sz w:val="20"/>
                <w:szCs w:val="20"/>
              </w:rPr>
              <w:t xml:space="preserve"> </w:t>
            </w:r>
            <w:r w:rsidRPr="0028705E">
              <w:rPr>
                <w:rFonts w:asciiTheme="majorHAnsi" w:hAnsiTheme="majorHAnsi" w:cstheme="majorHAnsi"/>
                <w:sz w:val="20"/>
                <w:szCs w:val="20"/>
              </w:rPr>
              <w:t>and</w:t>
            </w:r>
            <w:r w:rsidRPr="0028705E">
              <w:rPr>
                <w:rFonts w:asciiTheme="majorHAnsi" w:hAnsiTheme="majorHAnsi" w:cstheme="majorHAnsi"/>
                <w:spacing w:val="-45"/>
                <w:sz w:val="20"/>
                <w:szCs w:val="20"/>
              </w:rPr>
              <w:t xml:space="preserve"> </w:t>
            </w:r>
            <w:r w:rsidRPr="0028705E">
              <w:rPr>
                <w:rFonts w:asciiTheme="majorHAnsi" w:hAnsiTheme="majorHAnsi" w:cstheme="majorHAnsi"/>
                <w:sz w:val="20"/>
                <w:szCs w:val="20"/>
              </w:rPr>
              <w:t>decision-making</w:t>
            </w:r>
            <w:r w:rsidRPr="0028705E">
              <w:rPr>
                <w:rFonts w:asciiTheme="majorHAnsi" w:hAnsiTheme="majorHAnsi" w:cstheme="majorHAnsi"/>
                <w:spacing w:val="1"/>
                <w:sz w:val="20"/>
                <w:szCs w:val="20"/>
              </w:rPr>
              <w:t xml:space="preserve"> </w:t>
            </w:r>
            <w:r w:rsidRPr="0028705E">
              <w:rPr>
                <w:rFonts w:asciiTheme="majorHAnsi" w:hAnsiTheme="majorHAnsi" w:cstheme="majorHAnsi"/>
                <w:sz w:val="20"/>
                <w:szCs w:val="20"/>
              </w:rPr>
              <w:t>processes</w:t>
            </w:r>
            <w:r w:rsidRPr="0028705E">
              <w:rPr>
                <w:rFonts w:asciiTheme="majorHAnsi" w:hAnsiTheme="majorHAnsi" w:cstheme="majorHAnsi"/>
                <w:spacing w:val="-45"/>
                <w:sz w:val="20"/>
                <w:szCs w:val="20"/>
              </w:rPr>
              <w:t xml:space="preserve"> </w:t>
            </w:r>
            <w:r w:rsidRPr="0028705E">
              <w:rPr>
                <w:rFonts w:asciiTheme="majorHAnsi" w:hAnsiTheme="majorHAnsi" w:cstheme="majorHAnsi"/>
                <w:w w:val="105"/>
                <w:sz w:val="20"/>
                <w:szCs w:val="20"/>
              </w:rPr>
              <w:t>that involve their target</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population and other</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stakeholders.</w:t>
            </w:r>
          </w:p>
        </w:tc>
        <w:tc>
          <w:tcPr>
            <w:tcW w:w="2480" w:type="dxa"/>
          </w:tcPr>
          <w:p w:rsidR="00030187" w:rsidRPr="0028705E" w:rsidRDefault="00030187" w:rsidP="00E05D0D">
            <w:pPr>
              <w:pStyle w:val="TableParagraph"/>
              <w:spacing w:before="6" w:line="249" w:lineRule="auto"/>
              <w:ind w:left="110" w:right="330"/>
              <w:rPr>
                <w:rFonts w:asciiTheme="majorHAnsi" w:hAnsiTheme="majorHAnsi" w:cstheme="majorHAnsi"/>
                <w:sz w:val="20"/>
                <w:szCs w:val="20"/>
              </w:rPr>
            </w:pPr>
            <w:r w:rsidRPr="0028705E">
              <w:rPr>
                <w:rFonts w:asciiTheme="majorHAnsi" w:hAnsiTheme="majorHAnsi" w:cstheme="majorHAnsi"/>
                <w:sz w:val="20"/>
                <w:szCs w:val="20"/>
              </w:rPr>
              <w:t>The</w:t>
            </w:r>
            <w:r w:rsidRPr="0028705E">
              <w:rPr>
                <w:rFonts w:asciiTheme="majorHAnsi" w:hAnsiTheme="majorHAnsi" w:cstheme="majorHAnsi"/>
                <w:spacing w:val="1"/>
                <w:sz w:val="20"/>
                <w:szCs w:val="20"/>
              </w:rPr>
              <w:t xml:space="preserve"> </w:t>
            </w:r>
            <w:r w:rsidRPr="0028705E">
              <w:rPr>
                <w:rFonts w:asciiTheme="majorHAnsi" w:hAnsiTheme="majorHAnsi" w:cstheme="majorHAnsi"/>
                <w:sz w:val="20"/>
                <w:szCs w:val="20"/>
              </w:rPr>
              <w:t>organization</w:t>
            </w:r>
            <w:r w:rsidRPr="0028705E">
              <w:rPr>
                <w:rFonts w:asciiTheme="majorHAnsi" w:hAnsiTheme="majorHAnsi" w:cstheme="majorHAnsi"/>
                <w:spacing w:val="1"/>
                <w:sz w:val="20"/>
                <w:szCs w:val="20"/>
              </w:rPr>
              <w:t xml:space="preserve"> </w:t>
            </w:r>
            <w:r w:rsidRPr="0028705E">
              <w:rPr>
                <w:rFonts w:asciiTheme="majorHAnsi" w:hAnsiTheme="majorHAnsi" w:cstheme="majorHAnsi"/>
                <w:sz w:val="20"/>
                <w:szCs w:val="20"/>
              </w:rPr>
              <w:t>engages in</w:t>
            </w:r>
            <w:r w:rsidRPr="0028705E">
              <w:rPr>
                <w:rFonts w:asciiTheme="majorHAnsi" w:hAnsiTheme="majorHAnsi" w:cstheme="majorHAnsi"/>
                <w:spacing w:val="-45"/>
                <w:sz w:val="20"/>
                <w:szCs w:val="20"/>
              </w:rPr>
              <w:t xml:space="preserve"> </w:t>
            </w:r>
            <w:r w:rsidRPr="0028705E">
              <w:rPr>
                <w:rFonts w:asciiTheme="majorHAnsi" w:hAnsiTheme="majorHAnsi" w:cstheme="majorHAnsi"/>
                <w:w w:val="105"/>
                <w:sz w:val="20"/>
                <w:szCs w:val="20"/>
              </w:rPr>
              <w:t>participatory planning and</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decision-making processes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that involve their target</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population and</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other</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stakeholders.</w:t>
            </w:r>
          </w:p>
        </w:tc>
        <w:tc>
          <w:tcPr>
            <w:tcW w:w="2349" w:type="dxa"/>
          </w:tcPr>
          <w:p w:rsidR="00030187" w:rsidRPr="0028705E" w:rsidRDefault="00030187" w:rsidP="00E05D0D">
            <w:pPr>
              <w:pStyle w:val="TableParagraph"/>
              <w:spacing w:before="6" w:line="249" w:lineRule="auto"/>
              <w:ind w:right="301"/>
              <w:rPr>
                <w:rFonts w:asciiTheme="majorHAnsi" w:hAnsiTheme="majorHAnsi" w:cstheme="majorHAnsi"/>
                <w:sz w:val="20"/>
                <w:szCs w:val="20"/>
              </w:rPr>
            </w:pPr>
            <w:r w:rsidRPr="0028705E">
              <w:rPr>
                <w:rFonts w:asciiTheme="majorHAnsi" w:hAnsiTheme="majorHAnsi" w:cstheme="majorHAnsi"/>
                <w:w w:val="105"/>
                <w:sz w:val="20"/>
                <w:szCs w:val="20"/>
              </w:rPr>
              <w:t>The</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results</w:t>
            </w:r>
            <w:r w:rsidRPr="0028705E">
              <w:rPr>
                <w:rFonts w:asciiTheme="majorHAnsi" w:hAnsiTheme="majorHAnsi" w:cstheme="majorHAnsi"/>
                <w:spacing w:val="-6"/>
                <w:w w:val="105"/>
                <w:sz w:val="20"/>
                <w:szCs w:val="20"/>
              </w:rPr>
              <w:t xml:space="preserve"> </w:t>
            </w:r>
            <w:r w:rsidRPr="0028705E">
              <w:rPr>
                <w:rFonts w:asciiTheme="majorHAnsi" w:hAnsiTheme="majorHAnsi" w:cstheme="majorHAnsi"/>
                <w:w w:val="105"/>
                <w:sz w:val="20"/>
                <w:szCs w:val="20"/>
              </w:rPr>
              <w:t>of</w:t>
            </w:r>
            <w:r w:rsidRPr="0028705E">
              <w:rPr>
                <w:rFonts w:asciiTheme="majorHAnsi" w:hAnsiTheme="majorHAnsi" w:cstheme="majorHAnsi"/>
                <w:spacing w:val="-5"/>
                <w:w w:val="105"/>
                <w:sz w:val="20"/>
                <w:szCs w:val="20"/>
              </w:rPr>
              <w:t xml:space="preserve"> </w:t>
            </w:r>
            <w:proofErr w:type="gramStart"/>
            <w:r w:rsidRPr="0028705E">
              <w:rPr>
                <w:rFonts w:asciiTheme="majorHAnsi" w:hAnsiTheme="majorHAnsi" w:cstheme="majorHAnsi"/>
                <w:w w:val="105"/>
                <w:sz w:val="20"/>
                <w:szCs w:val="20"/>
              </w:rPr>
              <w:t>participatory</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planning</w:t>
            </w:r>
            <w:proofErr w:type="gramEnd"/>
            <w:r w:rsidRPr="0028705E">
              <w:rPr>
                <w:rFonts w:asciiTheme="majorHAnsi" w:hAnsiTheme="majorHAnsi" w:cstheme="majorHAnsi"/>
                <w:w w:val="105"/>
                <w:sz w:val="20"/>
                <w:szCs w:val="20"/>
              </w:rPr>
              <w:t xml:space="preserve"> and decision-</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making process have been</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used to inform the design</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and implementation of</w:t>
            </w:r>
            <w:r w:rsidRPr="0028705E">
              <w:rPr>
                <w:rFonts w:asciiTheme="majorHAnsi" w:hAnsiTheme="majorHAnsi" w:cstheme="majorHAnsi"/>
                <w:spacing w:val="1"/>
                <w:w w:val="105"/>
                <w:sz w:val="20"/>
                <w:szCs w:val="20"/>
              </w:rPr>
              <w:t xml:space="preserve"> </w:t>
            </w:r>
            <w:r w:rsidR="00A313D0" w:rsidRPr="0028705E">
              <w:rPr>
                <w:rFonts w:asciiTheme="majorHAnsi" w:hAnsiTheme="majorHAnsi" w:cstheme="majorHAnsi"/>
                <w:w w:val="105"/>
                <w:sz w:val="20"/>
                <w:szCs w:val="20"/>
              </w:rPr>
              <w:t>Project</w:t>
            </w:r>
            <w:r w:rsidRPr="0028705E">
              <w:rPr>
                <w:rFonts w:asciiTheme="majorHAnsi" w:hAnsiTheme="majorHAnsi" w:cstheme="majorHAnsi"/>
                <w:w w:val="105"/>
                <w:sz w:val="20"/>
                <w:szCs w:val="20"/>
              </w:rPr>
              <w:t>s</w:t>
            </w:r>
            <w:r w:rsidRPr="0028705E">
              <w:rPr>
                <w:rFonts w:asciiTheme="majorHAnsi" w:hAnsiTheme="majorHAnsi" w:cstheme="majorHAnsi"/>
                <w:spacing w:val="-2"/>
                <w:w w:val="105"/>
                <w:sz w:val="20"/>
                <w:szCs w:val="20"/>
              </w:rPr>
              <w:t xml:space="preserve"> </w:t>
            </w:r>
            <w:r w:rsidRPr="0028705E">
              <w:rPr>
                <w:rFonts w:asciiTheme="majorHAnsi" w:hAnsiTheme="majorHAnsi" w:cstheme="majorHAnsi"/>
                <w:w w:val="105"/>
                <w:sz w:val="20"/>
                <w:szCs w:val="20"/>
              </w:rPr>
              <w:t>and services.</w:t>
            </w:r>
          </w:p>
        </w:tc>
        <w:tc>
          <w:tcPr>
            <w:tcW w:w="1957" w:type="dxa"/>
          </w:tcPr>
          <w:p w:rsidR="00030187" w:rsidRPr="0028705E" w:rsidRDefault="00030187" w:rsidP="00E05D0D">
            <w:pPr>
              <w:pStyle w:val="TableParagraph"/>
              <w:spacing w:before="6" w:line="252" w:lineRule="auto"/>
              <w:ind w:left="111" w:right="86"/>
              <w:rPr>
                <w:rFonts w:asciiTheme="majorHAnsi" w:hAnsiTheme="majorHAnsi" w:cstheme="majorHAnsi"/>
                <w:sz w:val="20"/>
                <w:szCs w:val="20"/>
              </w:rPr>
            </w:pPr>
            <w:r w:rsidRPr="0028705E">
              <w:rPr>
                <w:rFonts w:asciiTheme="majorHAnsi" w:hAnsiTheme="majorHAnsi" w:cstheme="majorHAnsi"/>
                <w:w w:val="105"/>
                <w:sz w:val="20"/>
                <w:szCs w:val="20"/>
              </w:rPr>
              <w:t>The results of participatory</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planning and decision making</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processes are consistently used</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to inform</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the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design and</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sz w:val="20"/>
                <w:szCs w:val="20"/>
              </w:rPr>
              <w:t>implementation</w:t>
            </w:r>
            <w:r w:rsidRPr="0028705E">
              <w:rPr>
                <w:rFonts w:asciiTheme="majorHAnsi" w:hAnsiTheme="majorHAnsi" w:cstheme="majorHAnsi"/>
                <w:spacing w:val="37"/>
                <w:sz w:val="20"/>
                <w:szCs w:val="20"/>
              </w:rPr>
              <w:t xml:space="preserve"> </w:t>
            </w:r>
            <w:r w:rsidRPr="0028705E">
              <w:rPr>
                <w:rFonts w:asciiTheme="majorHAnsi" w:hAnsiTheme="majorHAnsi" w:cstheme="majorHAnsi"/>
                <w:sz w:val="20"/>
                <w:szCs w:val="20"/>
              </w:rPr>
              <w:t>of</w:t>
            </w:r>
            <w:r w:rsidRPr="0028705E">
              <w:rPr>
                <w:rFonts w:asciiTheme="majorHAnsi" w:hAnsiTheme="majorHAnsi" w:cstheme="majorHAnsi"/>
                <w:spacing w:val="38"/>
                <w:sz w:val="20"/>
                <w:szCs w:val="20"/>
              </w:rPr>
              <w:t xml:space="preserve"> </w:t>
            </w:r>
            <w:r w:rsidR="00A313D0" w:rsidRPr="0028705E">
              <w:rPr>
                <w:rFonts w:asciiTheme="majorHAnsi" w:hAnsiTheme="majorHAnsi" w:cstheme="majorHAnsi"/>
                <w:sz w:val="20"/>
                <w:szCs w:val="20"/>
              </w:rPr>
              <w:t>Project</w:t>
            </w:r>
            <w:r w:rsidRPr="0028705E">
              <w:rPr>
                <w:rFonts w:asciiTheme="majorHAnsi" w:hAnsiTheme="majorHAnsi" w:cstheme="majorHAnsi"/>
                <w:sz w:val="20"/>
                <w:szCs w:val="20"/>
              </w:rPr>
              <w:t>s</w:t>
            </w:r>
            <w:r w:rsidRPr="0028705E">
              <w:rPr>
                <w:rFonts w:asciiTheme="majorHAnsi" w:hAnsiTheme="majorHAnsi" w:cstheme="majorHAnsi"/>
                <w:spacing w:val="36"/>
                <w:sz w:val="20"/>
                <w:szCs w:val="20"/>
              </w:rPr>
              <w:t xml:space="preserve"> </w:t>
            </w:r>
            <w:r w:rsidRPr="0028705E">
              <w:rPr>
                <w:rFonts w:asciiTheme="majorHAnsi" w:hAnsiTheme="majorHAnsi" w:cstheme="majorHAnsi"/>
                <w:sz w:val="20"/>
                <w:szCs w:val="20"/>
              </w:rPr>
              <w:t>and</w:t>
            </w:r>
            <w:r w:rsidRPr="0028705E">
              <w:rPr>
                <w:rFonts w:asciiTheme="majorHAnsi" w:hAnsiTheme="majorHAnsi" w:cstheme="majorHAnsi"/>
                <w:spacing w:val="-44"/>
                <w:sz w:val="20"/>
                <w:szCs w:val="20"/>
              </w:rPr>
              <w:t xml:space="preserve"> </w:t>
            </w:r>
            <w:r w:rsidRPr="0028705E">
              <w:rPr>
                <w:rFonts w:asciiTheme="majorHAnsi" w:hAnsiTheme="majorHAnsi" w:cstheme="majorHAnsi"/>
                <w:w w:val="105"/>
                <w:sz w:val="20"/>
                <w:szCs w:val="20"/>
              </w:rPr>
              <w:t>services.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Members of the target</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population are engaged in the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 xml:space="preserve">delivery of </w:t>
            </w:r>
            <w:r w:rsidR="00A313D0" w:rsidRPr="0028705E">
              <w:rPr>
                <w:rFonts w:asciiTheme="majorHAnsi" w:hAnsiTheme="majorHAnsi" w:cstheme="majorHAnsi"/>
                <w:w w:val="105"/>
                <w:sz w:val="20"/>
                <w:szCs w:val="20"/>
              </w:rPr>
              <w:t>Project</w:t>
            </w:r>
            <w:r w:rsidRPr="0028705E">
              <w:rPr>
                <w:rFonts w:asciiTheme="majorHAnsi" w:hAnsiTheme="majorHAnsi" w:cstheme="majorHAnsi"/>
                <w:w w:val="105"/>
                <w:sz w:val="20"/>
                <w:szCs w:val="20"/>
              </w:rPr>
              <w:t>s and</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services.</w:t>
            </w:r>
          </w:p>
        </w:tc>
      </w:tr>
      <w:tr w:rsidR="001F4B71" w:rsidRPr="0028705E" w:rsidTr="0028705E">
        <w:trPr>
          <w:trHeight w:val="5332"/>
          <w:jc w:val="center"/>
        </w:trPr>
        <w:tc>
          <w:tcPr>
            <w:tcW w:w="1697" w:type="dxa"/>
            <w:vMerge/>
            <w:tcBorders>
              <w:top w:val="nil"/>
            </w:tcBorders>
            <w:shd w:val="clear" w:color="auto" w:fill="E5DFEC"/>
          </w:tcPr>
          <w:p w:rsidR="00030187" w:rsidRPr="0028705E" w:rsidRDefault="00030187" w:rsidP="00E05D0D">
            <w:pPr>
              <w:rPr>
                <w:rFonts w:asciiTheme="majorHAnsi" w:hAnsiTheme="majorHAnsi" w:cstheme="majorHAnsi"/>
                <w:sz w:val="20"/>
                <w:szCs w:val="20"/>
              </w:rPr>
            </w:pPr>
          </w:p>
        </w:tc>
        <w:tc>
          <w:tcPr>
            <w:tcW w:w="2218" w:type="dxa"/>
          </w:tcPr>
          <w:p w:rsidR="00030187" w:rsidRPr="0028705E" w:rsidRDefault="00030187" w:rsidP="00E05D0D">
            <w:pPr>
              <w:pStyle w:val="TableParagraph"/>
              <w:spacing w:before="6"/>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40"/>
              </w:numPr>
              <w:tabs>
                <w:tab w:val="left" w:pos="325"/>
              </w:tabs>
              <w:spacing w:before="12" w:line="252" w:lineRule="auto"/>
              <w:ind w:right="523"/>
              <w:rPr>
                <w:rFonts w:asciiTheme="majorHAnsi" w:hAnsiTheme="majorHAnsi" w:cstheme="majorHAnsi"/>
                <w:i/>
                <w:sz w:val="20"/>
                <w:szCs w:val="20"/>
              </w:rPr>
            </w:pPr>
            <w:r w:rsidRPr="0028705E">
              <w:rPr>
                <w:rFonts w:asciiTheme="majorHAnsi" w:hAnsiTheme="majorHAnsi" w:cstheme="majorHAnsi"/>
                <w:i/>
                <w:w w:val="105"/>
                <w:sz w:val="20"/>
                <w:szCs w:val="20"/>
              </w:rPr>
              <w:t>Organization self-</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identifies</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as</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Level</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1.</w:t>
            </w:r>
          </w:p>
        </w:tc>
        <w:tc>
          <w:tcPr>
            <w:tcW w:w="2480" w:type="dxa"/>
          </w:tcPr>
          <w:p w:rsidR="00030187" w:rsidRPr="0028705E" w:rsidRDefault="00030187" w:rsidP="00E05D0D">
            <w:pPr>
              <w:pStyle w:val="TableParagraph"/>
              <w:spacing w:before="6"/>
              <w:ind w:left="110"/>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39"/>
              </w:numPr>
              <w:tabs>
                <w:tab w:val="left" w:pos="330"/>
              </w:tabs>
              <w:spacing w:before="12" w:line="252" w:lineRule="auto"/>
              <w:ind w:right="471"/>
              <w:rPr>
                <w:rFonts w:asciiTheme="majorHAnsi" w:hAnsiTheme="majorHAnsi" w:cstheme="majorHAnsi"/>
                <w:i/>
                <w:sz w:val="20"/>
                <w:szCs w:val="20"/>
              </w:rPr>
            </w:pPr>
            <w:r w:rsidRPr="0028705E">
              <w:rPr>
                <w:rFonts w:asciiTheme="majorHAnsi" w:hAnsiTheme="majorHAnsi" w:cstheme="majorHAnsi"/>
                <w:i/>
                <w:w w:val="105"/>
                <w:sz w:val="20"/>
                <w:szCs w:val="20"/>
              </w:rPr>
              <w:t>Minutes</w:t>
            </w:r>
            <w:r w:rsidRPr="0028705E">
              <w:rPr>
                <w:rFonts w:asciiTheme="majorHAnsi" w:hAnsiTheme="majorHAnsi" w:cstheme="majorHAnsi"/>
                <w:i/>
                <w:spacing w:val="-8"/>
                <w:w w:val="105"/>
                <w:sz w:val="20"/>
                <w:szCs w:val="20"/>
              </w:rPr>
              <w:t xml:space="preserve"> </w:t>
            </w:r>
            <w:r w:rsidRPr="0028705E">
              <w:rPr>
                <w:rFonts w:asciiTheme="majorHAnsi" w:hAnsiTheme="majorHAnsi" w:cstheme="majorHAnsi"/>
                <w:i/>
                <w:w w:val="105"/>
                <w:sz w:val="20"/>
                <w:szCs w:val="20"/>
              </w:rPr>
              <w:t>or</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reports</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from</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participatory planning</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meetings.</w:t>
            </w:r>
          </w:p>
          <w:p w:rsidR="00030187" w:rsidRPr="0028705E" w:rsidRDefault="00030187" w:rsidP="004C4194">
            <w:pPr>
              <w:pStyle w:val="TableParagraph"/>
              <w:numPr>
                <w:ilvl w:val="0"/>
                <w:numId w:val="39"/>
              </w:numPr>
              <w:tabs>
                <w:tab w:val="left" w:pos="330"/>
              </w:tabs>
              <w:spacing w:line="252" w:lineRule="auto"/>
              <w:ind w:right="262"/>
              <w:rPr>
                <w:rFonts w:asciiTheme="majorHAnsi" w:hAnsiTheme="majorHAnsi" w:cstheme="majorHAnsi"/>
                <w:i/>
                <w:sz w:val="20"/>
                <w:szCs w:val="20"/>
              </w:rPr>
            </w:pPr>
            <w:r w:rsidRPr="0028705E">
              <w:rPr>
                <w:rFonts w:asciiTheme="majorHAnsi" w:hAnsiTheme="majorHAnsi" w:cstheme="majorHAnsi"/>
                <w:i/>
                <w:w w:val="105"/>
                <w:sz w:val="20"/>
                <w:szCs w:val="20"/>
              </w:rPr>
              <w:t>Attendance lists showing</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involvement of</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representatives from the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target population and all</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sz w:val="20"/>
                <w:szCs w:val="20"/>
              </w:rPr>
              <w:t>major</w:t>
            </w:r>
            <w:r w:rsidRPr="0028705E">
              <w:rPr>
                <w:rFonts w:asciiTheme="majorHAnsi" w:hAnsiTheme="majorHAnsi" w:cstheme="majorHAnsi"/>
                <w:i/>
                <w:spacing w:val="43"/>
                <w:sz w:val="20"/>
                <w:szCs w:val="20"/>
              </w:rPr>
              <w:t xml:space="preserve"> </w:t>
            </w:r>
            <w:r w:rsidRPr="0028705E">
              <w:rPr>
                <w:rFonts w:asciiTheme="majorHAnsi" w:hAnsiTheme="majorHAnsi" w:cstheme="majorHAnsi"/>
                <w:i/>
                <w:sz w:val="20"/>
                <w:szCs w:val="20"/>
              </w:rPr>
              <w:t>stakeholder</w:t>
            </w:r>
            <w:r w:rsidRPr="0028705E">
              <w:rPr>
                <w:rFonts w:asciiTheme="majorHAnsi" w:hAnsiTheme="majorHAnsi" w:cstheme="majorHAnsi"/>
                <w:i/>
                <w:spacing w:val="44"/>
                <w:sz w:val="20"/>
                <w:szCs w:val="20"/>
              </w:rPr>
              <w:t xml:space="preserve"> </w:t>
            </w:r>
            <w:r w:rsidRPr="0028705E">
              <w:rPr>
                <w:rFonts w:asciiTheme="majorHAnsi" w:hAnsiTheme="majorHAnsi" w:cstheme="majorHAnsi"/>
                <w:i/>
                <w:sz w:val="20"/>
                <w:szCs w:val="20"/>
              </w:rPr>
              <w:t>groups.</w:t>
            </w:r>
          </w:p>
          <w:p w:rsidR="00030187" w:rsidRPr="0028705E" w:rsidRDefault="00030187" w:rsidP="004C4194">
            <w:pPr>
              <w:pStyle w:val="TableParagraph"/>
              <w:numPr>
                <w:ilvl w:val="0"/>
                <w:numId w:val="39"/>
              </w:numPr>
              <w:tabs>
                <w:tab w:val="left" w:pos="330"/>
              </w:tabs>
              <w:spacing w:line="252" w:lineRule="auto"/>
              <w:ind w:right="347"/>
              <w:jc w:val="both"/>
              <w:rPr>
                <w:rFonts w:asciiTheme="majorHAnsi" w:hAnsiTheme="majorHAnsi" w:cstheme="majorHAnsi"/>
                <w:i/>
                <w:sz w:val="20"/>
                <w:szCs w:val="20"/>
              </w:rPr>
            </w:pPr>
            <w:r w:rsidRPr="0028705E">
              <w:rPr>
                <w:rFonts w:asciiTheme="majorHAnsi" w:hAnsiTheme="majorHAnsi" w:cstheme="majorHAnsi"/>
                <w:i/>
                <w:w w:val="105"/>
                <w:sz w:val="20"/>
                <w:szCs w:val="20"/>
              </w:rPr>
              <w:t>Budgets</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include</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funds</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for</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sz w:val="20"/>
                <w:szCs w:val="20"/>
              </w:rPr>
              <w:t>community participatory</w:t>
            </w:r>
            <w:r w:rsidRPr="0028705E">
              <w:rPr>
                <w:rFonts w:asciiTheme="majorHAnsi" w:hAnsiTheme="majorHAnsi" w:cstheme="majorHAnsi"/>
                <w:i/>
                <w:spacing w:val="1"/>
                <w:sz w:val="20"/>
                <w:szCs w:val="20"/>
              </w:rPr>
              <w:t xml:space="preserve"> </w:t>
            </w:r>
            <w:r w:rsidRPr="0028705E">
              <w:rPr>
                <w:rFonts w:asciiTheme="majorHAnsi" w:hAnsiTheme="majorHAnsi" w:cstheme="majorHAnsi"/>
                <w:i/>
                <w:w w:val="105"/>
                <w:sz w:val="20"/>
                <w:szCs w:val="20"/>
              </w:rPr>
              <w:t>meetings.</w:t>
            </w:r>
          </w:p>
        </w:tc>
        <w:tc>
          <w:tcPr>
            <w:tcW w:w="2349" w:type="dxa"/>
          </w:tcPr>
          <w:p w:rsidR="00030187" w:rsidRPr="0028705E" w:rsidRDefault="00030187" w:rsidP="00E05D0D">
            <w:pPr>
              <w:pStyle w:val="TableParagraph"/>
              <w:spacing w:before="6"/>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38"/>
              </w:numPr>
              <w:tabs>
                <w:tab w:val="left" w:pos="325"/>
              </w:tabs>
              <w:spacing w:before="12" w:line="252" w:lineRule="auto"/>
              <w:ind w:right="133"/>
              <w:rPr>
                <w:rFonts w:asciiTheme="majorHAnsi" w:hAnsiTheme="majorHAnsi" w:cstheme="majorHAnsi"/>
                <w:i/>
                <w:sz w:val="20"/>
                <w:szCs w:val="20"/>
              </w:rPr>
            </w:pPr>
            <w:r w:rsidRPr="0028705E">
              <w:rPr>
                <w:rFonts w:asciiTheme="majorHAnsi" w:hAnsiTheme="majorHAnsi" w:cstheme="majorHAnsi"/>
                <w:i/>
                <w:w w:val="105"/>
                <w:sz w:val="20"/>
                <w:szCs w:val="20"/>
              </w:rPr>
              <w:t>An</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example</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of</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a</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work</w:t>
            </w:r>
            <w:r w:rsidRPr="0028705E">
              <w:rPr>
                <w:rFonts w:asciiTheme="majorHAnsi" w:hAnsiTheme="majorHAnsi" w:cstheme="majorHAnsi"/>
                <w:i/>
                <w:spacing w:val="-3"/>
                <w:w w:val="105"/>
                <w:sz w:val="20"/>
                <w:szCs w:val="20"/>
              </w:rPr>
              <w:t xml:space="preserve"> </w:t>
            </w:r>
            <w:r w:rsidRPr="0028705E">
              <w:rPr>
                <w:rFonts w:asciiTheme="majorHAnsi" w:hAnsiTheme="majorHAnsi" w:cstheme="majorHAnsi"/>
                <w:i/>
                <w:w w:val="105"/>
                <w:sz w:val="20"/>
                <w:szCs w:val="20"/>
              </w:rPr>
              <w:t>plan</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that incorporates the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conclusions from</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participatory planning</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meetings.</w:t>
            </w:r>
          </w:p>
        </w:tc>
        <w:tc>
          <w:tcPr>
            <w:tcW w:w="1957" w:type="dxa"/>
          </w:tcPr>
          <w:p w:rsidR="00030187" w:rsidRPr="0028705E" w:rsidRDefault="00030187" w:rsidP="00E05D0D">
            <w:pPr>
              <w:pStyle w:val="TableParagraph"/>
              <w:spacing w:before="6"/>
              <w:ind w:left="111"/>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37"/>
              </w:numPr>
              <w:tabs>
                <w:tab w:val="left" w:pos="331"/>
              </w:tabs>
              <w:spacing w:before="12" w:line="252" w:lineRule="auto"/>
              <w:ind w:right="151"/>
              <w:rPr>
                <w:rFonts w:asciiTheme="majorHAnsi" w:hAnsiTheme="majorHAnsi" w:cstheme="majorHAnsi"/>
                <w:i/>
                <w:sz w:val="20"/>
                <w:szCs w:val="20"/>
              </w:rPr>
            </w:pPr>
            <w:r w:rsidRPr="0028705E">
              <w:rPr>
                <w:rFonts w:asciiTheme="majorHAnsi" w:hAnsiTheme="majorHAnsi" w:cstheme="majorHAnsi"/>
                <w:i/>
                <w:w w:val="105"/>
                <w:sz w:val="20"/>
                <w:szCs w:val="20"/>
              </w:rPr>
              <w:t>Examples of at least three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work plans from the last two</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years that incorporate the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sz w:val="20"/>
                <w:szCs w:val="20"/>
              </w:rPr>
              <w:t>conclusions</w:t>
            </w:r>
            <w:r w:rsidRPr="0028705E">
              <w:rPr>
                <w:rFonts w:asciiTheme="majorHAnsi" w:hAnsiTheme="majorHAnsi" w:cstheme="majorHAnsi"/>
                <w:i/>
                <w:spacing w:val="3"/>
                <w:sz w:val="20"/>
                <w:szCs w:val="20"/>
              </w:rPr>
              <w:t xml:space="preserve"> </w:t>
            </w:r>
            <w:r w:rsidRPr="0028705E">
              <w:rPr>
                <w:rFonts w:asciiTheme="majorHAnsi" w:hAnsiTheme="majorHAnsi" w:cstheme="majorHAnsi"/>
                <w:i/>
                <w:sz w:val="20"/>
                <w:szCs w:val="20"/>
              </w:rPr>
              <w:t>from</w:t>
            </w:r>
            <w:r w:rsidRPr="0028705E">
              <w:rPr>
                <w:rFonts w:asciiTheme="majorHAnsi" w:hAnsiTheme="majorHAnsi" w:cstheme="majorHAnsi"/>
                <w:i/>
                <w:spacing w:val="6"/>
                <w:sz w:val="20"/>
                <w:szCs w:val="20"/>
              </w:rPr>
              <w:t xml:space="preserve"> </w:t>
            </w:r>
            <w:r w:rsidRPr="0028705E">
              <w:rPr>
                <w:rFonts w:asciiTheme="majorHAnsi" w:hAnsiTheme="majorHAnsi" w:cstheme="majorHAnsi"/>
                <w:i/>
                <w:sz w:val="20"/>
                <w:szCs w:val="20"/>
              </w:rPr>
              <w:t>participatory</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planning</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meetings.</w:t>
            </w:r>
          </w:p>
          <w:p w:rsidR="00030187" w:rsidRPr="0028705E" w:rsidRDefault="00030187" w:rsidP="004C4194">
            <w:pPr>
              <w:pStyle w:val="TableParagraph"/>
              <w:numPr>
                <w:ilvl w:val="0"/>
                <w:numId w:val="37"/>
              </w:numPr>
              <w:tabs>
                <w:tab w:val="left" w:pos="331"/>
              </w:tabs>
              <w:spacing w:line="252" w:lineRule="auto"/>
              <w:ind w:right="418"/>
              <w:rPr>
                <w:rFonts w:asciiTheme="majorHAnsi" w:hAnsiTheme="majorHAnsi" w:cstheme="majorHAnsi"/>
                <w:i/>
                <w:sz w:val="20"/>
                <w:szCs w:val="20"/>
              </w:rPr>
            </w:pPr>
            <w:r w:rsidRPr="0028705E">
              <w:rPr>
                <w:rFonts w:asciiTheme="majorHAnsi" w:hAnsiTheme="majorHAnsi" w:cstheme="majorHAnsi"/>
                <w:i/>
                <w:sz w:val="20"/>
                <w:szCs w:val="20"/>
              </w:rPr>
              <w:t>Organizational</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reports</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that</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detail the engagement of</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members of the target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population in delivering</w:t>
            </w:r>
            <w:r w:rsidRPr="0028705E">
              <w:rPr>
                <w:rFonts w:asciiTheme="majorHAnsi" w:hAnsiTheme="majorHAnsi" w:cstheme="majorHAnsi"/>
                <w:i/>
                <w:spacing w:val="1"/>
                <w:w w:val="105"/>
                <w:sz w:val="20"/>
                <w:szCs w:val="20"/>
              </w:rPr>
              <w:t xml:space="preserve"> </w:t>
            </w:r>
            <w:r w:rsidR="00A313D0" w:rsidRPr="0028705E">
              <w:rPr>
                <w:rFonts w:asciiTheme="majorHAnsi" w:hAnsiTheme="majorHAnsi" w:cstheme="majorHAnsi"/>
                <w:i/>
                <w:w w:val="105"/>
                <w:sz w:val="20"/>
                <w:szCs w:val="20"/>
              </w:rPr>
              <w:t>Project</w:t>
            </w:r>
            <w:r w:rsidRPr="0028705E">
              <w:rPr>
                <w:rFonts w:asciiTheme="majorHAnsi" w:hAnsiTheme="majorHAnsi" w:cstheme="majorHAnsi"/>
                <w:i/>
                <w:w w:val="105"/>
                <w:sz w:val="20"/>
                <w:szCs w:val="20"/>
              </w:rPr>
              <w:t>s</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and</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services.</w:t>
            </w:r>
          </w:p>
        </w:tc>
      </w:tr>
    </w:tbl>
    <w:p w:rsidR="00030187" w:rsidRPr="00FB0C2B" w:rsidRDefault="00030187" w:rsidP="00030187">
      <w:pPr>
        <w:pStyle w:val="BodyText"/>
        <w:spacing w:before="8"/>
        <w:rPr>
          <w:rFonts w:asciiTheme="majorHAnsi" w:eastAsia="Times New Roman" w:hAnsiTheme="majorHAnsi" w:cstheme="majorHAnsi"/>
          <w:w w:val="105"/>
          <w:sz w:val="22"/>
          <w:szCs w:val="22"/>
          <w:vertAlign w:val="superscript"/>
          <w:lang w:val="hy-AM"/>
        </w:rPr>
      </w:pPr>
    </w:p>
    <w:p w:rsidR="00030187" w:rsidRPr="00FB0C2B" w:rsidRDefault="00030187" w:rsidP="00030187">
      <w:pPr>
        <w:pStyle w:val="BodyText"/>
        <w:spacing w:before="8"/>
        <w:rPr>
          <w:rFonts w:asciiTheme="majorHAnsi" w:eastAsia="Times New Roman" w:hAnsiTheme="majorHAnsi" w:cstheme="majorHAnsi"/>
          <w:w w:val="105"/>
          <w:sz w:val="22"/>
          <w:szCs w:val="22"/>
          <w:vertAlign w:val="superscript"/>
          <w:lang w:val="hy-AM"/>
        </w:rPr>
      </w:pPr>
    </w:p>
    <w:p w:rsidR="00030187" w:rsidRPr="00FB0C2B" w:rsidRDefault="00030187" w:rsidP="00030187">
      <w:pPr>
        <w:pStyle w:val="BodyText"/>
        <w:spacing w:before="8"/>
        <w:rPr>
          <w:rFonts w:asciiTheme="majorHAnsi" w:eastAsia="Times New Roman" w:hAnsiTheme="majorHAnsi" w:cstheme="majorHAnsi"/>
          <w:w w:val="105"/>
          <w:sz w:val="22"/>
          <w:szCs w:val="22"/>
          <w:vertAlign w:val="superscript"/>
          <w:lang w:val="hy-AM"/>
        </w:rPr>
      </w:pPr>
    </w:p>
    <w:p w:rsidR="00030187" w:rsidRPr="00FB0C2B" w:rsidRDefault="00030187" w:rsidP="00030187">
      <w:pPr>
        <w:pStyle w:val="BodyText"/>
        <w:spacing w:before="8"/>
        <w:rPr>
          <w:rFonts w:asciiTheme="majorHAnsi" w:eastAsia="Times New Roman" w:hAnsiTheme="majorHAnsi" w:cstheme="majorHAnsi"/>
          <w:w w:val="105"/>
          <w:sz w:val="22"/>
          <w:szCs w:val="22"/>
          <w:vertAlign w:val="superscript"/>
          <w:lang w:val="hy-AM"/>
        </w:rPr>
      </w:pPr>
    </w:p>
    <w:p w:rsidR="00030187" w:rsidRPr="00FB0C2B" w:rsidRDefault="00030187" w:rsidP="00030187">
      <w:pPr>
        <w:pStyle w:val="BodyText"/>
        <w:spacing w:before="8"/>
        <w:rPr>
          <w:rFonts w:asciiTheme="majorHAnsi" w:hAnsiTheme="majorHAnsi" w:cstheme="majorHAnsi"/>
          <w:sz w:val="22"/>
          <w:szCs w:val="22"/>
        </w:rPr>
      </w:pPr>
    </w:p>
    <w:p w:rsidR="00F71721" w:rsidRPr="00FB0C2B" w:rsidRDefault="00F71721" w:rsidP="00F71721">
      <w:pPr>
        <w:tabs>
          <w:tab w:val="left" w:pos="7893"/>
        </w:tabs>
        <w:spacing w:before="78"/>
        <w:rPr>
          <w:rFonts w:asciiTheme="majorHAnsi" w:hAnsiTheme="majorHAnsi" w:cstheme="majorHAnsi"/>
          <w:sz w:val="22"/>
          <w:szCs w:val="22"/>
        </w:rPr>
      </w:pPr>
    </w:p>
    <w:p w:rsidR="00CD5E12" w:rsidRDefault="00CD5E12">
      <w:pPr>
        <w:rPr>
          <w:rFonts w:asciiTheme="majorHAnsi" w:hAnsiTheme="majorHAnsi" w:cstheme="majorHAnsi"/>
          <w:sz w:val="22"/>
          <w:szCs w:val="22"/>
        </w:rPr>
      </w:pPr>
      <w:r>
        <w:rPr>
          <w:rFonts w:asciiTheme="majorHAnsi" w:hAnsiTheme="majorHAnsi" w:cstheme="majorHAnsi"/>
          <w:sz w:val="22"/>
          <w:szCs w:val="22"/>
        </w:rPr>
        <w:br w:type="page"/>
      </w:r>
    </w:p>
    <w:tbl>
      <w:tblPr>
        <w:tblW w:w="10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0"/>
        <w:gridCol w:w="1982"/>
        <w:gridCol w:w="2526"/>
        <w:gridCol w:w="2394"/>
        <w:gridCol w:w="1994"/>
      </w:tblGrid>
      <w:tr w:rsidR="00030187" w:rsidRPr="0028705E" w:rsidTr="0028705E">
        <w:trPr>
          <w:trHeight w:val="325"/>
          <w:jc w:val="center"/>
        </w:trPr>
        <w:tc>
          <w:tcPr>
            <w:tcW w:w="1890" w:type="dxa"/>
            <w:shd w:val="clear" w:color="auto" w:fill="8DB3E2"/>
          </w:tcPr>
          <w:p w:rsidR="00030187" w:rsidRPr="0028705E" w:rsidRDefault="00030187" w:rsidP="00CD5E12">
            <w:pPr>
              <w:pStyle w:val="TableParagraph"/>
              <w:ind w:left="0"/>
              <w:jc w:val="center"/>
              <w:rPr>
                <w:rFonts w:asciiTheme="majorHAnsi" w:hAnsiTheme="majorHAnsi" w:cstheme="majorHAnsi"/>
                <w:sz w:val="20"/>
                <w:szCs w:val="20"/>
              </w:rPr>
            </w:pPr>
          </w:p>
        </w:tc>
        <w:tc>
          <w:tcPr>
            <w:tcW w:w="1982" w:type="dxa"/>
            <w:shd w:val="clear" w:color="auto" w:fill="8DB3E2"/>
          </w:tcPr>
          <w:p w:rsidR="00030187" w:rsidRPr="0028705E" w:rsidRDefault="00030187" w:rsidP="00CD5E12">
            <w:pPr>
              <w:pStyle w:val="TableParagraph"/>
              <w:spacing w:line="320" w:lineRule="exact"/>
              <w:ind w:left="0" w:right="889"/>
              <w:jc w:val="center"/>
              <w:rPr>
                <w:rFonts w:asciiTheme="majorHAnsi" w:hAnsiTheme="majorHAnsi" w:cstheme="majorHAnsi"/>
                <w:b/>
                <w:sz w:val="20"/>
                <w:szCs w:val="20"/>
              </w:rPr>
            </w:pPr>
            <w:r w:rsidRPr="0028705E">
              <w:rPr>
                <w:rFonts w:asciiTheme="majorHAnsi" w:hAnsiTheme="majorHAnsi" w:cstheme="majorHAnsi"/>
                <w:b/>
                <w:color w:val="FFFFFF"/>
                <w:sz w:val="20"/>
                <w:szCs w:val="20"/>
              </w:rPr>
              <w:t>Level</w:t>
            </w:r>
            <w:r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1</w:t>
            </w:r>
          </w:p>
        </w:tc>
        <w:tc>
          <w:tcPr>
            <w:tcW w:w="2526" w:type="dxa"/>
            <w:shd w:val="clear" w:color="auto" w:fill="8DB3E2"/>
          </w:tcPr>
          <w:p w:rsidR="00030187" w:rsidRPr="0028705E" w:rsidRDefault="00030187" w:rsidP="00CD5E12">
            <w:pPr>
              <w:pStyle w:val="TableParagraph"/>
              <w:spacing w:line="320" w:lineRule="exact"/>
              <w:ind w:left="0" w:right="1040"/>
              <w:jc w:val="center"/>
              <w:rPr>
                <w:rFonts w:asciiTheme="majorHAnsi" w:hAnsiTheme="majorHAnsi" w:cstheme="majorHAnsi"/>
                <w:b/>
                <w:sz w:val="20"/>
                <w:szCs w:val="20"/>
              </w:rPr>
            </w:pPr>
            <w:r w:rsidRPr="0028705E">
              <w:rPr>
                <w:rFonts w:asciiTheme="majorHAnsi" w:hAnsiTheme="majorHAnsi" w:cstheme="majorHAnsi"/>
                <w:b/>
                <w:color w:val="FFFFFF"/>
                <w:sz w:val="20"/>
                <w:szCs w:val="20"/>
              </w:rPr>
              <w:t>Level</w:t>
            </w:r>
            <w:r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2</w:t>
            </w:r>
          </w:p>
        </w:tc>
        <w:tc>
          <w:tcPr>
            <w:tcW w:w="2394" w:type="dxa"/>
            <w:shd w:val="clear" w:color="auto" w:fill="8DB3E2"/>
          </w:tcPr>
          <w:p w:rsidR="00030187" w:rsidRPr="0028705E" w:rsidRDefault="00030187" w:rsidP="00CD5E12">
            <w:pPr>
              <w:pStyle w:val="TableParagraph"/>
              <w:spacing w:line="320" w:lineRule="exact"/>
              <w:ind w:left="0" w:right="988"/>
              <w:jc w:val="center"/>
              <w:rPr>
                <w:rFonts w:asciiTheme="majorHAnsi" w:hAnsiTheme="majorHAnsi" w:cstheme="majorHAnsi"/>
                <w:b/>
                <w:sz w:val="20"/>
                <w:szCs w:val="20"/>
              </w:rPr>
            </w:pPr>
            <w:r w:rsidRPr="0028705E">
              <w:rPr>
                <w:rFonts w:asciiTheme="majorHAnsi" w:hAnsiTheme="majorHAnsi" w:cstheme="majorHAnsi"/>
                <w:b/>
                <w:color w:val="FFFFFF"/>
                <w:sz w:val="20"/>
                <w:szCs w:val="20"/>
              </w:rPr>
              <w:t>Level</w:t>
            </w:r>
            <w:r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3</w:t>
            </w:r>
          </w:p>
        </w:tc>
        <w:tc>
          <w:tcPr>
            <w:tcW w:w="1994" w:type="dxa"/>
            <w:shd w:val="clear" w:color="auto" w:fill="8DB3E2"/>
          </w:tcPr>
          <w:p w:rsidR="00030187" w:rsidRPr="0028705E" w:rsidRDefault="00030187" w:rsidP="00CD5E12">
            <w:pPr>
              <w:pStyle w:val="TableParagraph"/>
              <w:spacing w:line="320" w:lineRule="exact"/>
              <w:ind w:left="0" w:right="554"/>
              <w:jc w:val="center"/>
              <w:rPr>
                <w:rFonts w:asciiTheme="majorHAnsi" w:hAnsiTheme="majorHAnsi" w:cstheme="majorHAnsi"/>
                <w:b/>
                <w:color w:val="FFFFFF"/>
                <w:spacing w:val="-2"/>
                <w:sz w:val="20"/>
                <w:szCs w:val="20"/>
              </w:rPr>
            </w:pPr>
            <w:r w:rsidRPr="0028705E">
              <w:rPr>
                <w:rFonts w:asciiTheme="majorHAnsi" w:hAnsiTheme="majorHAnsi" w:cstheme="majorHAnsi"/>
                <w:b/>
                <w:color w:val="FFFFFF"/>
                <w:sz w:val="20"/>
                <w:szCs w:val="20"/>
              </w:rPr>
              <w:t>Level</w:t>
            </w:r>
            <w:r w:rsidR="00CD5E12"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4</w:t>
            </w:r>
          </w:p>
        </w:tc>
      </w:tr>
      <w:tr w:rsidR="00030187" w:rsidRPr="0028705E" w:rsidTr="0028705E">
        <w:trPr>
          <w:trHeight w:val="2309"/>
          <w:jc w:val="center"/>
        </w:trPr>
        <w:tc>
          <w:tcPr>
            <w:tcW w:w="1890" w:type="dxa"/>
            <w:vMerge w:val="restart"/>
            <w:shd w:val="clear" w:color="auto" w:fill="E5DFEC"/>
          </w:tcPr>
          <w:p w:rsidR="00030187" w:rsidRPr="0028705E" w:rsidRDefault="00030187" w:rsidP="00E05D0D">
            <w:pPr>
              <w:pStyle w:val="TableParagraph"/>
              <w:spacing w:before="7"/>
              <w:ind w:left="132" w:right="131"/>
              <w:jc w:val="center"/>
              <w:rPr>
                <w:rFonts w:asciiTheme="majorHAnsi" w:hAnsiTheme="majorHAnsi" w:cstheme="majorHAnsi"/>
                <w:b/>
                <w:sz w:val="20"/>
                <w:szCs w:val="20"/>
              </w:rPr>
            </w:pPr>
            <w:r w:rsidRPr="0028705E">
              <w:rPr>
                <w:rFonts w:asciiTheme="majorHAnsi" w:hAnsiTheme="majorHAnsi" w:cstheme="majorHAnsi"/>
                <w:b/>
                <w:sz w:val="20"/>
                <w:szCs w:val="20"/>
                <w:u w:val="single"/>
              </w:rPr>
              <w:t>Learning</w:t>
            </w:r>
          </w:p>
          <w:p w:rsidR="00030187" w:rsidRPr="0028705E" w:rsidRDefault="00030187" w:rsidP="00E05D0D">
            <w:pPr>
              <w:pStyle w:val="TableParagraph"/>
              <w:spacing w:before="322"/>
              <w:ind w:left="249" w:right="245" w:hanging="1"/>
              <w:jc w:val="center"/>
              <w:rPr>
                <w:rFonts w:asciiTheme="majorHAnsi" w:hAnsiTheme="majorHAnsi" w:cstheme="majorHAnsi"/>
                <w:b/>
                <w:sz w:val="20"/>
                <w:szCs w:val="20"/>
              </w:rPr>
            </w:pPr>
            <w:r w:rsidRPr="0028705E">
              <w:rPr>
                <w:rFonts w:asciiTheme="majorHAnsi" w:hAnsiTheme="majorHAnsi" w:cstheme="majorHAnsi"/>
                <w:b/>
                <w:sz w:val="20"/>
                <w:szCs w:val="20"/>
              </w:rPr>
              <w:t>Relevant</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organizations</w:t>
            </w:r>
            <w:r w:rsidRPr="0028705E">
              <w:rPr>
                <w:rFonts w:asciiTheme="majorHAnsi" w:hAnsiTheme="majorHAnsi" w:cstheme="majorHAnsi"/>
                <w:b/>
                <w:spacing w:val="-56"/>
                <w:sz w:val="20"/>
                <w:szCs w:val="20"/>
              </w:rPr>
              <w:t xml:space="preserve"> </w:t>
            </w:r>
            <w:r w:rsidRPr="0028705E">
              <w:rPr>
                <w:rFonts w:asciiTheme="majorHAnsi" w:hAnsiTheme="majorHAnsi" w:cstheme="majorHAnsi"/>
                <w:b/>
                <w:sz w:val="20"/>
                <w:szCs w:val="20"/>
              </w:rPr>
              <w:t>embrace and</w:t>
            </w:r>
            <w:r w:rsidRPr="0028705E">
              <w:rPr>
                <w:rFonts w:asciiTheme="majorHAnsi" w:hAnsiTheme="majorHAnsi" w:cstheme="majorHAnsi"/>
                <w:b/>
                <w:spacing w:val="-56"/>
                <w:sz w:val="20"/>
                <w:szCs w:val="20"/>
              </w:rPr>
              <w:t xml:space="preserve"> </w:t>
            </w:r>
            <w:r w:rsidRPr="0028705E">
              <w:rPr>
                <w:rFonts w:asciiTheme="majorHAnsi" w:hAnsiTheme="majorHAnsi" w:cstheme="majorHAnsi"/>
                <w:b/>
                <w:sz w:val="20"/>
                <w:szCs w:val="20"/>
              </w:rPr>
              <w:t>consistently</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implement</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learning as a</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key driver for</w:t>
            </w:r>
            <w:r w:rsidRPr="0028705E">
              <w:rPr>
                <w:rFonts w:asciiTheme="majorHAnsi" w:hAnsiTheme="majorHAnsi" w:cstheme="majorHAnsi"/>
                <w:b/>
                <w:spacing w:val="-56"/>
                <w:sz w:val="20"/>
                <w:szCs w:val="20"/>
              </w:rPr>
              <w:t xml:space="preserve"> </w:t>
            </w:r>
            <w:r w:rsidRPr="0028705E">
              <w:rPr>
                <w:rFonts w:asciiTheme="majorHAnsi" w:hAnsiTheme="majorHAnsi" w:cstheme="majorHAnsi"/>
                <w:b/>
                <w:sz w:val="20"/>
                <w:szCs w:val="20"/>
              </w:rPr>
              <w:t>change from</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within</w:t>
            </w:r>
          </w:p>
        </w:tc>
        <w:tc>
          <w:tcPr>
            <w:tcW w:w="1982" w:type="dxa"/>
          </w:tcPr>
          <w:p w:rsidR="00030187" w:rsidRPr="0028705E" w:rsidRDefault="00030187" w:rsidP="00E05D0D">
            <w:pPr>
              <w:pStyle w:val="TableParagraph"/>
              <w:spacing w:before="6" w:line="252" w:lineRule="auto"/>
              <w:ind w:right="296"/>
              <w:rPr>
                <w:rFonts w:asciiTheme="majorHAnsi" w:hAnsiTheme="majorHAnsi" w:cstheme="majorHAnsi"/>
                <w:sz w:val="20"/>
                <w:szCs w:val="20"/>
              </w:rPr>
            </w:pPr>
            <w:r w:rsidRPr="0028705E">
              <w:rPr>
                <w:rFonts w:asciiTheme="majorHAnsi" w:hAnsiTheme="majorHAnsi" w:cstheme="majorHAnsi"/>
                <w:w w:val="105"/>
                <w:sz w:val="20"/>
                <w:szCs w:val="20"/>
              </w:rPr>
              <w:t>The organization is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sz w:val="20"/>
                <w:szCs w:val="20"/>
              </w:rPr>
              <w:t>developing</w:t>
            </w:r>
            <w:r w:rsidRPr="0028705E">
              <w:rPr>
                <w:rFonts w:asciiTheme="majorHAnsi" w:hAnsiTheme="majorHAnsi" w:cstheme="majorHAnsi"/>
                <w:spacing w:val="1"/>
                <w:sz w:val="20"/>
                <w:szCs w:val="20"/>
              </w:rPr>
              <w:t xml:space="preserve"> </w:t>
            </w:r>
            <w:r w:rsidRPr="0028705E">
              <w:rPr>
                <w:rFonts w:asciiTheme="majorHAnsi" w:hAnsiTheme="majorHAnsi" w:cstheme="majorHAnsi"/>
                <w:sz w:val="20"/>
                <w:szCs w:val="20"/>
              </w:rPr>
              <w:t>processes</w:t>
            </w:r>
            <w:r w:rsidRPr="0028705E">
              <w:rPr>
                <w:rFonts w:asciiTheme="majorHAnsi" w:hAnsiTheme="majorHAnsi" w:cstheme="majorHAnsi"/>
                <w:spacing w:val="1"/>
                <w:sz w:val="20"/>
                <w:szCs w:val="20"/>
              </w:rPr>
              <w:t xml:space="preserve"> </w:t>
            </w:r>
            <w:r w:rsidRPr="0028705E">
              <w:rPr>
                <w:rFonts w:asciiTheme="majorHAnsi" w:hAnsiTheme="majorHAnsi" w:cstheme="majorHAnsi"/>
                <w:sz w:val="20"/>
                <w:szCs w:val="20"/>
              </w:rPr>
              <w:t>for</w:t>
            </w:r>
            <w:r w:rsidRPr="0028705E">
              <w:rPr>
                <w:rFonts w:asciiTheme="majorHAnsi" w:hAnsiTheme="majorHAnsi" w:cstheme="majorHAnsi"/>
                <w:spacing w:val="-45"/>
                <w:sz w:val="20"/>
                <w:szCs w:val="20"/>
              </w:rPr>
              <w:t xml:space="preserve"> </w:t>
            </w:r>
            <w:r w:rsidRPr="0028705E">
              <w:rPr>
                <w:rFonts w:asciiTheme="majorHAnsi" w:hAnsiTheme="majorHAnsi" w:cstheme="majorHAnsi"/>
                <w:w w:val="105"/>
                <w:sz w:val="20"/>
                <w:szCs w:val="20"/>
              </w:rPr>
              <w:t>analyzing the successes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and challenges arising</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 xml:space="preserve">from their </w:t>
            </w:r>
            <w:r w:rsidR="00A313D0" w:rsidRPr="0028705E">
              <w:rPr>
                <w:rFonts w:asciiTheme="majorHAnsi" w:hAnsiTheme="majorHAnsi" w:cstheme="majorHAnsi"/>
                <w:w w:val="105"/>
                <w:sz w:val="20"/>
                <w:szCs w:val="20"/>
              </w:rPr>
              <w:t>Project</w:t>
            </w:r>
            <w:r w:rsidRPr="0028705E">
              <w:rPr>
                <w:rFonts w:asciiTheme="majorHAnsi" w:hAnsiTheme="majorHAnsi" w:cstheme="majorHAnsi"/>
                <w:w w:val="105"/>
                <w:sz w:val="20"/>
                <w:szCs w:val="20"/>
              </w:rPr>
              <w:t>s and</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services.</w:t>
            </w:r>
          </w:p>
        </w:tc>
        <w:tc>
          <w:tcPr>
            <w:tcW w:w="2526" w:type="dxa"/>
          </w:tcPr>
          <w:p w:rsidR="00030187" w:rsidRPr="0028705E" w:rsidRDefault="00030187" w:rsidP="00E05D0D">
            <w:pPr>
              <w:pStyle w:val="TableParagraph"/>
              <w:spacing w:before="6" w:line="252" w:lineRule="auto"/>
              <w:ind w:left="110" w:right="448"/>
              <w:rPr>
                <w:rFonts w:asciiTheme="majorHAnsi" w:hAnsiTheme="majorHAnsi" w:cstheme="majorHAnsi"/>
                <w:sz w:val="20"/>
                <w:szCs w:val="20"/>
              </w:rPr>
            </w:pPr>
            <w:r w:rsidRPr="0028705E">
              <w:rPr>
                <w:rFonts w:asciiTheme="majorHAnsi" w:hAnsiTheme="majorHAnsi" w:cstheme="majorHAnsi"/>
                <w:w w:val="105"/>
                <w:sz w:val="20"/>
                <w:szCs w:val="20"/>
              </w:rPr>
              <w:t>The organization has a</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process for analyzing the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successes and challenges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arising</w:t>
            </w:r>
            <w:r w:rsidRPr="0028705E">
              <w:rPr>
                <w:rFonts w:asciiTheme="majorHAnsi" w:hAnsiTheme="majorHAnsi" w:cstheme="majorHAnsi"/>
                <w:spacing w:val="-6"/>
                <w:w w:val="105"/>
                <w:sz w:val="20"/>
                <w:szCs w:val="20"/>
              </w:rPr>
              <w:t xml:space="preserve"> </w:t>
            </w:r>
            <w:r w:rsidRPr="0028705E">
              <w:rPr>
                <w:rFonts w:asciiTheme="majorHAnsi" w:hAnsiTheme="majorHAnsi" w:cstheme="majorHAnsi"/>
                <w:w w:val="105"/>
                <w:sz w:val="20"/>
                <w:szCs w:val="20"/>
              </w:rPr>
              <w:t>from</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their</w:t>
            </w:r>
            <w:r w:rsidRPr="0028705E">
              <w:rPr>
                <w:rFonts w:asciiTheme="majorHAnsi" w:hAnsiTheme="majorHAnsi" w:cstheme="majorHAnsi"/>
                <w:spacing w:val="-6"/>
                <w:w w:val="105"/>
                <w:sz w:val="20"/>
                <w:szCs w:val="20"/>
              </w:rPr>
              <w:t xml:space="preserve"> </w:t>
            </w:r>
            <w:r w:rsidR="00A313D0" w:rsidRPr="0028705E">
              <w:rPr>
                <w:rFonts w:asciiTheme="majorHAnsi" w:hAnsiTheme="majorHAnsi" w:cstheme="majorHAnsi"/>
                <w:w w:val="105"/>
                <w:sz w:val="20"/>
                <w:szCs w:val="20"/>
              </w:rPr>
              <w:t>Project</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and</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services.</w:t>
            </w:r>
          </w:p>
        </w:tc>
        <w:tc>
          <w:tcPr>
            <w:tcW w:w="2394" w:type="dxa"/>
          </w:tcPr>
          <w:p w:rsidR="00030187" w:rsidRPr="0028705E" w:rsidRDefault="00030187" w:rsidP="00E05D0D">
            <w:pPr>
              <w:pStyle w:val="TableParagraph"/>
              <w:spacing w:before="6" w:line="252" w:lineRule="auto"/>
              <w:ind w:right="236"/>
              <w:rPr>
                <w:rFonts w:asciiTheme="majorHAnsi" w:hAnsiTheme="majorHAnsi" w:cstheme="majorHAnsi"/>
                <w:sz w:val="20"/>
                <w:szCs w:val="20"/>
              </w:rPr>
            </w:pPr>
            <w:r w:rsidRPr="0028705E">
              <w:rPr>
                <w:rFonts w:asciiTheme="majorHAnsi" w:hAnsiTheme="majorHAnsi" w:cstheme="majorHAnsi"/>
                <w:w w:val="105"/>
                <w:sz w:val="20"/>
                <w:szCs w:val="20"/>
              </w:rPr>
              <w:t>The organization</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has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institutionalized a process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for analyzing the successes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and challenges arising from</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sz w:val="20"/>
                <w:szCs w:val="20"/>
              </w:rPr>
              <w:t>their</w:t>
            </w:r>
            <w:r w:rsidRPr="0028705E">
              <w:rPr>
                <w:rFonts w:asciiTheme="majorHAnsi" w:hAnsiTheme="majorHAnsi" w:cstheme="majorHAnsi"/>
                <w:spacing w:val="30"/>
                <w:sz w:val="20"/>
                <w:szCs w:val="20"/>
              </w:rPr>
              <w:t xml:space="preserve"> </w:t>
            </w:r>
            <w:r w:rsidR="00A313D0" w:rsidRPr="0028705E">
              <w:rPr>
                <w:rFonts w:asciiTheme="majorHAnsi" w:hAnsiTheme="majorHAnsi" w:cstheme="majorHAnsi"/>
                <w:sz w:val="20"/>
                <w:szCs w:val="20"/>
              </w:rPr>
              <w:t>Project</w:t>
            </w:r>
            <w:r w:rsidRPr="0028705E">
              <w:rPr>
                <w:rFonts w:asciiTheme="majorHAnsi" w:hAnsiTheme="majorHAnsi" w:cstheme="majorHAnsi"/>
                <w:sz w:val="20"/>
                <w:szCs w:val="20"/>
              </w:rPr>
              <w:t>s</w:t>
            </w:r>
            <w:r w:rsidRPr="0028705E">
              <w:rPr>
                <w:rFonts w:asciiTheme="majorHAnsi" w:hAnsiTheme="majorHAnsi" w:cstheme="majorHAnsi"/>
                <w:spacing w:val="31"/>
                <w:sz w:val="20"/>
                <w:szCs w:val="20"/>
              </w:rPr>
              <w:t xml:space="preserve"> </w:t>
            </w:r>
            <w:r w:rsidRPr="0028705E">
              <w:rPr>
                <w:rFonts w:asciiTheme="majorHAnsi" w:hAnsiTheme="majorHAnsi" w:cstheme="majorHAnsi"/>
                <w:sz w:val="20"/>
                <w:szCs w:val="20"/>
              </w:rPr>
              <w:t>and</w:t>
            </w:r>
            <w:r w:rsidRPr="0028705E">
              <w:rPr>
                <w:rFonts w:asciiTheme="majorHAnsi" w:hAnsiTheme="majorHAnsi" w:cstheme="majorHAnsi"/>
                <w:spacing w:val="33"/>
                <w:sz w:val="20"/>
                <w:szCs w:val="20"/>
              </w:rPr>
              <w:t xml:space="preserve"> </w:t>
            </w:r>
            <w:r w:rsidRPr="0028705E">
              <w:rPr>
                <w:rFonts w:asciiTheme="majorHAnsi" w:hAnsiTheme="majorHAnsi" w:cstheme="majorHAnsi"/>
                <w:sz w:val="20"/>
                <w:szCs w:val="20"/>
              </w:rPr>
              <w:t>services</w:t>
            </w:r>
            <w:r w:rsidRPr="0028705E">
              <w:rPr>
                <w:rFonts w:asciiTheme="majorHAnsi" w:hAnsiTheme="majorHAnsi" w:cstheme="majorHAnsi"/>
                <w:spacing w:val="-45"/>
                <w:sz w:val="20"/>
                <w:szCs w:val="20"/>
              </w:rPr>
              <w:t xml:space="preserve"> </w:t>
            </w:r>
            <w:r w:rsidRPr="0028705E">
              <w:rPr>
                <w:rFonts w:asciiTheme="majorHAnsi" w:hAnsiTheme="majorHAnsi" w:cstheme="majorHAnsi"/>
                <w:w w:val="105"/>
                <w:sz w:val="20"/>
                <w:szCs w:val="20"/>
              </w:rPr>
              <w:t>and consistently makes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changes as a result of these</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analyses.</w:t>
            </w:r>
          </w:p>
        </w:tc>
        <w:tc>
          <w:tcPr>
            <w:tcW w:w="1994" w:type="dxa"/>
          </w:tcPr>
          <w:p w:rsidR="00030187" w:rsidRPr="0028705E" w:rsidRDefault="00030187" w:rsidP="00E05D0D">
            <w:pPr>
              <w:pStyle w:val="TableParagraph"/>
              <w:spacing w:before="6" w:line="252" w:lineRule="auto"/>
              <w:ind w:left="111" w:right="285"/>
              <w:rPr>
                <w:rFonts w:asciiTheme="majorHAnsi" w:hAnsiTheme="majorHAnsi" w:cstheme="majorHAnsi"/>
                <w:sz w:val="20"/>
                <w:szCs w:val="20"/>
              </w:rPr>
            </w:pPr>
            <w:r w:rsidRPr="0028705E">
              <w:rPr>
                <w:rFonts w:asciiTheme="majorHAnsi" w:hAnsiTheme="majorHAnsi" w:cstheme="majorHAnsi"/>
                <w:w w:val="105"/>
                <w:sz w:val="20"/>
                <w:szCs w:val="20"/>
              </w:rPr>
              <w:t>The organization uses its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analyses</w:t>
            </w:r>
            <w:r w:rsidRPr="0028705E">
              <w:rPr>
                <w:rFonts w:asciiTheme="majorHAnsi" w:hAnsiTheme="majorHAnsi" w:cstheme="majorHAnsi"/>
                <w:spacing w:val="-6"/>
                <w:w w:val="105"/>
                <w:sz w:val="20"/>
                <w:szCs w:val="20"/>
              </w:rPr>
              <w:t xml:space="preserve"> </w:t>
            </w:r>
            <w:r w:rsidRPr="0028705E">
              <w:rPr>
                <w:rFonts w:asciiTheme="majorHAnsi" w:hAnsiTheme="majorHAnsi" w:cstheme="majorHAnsi"/>
                <w:w w:val="105"/>
                <w:sz w:val="20"/>
                <w:szCs w:val="20"/>
              </w:rPr>
              <w:t>to</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influence</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change</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in</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 xml:space="preserve">the </w:t>
            </w:r>
            <w:r w:rsidR="00A313D0" w:rsidRPr="0028705E">
              <w:rPr>
                <w:rFonts w:asciiTheme="majorHAnsi" w:hAnsiTheme="majorHAnsi" w:cstheme="majorHAnsi"/>
                <w:w w:val="105"/>
                <w:sz w:val="20"/>
                <w:szCs w:val="20"/>
              </w:rPr>
              <w:t>Project</w:t>
            </w:r>
            <w:r w:rsidRPr="0028705E">
              <w:rPr>
                <w:rFonts w:asciiTheme="majorHAnsi" w:hAnsiTheme="majorHAnsi" w:cstheme="majorHAnsi"/>
                <w:w w:val="105"/>
                <w:sz w:val="20"/>
                <w:szCs w:val="20"/>
              </w:rPr>
              <w:t>s and services of</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other at the national and/or</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international level through</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presentations, training and/or</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publications.</w:t>
            </w:r>
          </w:p>
        </w:tc>
      </w:tr>
      <w:tr w:rsidR="00030187" w:rsidRPr="0028705E" w:rsidTr="0028705E">
        <w:trPr>
          <w:trHeight w:val="5899"/>
          <w:jc w:val="center"/>
        </w:trPr>
        <w:tc>
          <w:tcPr>
            <w:tcW w:w="1890" w:type="dxa"/>
            <w:vMerge/>
            <w:tcBorders>
              <w:top w:val="nil"/>
            </w:tcBorders>
            <w:shd w:val="clear" w:color="auto" w:fill="E5DFEC"/>
          </w:tcPr>
          <w:p w:rsidR="00030187" w:rsidRPr="0028705E" w:rsidRDefault="00030187" w:rsidP="00E05D0D">
            <w:pPr>
              <w:rPr>
                <w:rFonts w:asciiTheme="majorHAnsi" w:hAnsiTheme="majorHAnsi" w:cstheme="majorHAnsi"/>
                <w:sz w:val="20"/>
                <w:szCs w:val="20"/>
              </w:rPr>
            </w:pPr>
          </w:p>
        </w:tc>
        <w:tc>
          <w:tcPr>
            <w:tcW w:w="1982" w:type="dxa"/>
          </w:tcPr>
          <w:p w:rsidR="00030187" w:rsidRPr="0028705E" w:rsidRDefault="00030187" w:rsidP="00E05D0D">
            <w:pPr>
              <w:pStyle w:val="TableParagraph"/>
              <w:spacing w:before="6"/>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44"/>
              </w:numPr>
              <w:tabs>
                <w:tab w:val="left" w:pos="385"/>
              </w:tabs>
              <w:spacing w:before="12" w:line="252" w:lineRule="auto"/>
              <w:ind w:right="463"/>
              <w:rPr>
                <w:rFonts w:asciiTheme="majorHAnsi" w:hAnsiTheme="majorHAnsi" w:cstheme="majorHAnsi"/>
                <w:i/>
                <w:sz w:val="20"/>
                <w:szCs w:val="20"/>
              </w:rPr>
            </w:pPr>
            <w:r w:rsidRPr="0028705E">
              <w:rPr>
                <w:rFonts w:asciiTheme="majorHAnsi" w:hAnsiTheme="majorHAnsi" w:cstheme="majorHAnsi"/>
                <w:i/>
                <w:w w:val="105"/>
                <w:sz w:val="20"/>
                <w:szCs w:val="20"/>
              </w:rPr>
              <w:t>Organization self-</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identifies</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as</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Level</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1.</w:t>
            </w:r>
          </w:p>
        </w:tc>
        <w:tc>
          <w:tcPr>
            <w:tcW w:w="2526" w:type="dxa"/>
          </w:tcPr>
          <w:p w:rsidR="00030187" w:rsidRPr="0028705E" w:rsidRDefault="00030187" w:rsidP="00E05D0D">
            <w:pPr>
              <w:pStyle w:val="TableParagraph"/>
              <w:spacing w:before="6"/>
              <w:ind w:left="110"/>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43"/>
              </w:numPr>
              <w:tabs>
                <w:tab w:val="left" w:pos="390"/>
              </w:tabs>
              <w:spacing w:before="12" w:line="252" w:lineRule="auto"/>
              <w:ind w:right="220"/>
              <w:rPr>
                <w:rFonts w:asciiTheme="majorHAnsi" w:hAnsiTheme="majorHAnsi" w:cstheme="majorHAnsi"/>
                <w:i/>
                <w:sz w:val="20"/>
                <w:szCs w:val="20"/>
              </w:rPr>
            </w:pPr>
            <w:r w:rsidRPr="0028705E">
              <w:rPr>
                <w:rFonts w:asciiTheme="majorHAnsi" w:hAnsiTheme="majorHAnsi" w:cstheme="majorHAnsi"/>
                <w:i/>
                <w:sz w:val="20"/>
                <w:szCs w:val="20"/>
              </w:rPr>
              <w:t>Written</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documentation</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of</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a procedure for analyzing</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the successes and</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challenges arising from</w:t>
            </w:r>
            <w:r w:rsidRPr="0028705E">
              <w:rPr>
                <w:rFonts w:asciiTheme="majorHAnsi" w:hAnsiTheme="majorHAnsi" w:cstheme="majorHAnsi"/>
                <w:i/>
                <w:spacing w:val="1"/>
                <w:w w:val="105"/>
                <w:sz w:val="20"/>
                <w:szCs w:val="20"/>
              </w:rPr>
              <w:t xml:space="preserve"> </w:t>
            </w:r>
            <w:r w:rsidR="00A313D0" w:rsidRPr="0028705E">
              <w:rPr>
                <w:rFonts w:asciiTheme="majorHAnsi" w:hAnsiTheme="majorHAnsi" w:cstheme="majorHAnsi"/>
                <w:i/>
                <w:w w:val="105"/>
                <w:sz w:val="20"/>
                <w:szCs w:val="20"/>
              </w:rPr>
              <w:t>Project</w:t>
            </w:r>
            <w:r w:rsidRPr="0028705E">
              <w:rPr>
                <w:rFonts w:asciiTheme="majorHAnsi" w:hAnsiTheme="majorHAnsi" w:cstheme="majorHAnsi"/>
                <w:i/>
                <w:w w:val="105"/>
                <w:sz w:val="20"/>
                <w:szCs w:val="20"/>
              </w:rPr>
              <w:t>s</w:t>
            </w:r>
            <w:r w:rsidRPr="0028705E">
              <w:rPr>
                <w:rFonts w:asciiTheme="majorHAnsi" w:hAnsiTheme="majorHAnsi" w:cstheme="majorHAnsi"/>
                <w:i/>
                <w:spacing w:val="-2"/>
                <w:w w:val="105"/>
                <w:sz w:val="20"/>
                <w:szCs w:val="20"/>
              </w:rPr>
              <w:t xml:space="preserve"> </w:t>
            </w:r>
            <w:r w:rsidRPr="0028705E">
              <w:rPr>
                <w:rFonts w:asciiTheme="majorHAnsi" w:hAnsiTheme="majorHAnsi" w:cstheme="majorHAnsi"/>
                <w:i/>
                <w:w w:val="105"/>
                <w:sz w:val="20"/>
                <w:szCs w:val="20"/>
              </w:rPr>
              <w:t>and services.</w:t>
            </w:r>
          </w:p>
          <w:p w:rsidR="00030187" w:rsidRPr="0028705E" w:rsidRDefault="00030187" w:rsidP="004C4194">
            <w:pPr>
              <w:pStyle w:val="TableParagraph"/>
              <w:numPr>
                <w:ilvl w:val="0"/>
                <w:numId w:val="43"/>
              </w:numPr>
              <w:tabs>
                <w:tab w:val="left" w:pos="390"/>
              </w:tabs>
              <w:spacing w:line="249" w:lineRule="auto"/>
              <w:ind w:right="230"/>
              <w:rPr>
                <w:rFonts w:asciiTheme="majorHAnsi" w:hAnsiTheme="majorHAnsi" w:cstheme="majorHAnsi"/>
                <w:i/>
                <w:sz w:val="20"/>
                <w:szCs w:val="20"/>
              </w:rPr>
            </w:pPr>
            <w:r w:rsidRPr="0028705E">
              <w:rPr>
                <w:rFonts w:asciiTheme="majorHAnsi" w:hAnsiTheme="majorHAnsi" w:cstheme="majorHAnsi"/>
                <w:i/>
                <w:w w:val="105"/>
                <w:sz w:val="20"/>
                <w:szCs w:val="20"/>
              </w:rPr>
              <w:t>Minutes</w:t>
            </w:r>
            <w:r w:rsidRPr="0028705E">
              <w:rPr>
                <w:rFonts w:asciiTheme="majorHAnsi" w:hAnsiTheme="majorHAnsi" w:cstheme="majorHAnsi"/>
                <w:i/>
                <w:spacing w:val="-8"/>
                <w:w w:val="105"/>
                <w:sz w:val="20"/>
                <w:szCs w:val="20"/>
              </w:rPr>
              <w:t xml:space="preserve"> </w:t>
            </w:r>
            <w:r w:rsidRPr="0028705E">
              <w:rPr>
                <w:rFonts w:asciiTheme="majorHAnsi" w:hAnsiTheme="majorHAnsi" w:cstheme="majorHAnsi"/>
                <w:i/>
                <w:w w:val="105"/>
                <w:sz w:val="20"/>
                <w:szCs w:val="20"/>
              </w:rPr>
              <w:t>from</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meetings</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or</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similar proof that the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procedure has been</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followed on at least one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occasion.</w:t>
            </w:r>
          </w:p>
        </w:tc>
        <w:tc>
          <w:tcPr>
            <w:tcW w:w="2394" w:type="dxa"/>
          </w:tcPr>
          <w:p w:rsidR="00030187" w:rsidRPr="0028705E" w:rsidRDefault="00030187" w:rsidP="00E05D0D">
            <w:pPr>
              <w:pStyle w:val="TableParagraph"/>
              <w:spacing w:before="6"/>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42"/>
              </w:numPr>
              <w:tabs>
                <w:tab w:val="left" w:pos="385"/>
              </w:tabs>
              <w:spacing w:before="12" w:line="252" w:lineRule="auto"/>
              <w:ind w:right="128"/>
              <w:rPr>
                <w:rFonts w:asciiTheme="majorHAnsi" w:hAnsiTheme="majorHAnsi" w:cstheme="majorHAnsi"/>
                <w:i/>
                <w:sz w:val="20"/>
                <w:szCs w:val="20"/>
              </w:rPr>
            </w:pPr>
            <w:r w:rsidRPr="0028705E">
              <w:rPr>
                <w:rFonts w:asciiTheme="majorHAnsi" w:hAnsiTheme="majorHAnsi" w:cstheme="majorHAnsi"/>
                <w:i/>
                <w:w w:val="105"/>
                <w:sz w:val="20"/>
                <w:szCs w:val="20"/>
              </w:rPr>
              <w:t>Minutes</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from</w:t>
            </w:r>
            <w:r w:rsidRPr="0028705E">
              <w:rPr>
                <w:rFonts w:asciiTheme="majorHAnsi" w:hAnsiTheme="majorHAnsi" w:cstheme="majorHAnsi"/>
                <w:i/>
                <w:spacing w:val="-6"/>
                <w:w w:val="105"/>
                <w:sz w:val="20"/>
                <w:szCs w:val="20"/>
              </w:rPr>
              <w:t xml:space="preserve"> </w:t>
            </w:r>
            <w:r w:rsidRPr="0028705E">
              <w:rPr>
                <w:rFonts w:asciiTheme="majorHAnsi" w:hAnsiTheme="majorHAnsi" w:cstheme="majorHAnsi"/>
                <w:i/>
                <w:w w:val="105"/>
                <w:sz w:val="20"/>
                <w:szCs w:val="20"/>
              </w:rPr>
              <w:t>meetings</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or</w:t>
            </w:r>
            <w:r w:rsidRPr="0028705E">
              <w:rPr>
                <w:rFonts w:asciiTheme="majorHAnsi" w:hAnsiTheme="majorHAnsi" w:cstheme="majorHAnsi"/>
                <w:i/>
                <w:spacing w:val="-46"/>
                <w:w w:val="105"/>
                <w:sz w:val="20"/>
                <w:szCs w:val="20"/>
              </w:rPr>
              <w:t xml:space="preserve"> </w:t>
            </w:r>
            <w:r w:rsidRPr="0028705E">
              <w:rPr>
                <w:rFonts w:asciiTheme="majorHAnsi" w:hAnsiTheme="majorHAnsi" w:cstheme="majorHAnsi"/>
                <w:i/>
                <w:w w:val="105"/>
                <w:sz w:val="20"/>
                <w:szCs w:val="20"/>
              </w:rPr>
              <w:t>similar proof that the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sz w:val="20"/>
                <w:szCs w:val="20"/>
              </w:rPr>
              <w:t>organizational</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procedure</w:t>
            </w:r>
            <w:r w:rsidRPr="0028705E">
              <w:rPr>
                <w:rFonts w:asciiTheme="majorHAnsi" w:hAnsiTheme="majorHAnsi" w:cstheme="majorHAnsi"/>
                <w:i/>
                <w:spacing w:val="1"/>
                <w:sz w:val="20"/>
                <w:szCs w:val="20"/>
              </w:rPr>
              <w:t xml:space="preserve"> </w:t>
            </w:r>
            <w:r w:rsidRPr="0028705E">
              <w:rPr>
                <w:rFonts w:asciiTheme="majorHAnsi" w:hAnsiTheme="majorHAnsi" w:cstheme="majorHAnsi"/>
                <w:i/>
                <w:w w:val="105"/>
                <w:sz w:val="20"/>
                <w:szCs w:val="20"/>
              </w:rPr>
              <w:t>for analyzing successes</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and challenges has been</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followed on at least three</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occasions within the last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two</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years.</w:t>
            </w:r>
          </w:p>
          <w:p w:rsidR="00030187" w:rsidRPr="0028705E" w:rsidRDefault="00030187" w:rsidP="004C4194">
            <w:pPr>
              <w:pStyle w:val="TableParagraph"/>
              <w:numPr>
                <w:ilvl w:val="0"/>
                <w:numId w:val="42"/>
              </w:numPr>
              <w:tabs>
                <w:tab w:val="left" w:pos="385"/>
              </w:tabs>
              <w:spacing w:line="252" w:lineRule="auto"/>
              <w:ind w:right="246"/>
              <w:rPr>
                <w:rFonts w:asciiTheme="majorHAnsi" w:hAnsiTheme="majorHAnsi" w:cstheme="majorHAnsi"/>
                <w:i/>
                <w:sz w:val="20"/>
                <w:szCs w:val="20"/>
              </w:rPr>
            </w:pPr>
            <w:r w:rsidRPr="0028705E">
              <w:rPr>
                <w:rFonts w:asciiTheme="majorHAnsi" w:hAnsiTheme="majorHAnsi" w:cstheme="majorHAnsi"/>
                <w:i/>
                <w:w w:val="105"/>
                <w:sz w:val="20"/>
                <w:szCs w:val="20"/>
              </w:rPr>
              <w:t>Plans, strategic or</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sz w:val="20"/>
                <w:szCs w:val="20"/>
              </w:rPr>
              <w:t>operational,</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that</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include</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new ways of performing</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products or services that</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were identified in the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minutes of analysis</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meetings.</w:t>
            </w:r>
          </w:p>
        </w:tc>
        <w:tc>
          <w:tcPr>
            <w:tcW w:w="1994" w:type="dxa"/>
          </w:tcPr>
          <w:p w:rsidR="00030187" w:rsidRPr="0028705E" w:rsidRDefault="00030187" w:rsidP="00E05D0D">
            <w:pPr>
              <w:pStyle w:val="TableParagraph"/>
              <w:spacing w:before="6"/>
              <w:ind w:left="111"/>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41"/>
              </w:numPr>
              <w:tabs>
                <w:tab w:val="left" w:pos="391"/>
              </w:tabs>
              <w:spacing w:before="12" w:line="252" w:lineRule="auto"/>
              <w:ind w:right="408"/>
              <w:rPr>
                <w:rFonts w:asciiTheme="majorHAnsi" w:hAnsiTheme="majorHAnsi" w:cstheme="majorHAnsi"/>
                <w:i/>
                <w:sz w:val="20"/>
                <w:szCs w:val="20"/>
              </w:rPr>
            </w:pPr>
            <w:r w:rsidRPr="0028705E">
              <w:rPr>
                <w:rFonts w:asciiTheme="majorHAnsi" w:hAnsiTheme="majorHAnsi" w:cstheme="majorHAnsi"/>
                <w:i/>
                <w:w w:val="105"/>
                <w:sz w:val="20"/>
                <w:szCs w:val="20"/>
              </w:rPr>
              <w:t>Evidence of at least three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separate efforts within the</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last two years to influence</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others</w:t>
            </w:r>
            <w:r w:rsidRPr="0028705E">
              <w:rPr>
                <w:rFonts w:asciiTheme="majorHAnsi" w:hAnsiTheme="majorHAnsi" w:cstheme="majorHAnsi"/>
                <w:i/>
                <w:spacing w:val="-8"/>
                <w:w w:val="105"/>
                <w:sz w:val="20"/>
                <w:szCs w:val="20"/>
              </w:rPr>
              <w:t xml:space="preserve"> </w:t>
            </w:r>
            <w:r w:rsidRPr="0028705E">
              <w:rPr>
                <w:rFonts w:asciiTheme="majorHAnsi" w:hAnsiTheme="majorHAnsi" w:cstheme="majorHAnsi"/>
                <w:i/>
                <w:w w:val="105"/>
                <w:sz w:val="20"/>
                <w:szCs w:val="20"/>
              </w:rPr>
              <w:t>through</w:t>
            </w:r>
            <w:r w:rsidRPr="0028705E">
              <w:rPr>
                <w:rFonts w:asciiTheme="majorHAnsi" w:hAnsiTheme="majorHAnsi" w:cstheme="majorHAnsi"/>
                <w:i/>
                <w:spacing w:val="-6"/>
                <w:w w:val="105"/>
                <w:sz w:val="20"/>
                <w:szCs w:val="20"/>
              </w:rPr>
              <w:t xml:space="preserve"> </w:t>
            </w:r>
            <w:r w:rsidRPr="0028705E">
              <w:rPr>
                <w:rFonts w:asciiTheme="majorHAnsi" w:hAnsiTheme="majorHAnsi" w:cstheme="majorHAnsi"/>
                <w:i/>
                <w:w w:val="105"/>
                <w:sz w:val="20"/>
                <w:szCs w:val="20"/>
              </w:rPr>
              <w:t>sharing</w:t>
            </w:r>
            <w:r w:rsidRPr="0028705E">
              <w:rPr>
                <w:rFonts w:asciiTheme="majorHAnsi" w:hAnsiTheme="majorHAnsi" w:cstheme="majorHAnsi"/>
                <w:i/>
                <w:spacing w:val="-6"/>
                <w:w w:val="105"/>
                <w:sz w:val="20"/>
                <w:szCs w:val="20"/>
              </w:rPr>
              <w:t xml:space="preserve"> </w:t>
            </w:r>
            <w:r w:rsidRPr="0028705E">
              <w:rPr>
                <w:rFonts w:asciiTheme="majorHAnsi" w:hAnsiTheme="majorHAnsi" w:cstheme="majorHAnsi"/>
                <w:i/>
                <w:w w:val="105"/>
                <w:sz w:val="20"/>
                <w:szCs w:val="20"/>
              </w:rPr>
              <w:t>the</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 xml:space="preserve">results of </w:t>
            </w:r>
            <w:r w:rsidR="00A313D0" w:rsidRPr="0028705E">
              <w:rPr>
                <w:rFonts w:asciiTheme="majorHAnsi" w:hAnsiTheme="majorHAnsi" w:cstheme="majorHAnsi"/>
                <w:i/>
                <w:w w:val="105"/>
                <w:sz w:val="20"/>
                <w:szCs w:val="20"/>
              </w:rPr>
              <w:t>Project</w:t>
            </w:r>
            <w:r w:rsidRPr="0028705E">
              <w:rPr>
                <w:rFonts w:asciiTheme="majorHAnsi" w:hAnsiTheme="majorHAnsi" w:cstheme="majorHAnsi"/>
                <w:i/>
                <w:w w:val="105"/>
                <w:sz w:val="20"/>
                <w:szCs w:val="20"/>
              </w:rPr>
              <w:t>matic</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analyses.</w:t>
            </w:r>
          </w:p>
          <w:p w:rsidR="00030187" w:rsidRPr="0028705E" w:rsidRDefault="00030187" w:rsidP="004C4194">
            <w:pPr>
              <w:pStyle w:val="TableParagraph"/>
              <w:numPr>
                <w:ilvl w:val="0"/>
                <w:numId w:val="41"/>
              </w:numPr>
              <w:tabs>
                <w:tab w:val="left" w:pos="391"/>
              </w:tabs>
              <w:spacing w:line="252" w:lineRule="auto"/>
              <w:ind w:right="597"/>
              <w:rPr>
                <w:rFonts w:asciiTheme="majorHAnsi" w:hAnsiTheme="majorHAnsi" w:cstheme="majorHAnsi"/>
                <w:i/>
                <w:sz w:val="20"/>
                <w:szCs w:val="20"/>
              </w:rPr>
            </w:pPr>
            <w:r w:rsidRPr="0028705E">
              <w:rPr>
                <w:rFonts w:asciiTheme="majorHAnsi" w:hAnsiTheme="majorHAnsi" w:cstheme="majorHAnsi"/>
                <w:i/>
                <w:w w:val="105"/>
                <w:sz w:val="20"/>
                <w:szCs w:val="20"/>
              </w:rPr>
              <w:t>Examples could include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sz w:val="20"/>
                <w:szCs w:val="20"/>
              </w:rPr>
              <w:t>workshops,</w:t>
            </w:r>
            <w:r w:rsidRPr="0028705E">
              <w:rPr>
                <w:rFonts w:asciiTheme="majorHAnsi" w:hAnsiTheme="majorHAnsi" w:cstheme="majorHAnsi"/>
                <w:i/>
                <w:spacing w:val="13"/>
                <w:sz w:val="20"/>
                <w:szCs w:val="20"/>
              </w:rPr>
              <w:t xml:space="preserve"> </w:t>
            </w:r>
            <w:r w:rsidRPr="0028705E">
              <w:rPr>
                <w:rFonts w:asciiTheme="majorHAnsi" w:hAnsiTheme="majorHAnsi" w:cstheme="majorHAnsi"/>
                <w:i/>
                <w:sz w:val="20"/>
                <w:szCs w:val="20"/>
              </w:rPr>
              <w:t>publications,</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presentations,</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etc.</w:t>
            </w:r>
          </w:p>
          <w:p w:rsidR="00030187" w:rsidRPr="0028705E" w:rsidRDefault="00030187" w:rsidP="00CD5E12">
            <w:pPr>
              <w:pStyle w:val="TableParagraph"/>
              <w:numPr>
                <w:ilvl w:val="0"/>
                <w:numId w:val="41"/>
              </w:numPr>
              <w:spacing w:line="252" w:lineRule="auto"/>
              <w:ind w:right="385"/>
              <w:jc w:val="both"/>
              <w:rPr>
                <w:rFonts w:asciiTheme="majorHAnsi" w:hAnsiTheme="majorHAnsi" w:cstheme="majorHAnsi"/>
                <w:i/>
                <w:sz w:val="20"/>
                <w:szCs w:val="20"/>
              </w:rPr>
            </w:pPr>
            <w:r w:rsidRPr="0028705E">
              <w:rPr>
                <w:rFonts w:asciiTheme="majorHAnsi" w:hAnsiTheme="majorHAnsi" w:cstheme="majorHAnsi"/>
                <w:i/>
                <w:w w:val="105"/>
                <w:sz w:val="20"/>
                <w:szCs w:val="20"/>
              </w:rPr>
              <w:t>Contents</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of</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materials</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must</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sz w:val="20"/>
                <w:szCs w:val="20"/>
              </w:rPr>
              <w:t>correspond/link to findings</w:t>
            </w:r>
            <w:r w:rsidRPr="0028705E">
              <w:rPr>
                <w:rFonts w:asciiTheme="majorHAnsi" w:hAnsiTheme="majorHAnsi" w:cstheme="majorHAnsi"/>
                <w:i/>
                <w:spacing w:val="1"/>
                <w:sz w:val="20"/>
                <w:szCs w:val="20"/>
              </w:rPr>
              <w:t xml:space="preserve"> </w:t>
            </w:r>
            <w:r w:rsidRPr="0028705E">
              <w:rPr>
                <w:rFonts w:asciiTheme="majorHAnsi" w:hAnsiTheme="majorHAnsi" w:cstheme="majorHAnsi"/>
                <w:i/>
                <w:w w:val="105"/>
                <w:sz w:val="20"/>
                <w:szCs w:val="20"/>
              </w:rPr>
              <w:t>from</w:t>
            </w:r>
            <w:r w:rsidRPr="0028705E">
              <w:rPr>
                <w:rFonts w:asciiTheme="majorHAnsi" w:hAnsiTheme="majorHAnsi" w:cstheme="majorHAnsi"/>
                <w:i/>
                <w:spacing w:val="2"/>
                <w:w w:val="105"/>
                <w:sz w:val="20"/>
                <w:szCs w:val="20"/>
              </w:rPr>
              <w:t xml:space="preserve"> </w:t>
            </w:r>
            <w:r w:rsidR="00A313D0" w:rsidRPr="0028705E">
              <w:rPr>
                <w:rFonts w:asciiTheme="majorHAnsi" w:hAnsiTheme="majorHAnsi" w:cstheme="majorHAnsi"/>
                <w:i/>
                <w:w w:val="105"/>
                <w:sz w:val="20"/>
                <w:szCs w:val="20"/>
              </w:rPr>
              <w:t>Project</w:t>
            </w:r>
            <w:r w:rsidRPr="0028705E">
              <w:rPr>
                <w:rFonts w:asciiTheme="majorHAnsi" w:hAnsiTheme="majorHAnsi" w:cstheme="majorHAnsi"/>
                <w:i/>
                <w:w w:val="105"/>
                <w:sz w:val="20"/>
                <w:szCs w:val="20"/>
              </w:rPr>
              <w:t>s.</w:t>
            </w:r>
          </w:p>
        </w:tc>
      </w:tr>
    </w:tbl>
    <w:p w:rsidR="004365CB" w:rsidRDefault="004365CB">
      <w:r>
        <w:br w:type="page"/>
      </w: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6"/>
        <w:gridCol w:w="2341"/>
        <w:gridCol w:w="2593"/>
        <w:gridCol w:w="2458"/>
        <w:gridCol w:w="1832"/>
      </w:tblGrid>
      <w:tr w:rsidR="00030187" w:rsidRPr="0028705E" w:rsidTr="00B84FC3">
        <w:trPr>
          <w:trHeight w:val="326"/>
          <w:jc w:val="center"/>
        </w:trPr>
        <w:tc>
          <w:tcPr>
            <w:tcW w:w="1666" w:type="dxa"/>
            <w:shd w:val="clear" w:color="auto" w:fill="8DB3E2"/>
          </w:tcPr>
          <w:p w:rsidR="00030187" w:rsidRPr="0028705E" w:rsidRDefault="00030187" w:rsidP="00CD5E12">
            <w:pPr>
              <w:pStyle w:val="TableParagraph"/>
              <w:ind w:left="-5" w:right="109" w:firstLine="5"/>
              <w:jc w:val="center"/>
              <w:rPr>
                <w:rFonts w:asciiTheme="majorHAnsi" w:hAnsiTheme="majorHAnsi" w:cstheme="majorHAnsi"/>
                <w:sz w:val="20"/>
                <w:szCs w:val="20"/>
              </w:rPr>
            </w:pPr>
          </w:p>
        </w:tc>
        <w:tc>
          <w:tcPr>
            <w:tcW w:w="2341" w:type="dxa"/>
            <w:shd w:val="clear" w:color="auto" w:fill="8DB3E2"/>
          </w:tcPr>
          <w:p w:rsidR="00030187" w:rsidRPr="0028705E" w:rsidRDefault="00030187" w:rsidP="00CD5E12">
            <w:pPr>
              <w:pStyle w:val="TableParagraph"/>
              <w:spacing w:line="320" w:lineRule="exact"/>
              <w:ind w:left="0" w:right="889"/>
              <w:jc w:val="center"/>
              <w:rPr>
                <w:rFonts w:asciiTheme="majorHAnsi" w:hAnsiTheme="majorHAnsi" w:cstheme="majorHAnsi"/>
                <w:b/>
                <w:sz w:val="20"/>
                <w:szCs w:val="20"/>
              </w:rPr>
            </w:pPr>
            <w:r w:rsidRPr="0028705E">
              <w:rPr>
                <w:rFonts w:asciiTheme="majorHAnsi" w:hAnsiTheme="majorHAnsi" w:cstheme="majorHAnsi"/>
                <w:b/>
                <w:color w:val="FFFFFF"/>
                <w:sz w:val="20"/>
                <w:szCs w:val="20"/>
              </w:rPr>
              <w:t>Level</w:t>
            </w:r>
            <w:r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1</w:t>
            </w:r>
          </w:p>
        </w:tc>
        <w:tc>
          <w:tcPr>
            <w:tcW w:w="2593" w:type="dxa"/>
            <w:shd w:val="clear" w:color="auto" w:fill="8DB3E2"/>
          </w:tcPr>
          <w:p w:rsidR="00030187" w:rsidRPr="0028705E" w:rsidRDefault="00030187" w:rsidP="00CD5E12">
            <w:pPr>
              <w:pStyle w:val="TableParagraph"/>
              <w:spacing w:line="320" w:lineRule="exact"/>
              <w:ind w:left="0" w:right="1040"/>
              <w:jc w:val="center"/>
              <w:rPr>
                <w:rFonts w:asciiTheme="majorHAnsi" w:hAnsiTheme="majorHAnsi" w:cstheme="majorHAnsi"/>
                <w:b/>
                <w:sz w:val="20"/>
                <w:szCs w:val="20"/>
              </w:rPr>
            </w:pPr>
            <w:r w:rsidRPr="0028705E">
              <w:rPr>
                <w:rFonts w:asciiTheme="majorHAnsi" w:hAnsiTheme="majorHAnsi" w:cstheme="majorHAnsi"/>
                <w:b/>
                <w:color w:val="FFFFFF"/>
                <w:sz w:val="20"/>
                <w:szCs w:val="20"/>
              </w:rPr>
              <w:t>Level</w:t>
            </w:r>
            <w:r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2</w:t>
            </w:r>
          </w:p>
        </w:tc>
        <w:tc>
          <w:tcPr>
            <w:tcW w:w="2458" w:type="dxa"/>
            <w:shd w:val="clear" w:color="auto" w:fill="8DB3E2"/>
          </w:tcPr>
          <w:p w:rsidR="00030187" w:rsidRPr="0028705E" w:rsidRDefault="00030187" w:rsidP="00CD5E12">
            <w:pPr>
              <w:pStyle w:val="TableParagraph"/>
              <w:spacing w:line="320" w:lineRule="exact"/>
              <w:ind w:left="0" w:right="988"/>
              <w:jc w:val="center"/>
              <w:rPr>
                <w:rFonts w:asciiTheme="majorHAnsi" w:hAnsiTheme="majorHAnsi" w:cstheme="majorHAnsi"/>
                <w:b/>
                <w:sz w:val="20"/>
                <w:szCs w:val="20"/>
              </w:rPr>
            </w:pPr>
            <w:r w:rsidRPr="0028705E">
              <w:rPr>
                <w:rFonts w:asciiTheme="majorHAnsi" w:hAnsiTheme="majorHAnsi" w:cstheme="majorHAnsi"/>
                <w:b/>
                <w:color w:val="FFFFFF"/>
                <w:sz w:val="20"/>
                <w:szCs w:val="20"/>
              </w:rPr>
              <w:t>Level</w:t>
            </w:r>
            <w:r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3</w:t>
            </w:r>
          </w:p>
        </w:tc>
        <w:tc>
          <w:tcPr>
            <w:tcW w:w="1832" w:type="dxa"/>
            <w:shd w:val="clear" w:color="auto" w:fill="8DB3E2"/>
          </w:tcPr>
          <w:p w:rsidR="00030187" w:rsidRPr="0028705E" w:rsidRDefault="00030187" w:rsidP="00CD5E12">
            <w:pPr>
              <w:pStyle w:val="TableParagraph"/>
              <w:spacing w:line="320" w:lineRule="exact"/>
              <w:ind w:left="0" w:right="554"/>
              <w:jc w:val="center"/>
              <w:rPr>
                <w:rFonts w:asciiTheme="majorHAnsi" w:hAnsiTheme="majorHAnsi" w:cstheme="majorHAnsi"/>
                <w:b/>
                <w:color w:val="FFFFFF"/>
                <w:spacing w:val="-2"/>
                <w:sz w:val="20"/>
                <w:szCs w:val="20"/>
              </w:rPr>
            </w:pPr>
            <w:r w:rsidRPr="0028705E">
              <w:rPr>
                <w:rFonts w:asciiTheme="majorHAnsi" w:hAnsiTheme="majorHAnsi" w:cstheme="majorHAnsi"/>
                <w:b/>
                <w:color w:val="FFFFFF"/>
                <w:sz w:val="20"/>
                <w:szCs w:val="20"/>
              </w:rPr>
              <w:t>Level</w:t>
            </w:r>
            <w:r w:rsidR="00CD5E12"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4</w:t>
            </w:r>
          </w:p>
        </w:tc>
      </w:tr>
      <w:tr w:rsidR="00030187" w:rsidRPr="0028705E" w:rsidTr="00B84FC3">
        <w:trPr>
          <w:trHeight w:val="1034"/>
          <w:jc w:val="center"/>
        </w:trPr>
        <w:tc>
          <w:tcPr>
            <w:tcW w:w="10890" w:type="dxa"/>
            <w:gridSpan w:val="5"/>
            <w:shd w:val="clear" w:color="auto" w:fill="FAD4F7"/>
          </w:tcPr>
          <w:p w:rsidR="00030187" w:rsidRPr="0028705E" w:rsidRDefault="00030187" w:rsidP="00E05D0D">
            <w:pPr>
              <w:pStyle w:val="TableParagraph"/>
              <w:spacing w:before="170" w:line="252" w:lineRule="auto"/>
              <w:rPr>
                <w:rFonts w:asciiTheme="majorHAnsi" w:hAnsiTheme="majorHAnsi" w:cstheme="majorHAnsi"/>
                <w:b/>
                <w:sz w:val="20"/>
                <w:szCs w:val="20"/>
              </w:rPr>
            </w:pPr>
            <w:r w:rsidRPr="0028705E">
              <w:rPr>
                <w:rFonts w:asciiTheme="majorHAnsi" w:hAnsiTheme="majorHAnsi" w:cstheme="majorHAnsi"/>
                <w:b/>
                <w:sz w:val="20"/>
                <w:szCs w:val="20"/>
              </w:rPr>
              <w:t>SUSTAINABILITY:</w:t>
            </w:r>
            <w:r w:rsidRPr="0028705E">
              <w:rPr>
                <w:rFonts w:asciiTheme="majorHAnsi" w:hAnsiTheme="majorHAnsi" w:cstheme="majorHAnsi"/>
                <w:b/>
                <w:spacing w:val="21"/>
                <w:sz w:val="20"/>
                <w:szCs w:val="20"/>
              </w:rPr>
              <w:t xml:space="preserve"> </w:t>
            </w:r>
            <w:r w:rsidRPr="0028705E">
              <w:rPr>
                <w:rFonts w:asciiTheme="majorHAnsi" w:hAnsiTheme="majorHAnsi" w:cstheme="majorHAnsi"/>
                <w:b/>
                <w:sz w:val="20"/>
                <w:szCs w:val="20"/>
              </w:rPr>
              <w:t>The</w:t>
            </w:r>
            <w:r w:rsidRPr="0028705E">
              <w:rPr>
                <w:rFonts w:asciiTheme="majorHAnsi" w:hAnsiTheme="majorHAnsi" w:cstheme="majorHAnsi"/>
                <w:b/>
                <w:spacing w:val="22"/>
                <w:sz w:val="20"/>
                <w:szCs w:val="20"/>
              </w:rPr>
              <w:t xml:space="preserve"> </w:t>
            </w:r>
            <w:r w:rsidRPr="0028705E">
              <w:rPr>
                <w:rFonts w:asciiTheme="majorHAnsi" w:hAnsiTheme="majorHAnsi" w:cstheme="majorHAnsi"/>
                <w:b/>
                <w:sz w:val="20"/>
                <w:szCs w:val="20"/>
              </w:rPr>
              <w:t>ability</w:t>
            </w:r>
            <w:r w:rsidRPr="0028705E">
              <w:rPr>
                <w:rFonts w:asciiTheme="majorHAnsi" w:hAnsiTheme="majorHAnsi" w:cstheme="majorHAnsi"/>
                <w:b/>
                <w:spacing w:val="23"/>
                <w:sz w:val="20"/>
                <w:szCs w:val="20"/>
              </w:rPr>
              <w:t xml:space="preserve"> </w:t>
            </w:r>
            <w:r w:rsidRPr="0028705E">
              <w:rPr>
                <w:rFonts w:asciiTheme="majorHAnsi" w:hAnsiTheme="majorHAnsi" w:cstheme="majorHAnsi"/>
                <w:b/>
                <w:sz w:val="20"/>
                <w:szCs w:val="20"/>
              </w:rPr>
              <w:t>of</w:t>
            </w:r>
            <w:r w:rsidRPr="0028705E">
              <w:rPr>
                <w:rFonts w:asciiTheme="majorHAnsi" w:hAnsiTheme="majorHAnsi" w:cstheme="majorHAnsi"/>
                <w:b/>
                <w:spacing w:val="23"/>
                <w:sz w:val="20"/>
                <w:szCs w:val="20"/>
              </w:rPr>
              <w:t xml:space="preserve"> </w:t>
            </w:r>
            <w:r w:rsidRPr="0028705E">
              <w:rPr>
                <w:rFonts w:asciiTheme="majorHAnsi" w:hAnsiTheme="majorHAnsi" w:cstheme="majorHAnsi"/>
                <w:b/>
                <w:sz w:val="20"/>
                <w:szCs w:val="20"/>
              </w:rPr>
              <w:t>an</w:t>
            </w:r>
            <w:r w:rsidRPr="0028705E">
              <w:rPr>
                <w:rFonts w:asciiTheme="majorHAnsi" w:hAnsiTheme="majorHAnsi" w:cstheme="majorHAnsi"/>
                <w:b/>
                <w:spacing w:val="24"/>
                <w:sz w:val="20"/>
                <w:szCs w:val="20"/>
              </w:rPr>
              <w:t xml:space="preserve"> </w:t>
            </w:r>
            <w:r w:rsidRPr="0028705E">
              <w:rPr>
                <w:rFonts w:asciiTheme="majorHAnsi" w:hAnsiTheme="majorHAnsi" w:cstheme="majorHAnsi"/>
                <w:b/>
                <w:sz w:val="20"/>
                <w:szCs w:val="20"/>
              </w:rPr>
              <w:t>organization</w:t>
            </w:r>
            <w:r w:rsidRPr="0028705E">
              <w:rPr>
                <w:rFonts w:asciiTheme="majorHAnsi" w:hAnsiTheme="majorHAnsi" w:cstheme="majorHAnsi"/>
                <w:b/>
                <w:spacing w:val="24"/>
                <w:sz w:val="20"/>
                <w:szCs w:val="20"/>
              </w:rPr>
              <w:t xml:space="preserve"> </w:t>
            </w:r>
            <w:r w:rsidRPr="0028705E">
              <w:rPr>
                <w:rFonts w:asciiTheme="majorHAnsi" w:hAnsiTheme="majorHAnsi" w:cstheme="majorHAnsi"/>
                <w:b/>
                <w:sz w:val="20"/>
                <w:szCs w:val="20"/>
              </w:rPr>
              <w:t>to</w:t>
            </w:r>
            <w:r w:rsidRPr="0028705E">
              <w:rPr>
                <w:rFonts w:asciiTheme="majorHAnsi" w:hAnsiTheme="majorHAnsi" w:cstheme="majorHAnsi"/>
                <w:b/>
                <w:spacing w:val="24"/>
                <w:sz w:val="20"/>
                <w:szCs w:val="20"/>
              </w:rPr>
              <w:t xml:space="preserve"> </w:t>
            </w:r>
            <w:r w:rsidRPr="0028705E">
              <w:rPr>
                <w:rFonts w:asciiTheme="majorHAnsi" w:hAnsiTheme="majorHAnsi" w:cstheme="majorHAnsi"/>
                <w:b/>
                <w:sz w:val="20"/>
                <w:szCs w:val="20"/>
              </w:rPr>
              <w:t>ensure</w:t>
            </w:r>
            <w:r w:rsidRPr="0028705E">
              <w:rPr>
                <w:rFonts w:asciiTheme="majorHAnsi" w:hAnsiTheme="majorHAnsi" w:cstheme="majorHAnsi"/>
                <w:b/>
                <w:spacing w:val="23"/>
                <w:sz w:val="20"/>
                <w:szCs w:val="20"/>
              </w:rPr>
              <w:t xml:space="preserve"> </w:t>
            </w:r>
            <w:r w:rsidRPr="0028705E">
              <w:rPr>
                <w:rFonts w:asciiTheme="majorHAnsi" w:hAnsiTheme="majorHAnsi" w:cstheme="majorHAnsi"/>
                <w:b/>
                <w:sz w:val="20"/>
                <w:szCs w:val="20"/>
              </w:rPr>
              <w:t>its</w:t>
            </w:r>
            <w:r w:rsidRPr="0028705E">
              <w:rPr>
                <w:rFonts w:asciiTheme="majorHAnsi" w:hAnsiTheme="majorHAnsi" w:cstheme="majorHAnsi"/>
                <w:b/>
                <w:spacing w:val="24"/>
                <w:sz w:val="20"/>
                <w:szCs w:val="20"/>
              </w:rPr>
              <w:t xml:space="preserve"> </w:t>
            </w:r>
            <w:r w:rsidRPr="0028705E">
              <w:rPr>
                <w:rFonts w:asciiTheme="majorHAnsi" w:hAnsiTheme="majorHAnsi" w:cstheme="majorHAnsi"/>
                <w:b/>
                <w:sz w:val="20"/>
                <w:szCs w:val="20"/>
              </w:rPr>
              <w:t>services</w:t>
            </w:r>
            <w:r w:rsidRPr="0028705E">
              <w:rPr>
                <w:rFonts w:asciiTheme="majorHAnsi" w:hAnsiTheme="majorHAnsi" w:cstheme="majorHAnsi"/>
                <w:b/>
                <w:spacing w:val="23"/>
                <w:sz w:val="20"/>
                <w:szCs w:val="20"/>
              </w:rPr>
              <w:t xml:space="preserve"> </w:t>
            </w:r>
            <w:r w:rsidRPr="0028705E">
              <w:rPr>
                <w:rFonts w:asciiTheme="majorHAnsi" w:hAnsiTheme="majorHAnsi" w:cstheme="majorHAnsi"/>
                <w:b/>
                <w:sz w:val="20"/>
                <w:szCs w:val="20"/>
              </w:rPr>
              <w:t>are</w:t>
            </w:r>
            <w:r w:rsidRPr="0028705E">
              <w:rPr>
                <w:rFonts w:asciiTheme="majorHAnsi" w:hAnsiTheme="majorHAnsi" w:cstheme="majorHAnsi"/>
                <w:b/>
                <w:spacing w:val="23"/>
                <w:sz w:val="20"/>
                <w:szCs w:val="20"/>
              </w:rPr>
              <w:t xml:space="preserve"> </w:t>
            </w:r>
            <w:r w:rsidRPr="0028705E">
              <w:rPr>
                <w:rFonts w:asciiTheme="majorHAnsi" w:hAnsiTheme="majorHAnsi" w:cstheme="majorHAnsi"/>
                <w:b/>
                <w:sz w:val="20"/>
                <w:szCs w:val="20"/>
              </w:rPr>
              <w:t>supported</w:t>
            </w:r>
            <w:r w:rsidRPr="0028705E">
              <w:rPr>
                <w:rFonts w:asciiTheme="majorHAnsi" w:hAnsiTheme="majorHAnsi" w:cstheme="majorHAnsi"/>
                <w:b/>
                <w:spacing w:val="23"/>
                <w:sz w:val="20"/>
                <w:szCs w:val="20"/>
              </w:rPr>
              <w:t xml:space="preserve"> </w:t>
            </w:r>
            <w:r w:rsidRPr="0028705E">
              <w:rPr>
                <w:rFonts w:asciiTheme="majorHAnsi" w:hAnsiTheme="majorHAnsi" w:cstheme="majorHAnsi"/>
                <w:b/>
                <w:sz w:val="20"/>
                <w:szCs w:val="20"/>
              </w:rPr>
              <w:t>by</w:t>
            </w:r>
            <w:r w:rsidRPr="0028705E">
              <w:rPr>
                <w:rFonts w:asciiTheme="majorHAnsi" w:hAnsiTheme="majorHAnsi" w:cstheme="majorHAnsi"/>
                <w:b/>
                <w:spacing w:val="23"/>
                <w:sz w:val="20"/>
                <w:szCs w:val="20"/>
              </w:rPr>
              <w:t xml:space="preserve"> </w:t>
            </w:r>
            <w:r w:rsidRPr="0028705E">
              <w:rPr>
                <w:rFonts w:asciiTheme="majorHAnsi" w:hAnsiTheme="majorHAnsi" w:cstheme="majorHAnsi"/>
                <w:b/>
                <w:sz w:val="20"/>
                <w:szCs w:val="20"/>
              </w:rPr>
              <w:t>a</w:t>
            </w:r>
            <w:r w:rsidRPr="0028705E">
              <w:rPr>
                <w:rFonts w:asciiTheme="majorHAnsi" w:hAnsiTheme="majorHAnsi" w:cstheme="majorHAnsi"/>
                <w:b/>
                <w:spacing w:val="23"/>
                <w:sz w:val="20"/>
                <w:szCs w:val="20"/>
              </w:rPr>
              <w:t xml:space="preserve"> </w:t>
            </w:r>
            <w:r w:rsidRPr="0028705E">
              <w:rPr>
                <w:rFonts w:asciiTheme="majorHAnsi" w:hAnsiTheme="majorHAnsi" w:cstheme="majorHAnsi"/>
                <w:b/>
                <w:sz w:val="20"/>
                <w:szCs w:val="20"/>
              </w:rPr>
              <w:t>diverse</w:t>
            </w:r>
            <w:r w:rsidRPr="0028705E">
              <w:rPr>
                <w:rFonts w:asciiTheme="majorHAnsi" w:hAnsiTheme="majorHAnsi" w:cstheme="majorHAnsi"/>
                <w:b/>
                <w:spacing w:val="23"/>
                <w:sz w:val="20"/>
                <w:szCs w:val="20"/>
              </w:rPr>
              <w:t xml:space="preserve"> </w:t>
            </w:r>
            <w:r w:rsidRPr="0028705E">
              <w:rPr>
                <w:rFonts w:asciiTheme="majorHAnsi" w:hAnsiTheme="majorHAnsi" w:cstheme="majorHAnsi"/>
                <w:b/>
                <w:sz w:val="20"/>
                <w:szCs w:val="20"/>
              </w:rPr>
              <w:t>base</w:t>
            </w:r>
            <w:r w:rsidRPr="0028705E">
              <w:rPr>
                <w:rFonts w:asciiTheme="majorHAnsi" w:hAnsiTheme="majorHAnsi" w:cstheme="majorHAnsi"/>
                <w:b/>
                <w:spacing w:val="23"/>
                <w:sz w:val="20"/>
                <w:szCs w:val="20"/>
              </w:rPr>
              <w:t xml:space="preserve"> </w:t>
            </w:r>
            <w:r w:rsidRPr="0028705E">
              <w:rPr>
                <w:rFonts w:asciiTheme="majorHAnsi" w:hAnsiTheme="majorHAnsi" w:cstheme="majorHAnsi"/>
                <w:b/>
                <w:sz w:val="20"/>
                <w:szCs w:val="20"/>
              </w:rPr>
              <w:t>of</w:t>
            </w:r>
            <w:r w:rsidRPr="0028705E">
              <w:rPr>
                <w:rFonts w:asciiTheme="majorHAnsi" w:hAnsiTheme="majorHAnsi" w:cstheme="majorHAnsi"/>
                <w:b/>
                <w:spacing w:val="-64"/>
                <w:sz w:val="20"/>
                <w:szCs w:val="20"/>
              </w:rPr>
              <w:t xml:space="preserve"> </w:t>
            </w:r>
            <w:r w:rsidRPr="0028705E">
              <w:rPr>
                <w:rFonts w:asciiTheme="majorHAnsi" w:hAnsiTheme="majorHAnsi" w:cstheme="majorHAnsi"/>
                <w:b/>
                <w:sz w:val="20"/>
                <w:szCs w:val="20"/>
              </w:rPr>
              <w:t>local</w:t>
            </w:r>
            <w:r w:rsidRPr="0028705E">
              <w:rPr>
                <w:rFonts w:asciiTheme="majorHAnsi" w:hAnsiTheme="majorHAnsi" w:cstheme="majorHAnsi"/>
                <w:b/>
                <w:spacing w:val="15"/>
                <w:sz w:val="20"/>
                <w:szCs w:val="20"/>
              </w:rPr>
              <w:t xml:space="preserve"> </w:t>
            </w:r>
            <w:r w:rsidRPr="0028705E">
              <w:rPr>
                <w:rFonts w:asciiTheme="majorHAnsi" w:hAnsiTheme="majorHAnsi" w:cstheme="majorHAnsi"/>
                <w:b/>
                <w:sz w:val="20"/>
                <w:szCs w:val="20"/>
              </w:rPr>
              <w:t>and</w:t>
            </w:r>
            <w:r w:rsidRPr="0028705E">
              <w:rPr>
                <w:rFonts w:asciiTheme="majorHAnsi" w:hAnsiTheme="majorHAnsi" w:cstheme="majorHAnsi"/>
                <w:b/>
                <w:spacing w:val="17"/>
                <w:sz w:val="20"/>
                <w:szCs w:val="20"/>
              </w:rPr>
              <w:t xml:space="preserve"> </w:t>
            </w:r>
            <w:r w:rsidRPr="0028705E">
              <w:rPr>
                <w:rFonts w:asciiTheme="majorHAnsi" w:hAnsiTheme="majorHAnsi" w:cstheme="majorHAnsi"/>
                <w:b/>
                <w:sz w:val="20"/>
                <w:szCs w:val="20"/>
              </w:rPr>
              <w:t>international</w:t>
            </w:r>
            <w:r w:rsidRPr="0028705E">
              <w:rPr>
                <w:rFonts w:asciiTheme="majorHAnsi" w:hAnsiTheme="majorHAnsi" w:cstheme="majorHAnsi"/>
                <w:b/>
                <w:spacing w:val="16"/>
                <w:sz w:val="20"/>
                <w:szCs w:val="20"/>
              </w:rPr>
              <w:t xml:space="preserve"> </w:t>
            </w:r>
            <w:r w:rsidRPr="0028705E">
              <w:rPr>
                <w:rFonts w:asciiTheme="majorHAnsi" w:hAnsiTheme="majorHAnsi" w:cstheme="majorHAnsi"/>
                <w:b/>
                <w:sz w:val="20"/>
                <w:szCs w:val="20"/>
              </w:rPr>
              <w:t>resources</w:t>
            </w:r>
            <w:r w:rsidRPr="0028705E">
              <w:rPr>
                <w:rFonts w:asciiTheme="majorHAnsi" w:hAnsiTheme="majorHAnsi" w:cstheme="majorHAnsi"/>
                <w:b/>
                <w:spacing w:val="17"/>
                <w:sz w:val="20"/>
                <w:szCs w:val="20"/>
              </w:rPr>
              <w:t xml:space="preserve"> </w:t>
            </w:r>
            <w:r w:rsidRPr="0028705E">
              <w:rPr>
                <w:rFonts w:asciiTheme="majorHAnsi" w:hAnsiTheme="majorHAnsi" w:cstheme="majorHAnsi"/>
                <w:b/>
                <w:sz w:val="20"/>
                <w:szCs w:val="20"/>
              </w:rPr>
              <w:t>that</w:t>
            </w:r>
            <w:r w:rsidRPr="0028705E">
              <w:rPr>
                <w:rFonts w:asciiTheme="majorHAnsi" w:hAnsiTheme="majorHAnsi" w:cstheme="majorHAnsi"/>
                <w:b/>
                <w:spacing w:val="17"/>
                <w:sz w:val="20"/>
                <w:szCs w:val="20"/>
              </w:rPr>
              <w:t xml:space="preserve"> </w:t>
            </w:r>
            <w:r w:rsidRPr="0028705E">
              <w:rPr>
                <w:rFonts w:asciiTheme="majorHAnsi" w:hAnsiTheme="majorHAnsi" w:cstheme="majorHAnsi"/>
                <w:b/>
                <w:sz w:val="20"/>
                <w:szCs w:val="20"/>
              </w:rPr>
              <w:t>may</w:t>
            </w:r>
            <w:r w:rsidRPr="0028705E">
              <w:rPr>
                <w:rFonts w:asciiTheme="majorHAnsi" w:hAnsiTheme="majorHAnsi" w:cstheme="majorHAnsi"/>
                <w:b/>
                <w:spacing w:val="17"/>
                <w:sz w:val="20"/>
                <w:szCs w:val="20"/>
              </w:rPr>
              <w:t xml:space="preserve"> </w:t>
            </w:r>
            <w:r w:rsidRPr="0028705E">
              <w:rPr>
                <w:rFonts w:asciiTheme="majorHAnsi" w:hAnsiTheme="majorHAnsi" w:cstheme="majorHAnsi"/>
                <w:b/>
                <w:sz w:val="20"/>
                <w:szCs w:val="20"/>
              </w:rPr>
              <w:t>include</w:t>
            </w:r>
            <w:r w:rsidRPr="0028705E">
              <w:rPr>
                <w:rFonts w:asciiTheme="majorHAnsi" w:hAnsiTheme="majorHAnsi" w:cstheme="majorHAnsi"/>
                <w:b/>
                <w:spacing w:val="17"/>
                <w:sz w:val="20"/>
                <w:szCs w:val="20"/>
              </w:rPr>
              <w:t xml:space="preserve"> </w:t>
            </w:r>
            <w:r w:rsidRPr="0028705E">
              <w:rPr>
                <w:rFonts w:asciiTheme="majorHAnsi" w:hAnsiTheme="majorHAnsi" w:cstheme="majorHAnsi"/>
                <w:b/>
                <w:sz w:val="20"/>
                <w:szCs w:val="20"/>
              </w:rPr>
              <w:t>funding,</w:t>
            </w:r>
            <w:r w:rsidRPr="0028705E">
              <w:rPr>
                <w:rFonts w:asciiTheme="majorHAnsi" w:hAnsiTheme="majorHAnsi" w:cstheme="majorHAnsi"/>
                <w:b/>
                <w:spacing w:val="15"/>
                <w:sz w:val="20"/>
                <w:szCs w:val="20"/>
              </w:rPr>
              <w:t xml:space="preserve"> </w:t>
            </w:r>
            <w:r w:rsidRPr="0028705E">
              <w:rPr>
                <w:rFonts w:asciiTheme="majorHAnsi" w:hAnsiTheme="majorHAnsi" w:cstheme="majorHAnsi"/>
                <w:b/>
                <w:sz w:val="20"/>
                <w:szCs w:val="20"/>
              </w:rPr>
              <w:t>people,</w:t>
            </w:r>
            <w:r w:rsidRPr="0028705E">
              <w:rPr>
                <w:rFonts w:asciiTheme="majorHAnsi" w:hAnsiTheme="majorHAnsi" w:cstheme="majorHAnsi"/>
                <w:b/>
                <w:spacing w:val="16"/>
                <w:sz w:val="20"/>
                <w:szCs w:val="20"/>
              </w:rPr>
              <w:t xml:space="preserve"> </w:t>
            </w:r>
            <w:r w:rsidRPr="0028705E">
              <w:rPr>
                <w:rFonts w:asciiTheme="majorHAnsi" w:hAnsiTheme="majorHAnsi" w:cstheme="majorHAnsi"/>
                <w:b/>
                <w:sz w:val="20"/>
                <w:szCs w:val="20"/>
              </w:rPr>
              <w:t>trust,</w:t>
            </w:r>
            <w:r w:rsidRPr="0028705E">
              <w:rPr>
                <w:rFonts w:asciiTheme="majorHAnsi" w:hAnsiTheme="majorHAnsi" w:cstheme="majorHAnsi"/>
                <w:b/>
                <w:spacing w:val="15"/>
                <w:sz w:val="20"/>
                <w:szCs w:val="20"/>
              </w:rPr>
              <w:t xml:space="preserve"> </w:t>
            </w:r>
            <w:r w:rsidRPr="0028705E">
              <w:rPr>
                <w:rFonts w:asciiTheme="majorHAnsi" w:hAnsiTheme="majorHAnsi" w:cstheme="majorHAnsi"/>
                <w:b/>
                <w:sz w:val="20"/>
                <w:szCs w:val="20"/>
              </w:rPr>
              <w:t>&amp;</w:t>
            </w:r>
            <w:r w:rsidRPr="0028705E">
              <w:rPr>
                <w:rFonts w:asciiTheme="majorHAnsi" w:hAnsiTheme="majorHAnsi" w:cstheme="majorHAnsi"/>
                <w:b/>
                <w:spacing w:val="18"/>
                <w:sz w:val="20"/>
                <w:szCs w:val="20"/>
              </w:rPr>
              <w:t xml:space="preserve"> </w:t>
            </w:r>
            <w:r w:rsidRPr="0028705E">
              <w:rPr>
                <w:rFonts w:asciiTheme="majorHAnsi" w:hAnsiTheme="majorHAnsi" w:cstheme="majorHAnsi"/>
                <w:b/>
                <w:sz w:val="20"/>
                <w:szCs w:val="20"/>
              </w:rPr>
              <w:t>other</w:t>
            </w:r>
            <w:r w:rsidRPr="0028705E">
              <w:rPr>
                <w:rFonts w:asciiTheme="majorHAnsi" w:hAnsiTheme="majorHAnsi" w:cstheme="majorHAnsi"/>
                <w:b/>
                <w:spacing w:val="17"/>
                <w:sz w:val="20"/>
                <w:szCs w:val="20"/>
              </w:rPr>
              <w:t xml:space="preserve"> </w:t>
            </w:r>
            <w:r w:rsidRPr="0028705E">
              <w:rPr>
                <w:rFonts w:asciiTheme="majorHAnsi" w:hAnsiTheme="majorHAnsi" w:cstheme="majorHAnsi"/>
                <w:b/>
                <w:sz w:val="20"/>
                <w:szCs w:val="20"/>
              </w:rPr>
              <w:t>types</w:t>
            </w:r>
            <w:r w:rsidRPr="0028705E">
              <w:rPr>
                <w:rFonts w:asciiTheme="majorHAnsi" w:hAnsiTheme="majorHAnsi" w:cstheme="majorHAnsi"/>
                <w:b/>
                <w:spacing w:val="17"/>
                <w:sz w:val="20"/>
                <w:szCs w:val="20"/>
              </w:rPr>
              <w:t xml:space="preserve"> </w:t>
            </w:r>
            <w:r w:rsidRPr="0028705E">
              <w:rPr>
                <w:rFonts w:asciiTheme="majorHAnsi" w:hAnsiTheme="majorHAnsi" w:cstheme="majorHAnsi"/>
                <w:b/>
                <w:sz w:val="20"/>
                <w:szCs w:val="20"/>
              </w:rPr>
              <w:t>of</w:t>
            </w:r>
            <w:r w:rsidRPr="0028705E">
              <w:rPr>
                <w:rFonts w:asciiTheme="majorHAnsi" w:hAnsiTheme="majorHAnsi" w:cstheme="majorHAnsi"/>
                <w:b/>
                <w:spacing w:val="17"/>
                <w:sz w:val="20"/>
                <w:szCs w:val="20"/>
              </w:rPr>
              <w:t xml:space="preserve"> </w:t>
            </w:r>
            <w:r w:rsidRPr="0028705E">
              <w:rPr>
                <w:rFonts w:asciiTheme="majorHAnsi" w:hAnsiTheme="majorHAnsi" w:cstheme="majorHAnsi"/>
                <w:b/>
                <w:sz w:val="20"/>
                <w:szCs w:val="20"/>
              </w:rPr>
              <w:t>support</w:t>
            </w:r>
          </w:p>
        </w:tc>
      </w:tr>
      <w:tr w:rsidR="00030187" w:rsidRPr="0028705E" w:rsidTr="00B84FC3">
        <w:trPr>
          <w:trHeight w:val="3602"/>
          <w:jc w:val="center"/>
        </w:trPr>
        <w:tc>
          <w:tcPr>
            <w:tcW w:w="1666" w:type="dxa"/>
            <w:vMerge w:val="restart"/>
            <w:shd w:val="clear" w:color="auto" w:fill="FAD4F7"/>
          </w:tcPr>
          <w:p w:rsidR="00030187" w:rsidRPr="0028705E" w:rsidRDefault="00030187" w:rsidP="00E05D0D">
            <w:pPr>
              <w:pStyle w:val="TableParagraph"/>
              <w:spacing w:before="7"/>
              <w:ind w:left="134" w:right="131"/>
              <w:jc w:val="center"/>
              <w:rPr>
                <w:rFonts w:asciiTheme="majorHAnsi" w:hAnsiTheme="majorHAnsi" w:cstheme="majorHAnsi"/>
                <w:b/>
                <w:sz w:val="20"/>
                <w:szCs w:val="20"/>
              </w:rPr>
            </w:pPr>
            <w:r w:rsidRPr="0028705E">
              <w:rPr>
                <w:rFonts w:asciiTheme="majorHAnsi" w:hAnsiTheme="majorHAnsi" w:cstheme="majorHAnsi"/>
                <w:b/>
                <w:sz w:val="20"/>
                <w:szCs w:val="20"/>
                <w:u w:val="single"/>
              </w:rPr>
              <w:t>Resources</w:t>
            </w:r>
          </w:p>
          <w:p w:rsidR="00030187" w:rsidRPr="0028705E" w:rsidRDefault="00030187" w:rsidP="00E05D0D">
            <w:pPr>
              <w:pStyle w:val="TableParagraph"/>
              <w:spacing w:before="317"/>
              <w:ind w:left="146" w:right="142" w:hanging="1"/>
              <w:jc w:val="center"/>
              <w:rPr>
                <w:rFonts w:asciiTheme="majorHAnsi" w:hAnsiTheme="majorHAnsi" w:cstheme="majorHAnsi"/>
                <w:b/>
                <w:sz w:val="20"/>
                <w:szCs w:val="20"/>
              </w:rPr>
            </w:pPr>
            <w:r w:rsidRPr="0028705E">
              <w:rPr>
                <w:rFonts w:asciiTheme="majorHAnsi" w:hAnsiTheme="majorHAnsi" w:cstheme="majorHAnsi"/>
                <w:b/>
                <w:sz w:val="20"/>
                <w:szCs w:val="20"/>
              </w:rPr>
              <w:t>Sustainable</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organizations</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generate</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resources from</w:t>
            </w:r>
            <w:r w:rsidRPr="0028705E">
              <w:rPr>
                <w:rFonts w:asciiTheme="majorHAnsi" w:hAnsiTheme="majorHAnsi" w:cstheme="majorHAnsi"/>
                <w:b/>
                <w:spacing w:val="-56"/>
                <w:sz w:val="20"/>
                <w:szCs w:val="20"/>
              </w:rPr>
              <w:t xml:space="preserve"> </w:t>
            </w:r>
            <w:r w:rsidRPr="0028705E">
              <w:rPr>
                <w:rFonts w:asciiTheme="majorHAnsi" w:hAnsiTheme="majorHAnsi" w:cstheme="majorHAnsi"/>
                <w:b/>
                <w:sz w:val="20"/>
                <w:szCs w:val="20"/>
              </w:rPr>
              <w:t>multiple and</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diverse sources</w:t>
            </w:r>
            <w:r w:rsidRPr="0028705E">
              <w:rPr>
                <w:rFonts w:asciiTheme="majorHAnsi" w:hAnsiTheme="majorHAnsi" w:cstheme="majorHAnsi"/>
                <w:b/>
                <w:spacing w:val="-56"/>
                <w:sz w:val="20"/>
                <w:szCs w:val="20"/>
              </w:rPr>
              <w:t xml:space="preserve"> </w:t>
            </w:r>
            <w:r w:rsidRPr="0028705E">
              <w:rPr>
                <w:rFonts w:asciiTheme="majorHAnsi" w:hAnsiTheme="majorHAnsi" w:cstheme="majorHAnsi"/>
                <w:b/>
                <w:sz w:val="20"/>
                <w:szCs w:val="20"/>
              </w:rPr>
              <w:t>in a strategic</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manner</w:t>
            </w:r>
          </w:p>
        </w:tc>
        <w:tc>
          <w:tcPr>
            <w:tcW w:w="2341" w:type="dxa"/>
          </w:tcPr>
          <w:p w:rsidR="00030187" w:rsidRPr="0028705E" w:rsidRDefault="00030187" w:rsidP="00E05D0D">
            <w:pPr>
              <w:pStyle w:val="TableParagraph"/>
              <w:spacing w:before="6" w:line="252" w:lineRule="auto"/>
              <w:ind w:right="210"/>
              <w:rPr>
                <w:rFonts w:asciiTheme="majorHAnsi" w:hAnsiTheme="majorHAnsi" w:cstheme="majorHAnsi"/>
                <w:sz w:val="20"/>
                <w:szCs w:val="20"/>
              </w:rPr>
            </w:pPr>
            <w:r w:rsidRPr="0028705E">
              <w:rPr>
                <w:rFonts w:asciiTheme="majorHAnsi" w:hAnsiTheme="majorHAnsi" w:cstheme="majorHAnsi"/>
                <w:w w:val="105"/>
                <w:sz w:val="20"/>
                <w:szCs w:val="20"/>
              </w:rPr>
              <w:t>The organization</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is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developing a resource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mobilization plan that</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clearly identifies both the</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resources needed for</w:t>
            </w:r>
            <w:r w:rsidRPr="0028705E">
              <w:rPr>
                <w:rFonts w:asciiTheme="majorHAnsi" w:hAnsiTheme="majorHAnsi" w:cstheme="majorHAnsi"/>
                <w:spacing w:val="1"/>
                <w:w w:val="105"/>
                <w:sz w:val="20"/>
                <w:szCs w:val="20"/>
              </w:rPr>
              <w:t xml:space="preserve"> </w:t>
            </w:r>
            <w:r w:rsidR="00A313D0" w:rsidRPr="0028705E">
              <w:rPr>
                <w:rFonts w:asciiTheme="majorHAnsi" w:hAnsiTheme="majorHAnsi" w:cstheme="majorHAnsi"/>
                <w:w w:val="105"/>
                <w:sz w:val="20"/>
                <w:szCs w:val="20"/>
              </w:rPr>
              <w:t>Project</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and</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services</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and</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potential</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providers/sources for</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these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resources.</w:t>
            </w:r>
          </w:p>
        </w:tc>
        <w:tc>
          <w:tcPr>
            <w:tcW w:w="2593" w:type="dxa"/>
          </w:tcPr>
          <w:p w:rsidR="00030187" w:rsidRPr="0028705E" w:rsidRDefault="00030187" w:rsidP="00E05D0D">
            <w:pPr>
              <w:pStyle w:val="TableParagraph"/>
              <w:spacing w:before="6" w:line="252" w:lineRule="auto"/>
              <w:ind w:left="110" w:right="118"/>
              <w:rPr>
                <w:rFonts w:asciiTheme="majorHAnsi" w:hAnsiTheme="majorHAnsi" w:cstheme="majorHAnsi"/>
                <w:sz w:val="20"/>
                <w:szCs w:val="20"/>
              </w:rPr>
            </w:pPr>
            <w:r w:rsidRPr="0028705E">
              <w:rPr>
                <w:rFonts w:asciiTheme="majorHAnsi" w:hAnsiTheme="majorHAnsi" w:cstheme="majorHAnsi"/>
                <w:w w:val="105"/>
                <w:sz w:val="20"/>
                <w:szCs w:val="20"/>
              </w:rPr>
              <w:t>The organization</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has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a</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resource mobilization plan</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that</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clearly</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identifies</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both</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the</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resources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needed</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for</w:t>
            </w:r>
            <w:r w:rsidRPr="0028705E">
              <w:rPr>
                <w:rFonts w:asciiTheme="majorHAnsi" w:hAnsiTheme="majorHAnsi" w:cstheme="majorHAnsi"/>
                <w:spacing w:val="1"/>
                <w:w w:val="105"/>
                <w:sz w:val="20"/>
                <w:szCs w:val="20"/>
              </w:rPr>
              <w:t xml:space="preserve"> </w:t>
            </w:r>
            <w:r w:rsidR="00A313D0" w:rsidRPr="0028705E">
              <w:rPr>
                <w:rFonts w:asciiTheme="majorHAnsi" w:hAnsiTheme="majorHAnsi" w:cstheme="majorHAnsi"/>
                <w:w w:val="105"/>
                <w:sz w:val="20"/>
                <w:szCs w:val="20"/>
              </w:rPr>
              <w:t>Project</w:t>
            </w:r>
            <w:r w:rsidRPr="0028705E">
              <w:rPr>
                <w:rFonts w:asciiTheme="majorHAnsi" w:hAnsiTheme="majorHAnsi" w:cstheme="majorHAnsi"/>
                <w:w w:val="105"/>
                <w:sz w:val="20"/>
                <w:szCs w:val="20"/>
              </w:rPr>
              <w:t>s and services and</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potential providers/sources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for</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these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resources.</w:t>
            </w:r>
          </w:p>
        </w:tc>
        <w:tc>
          <w:tcPr>
            <w:tcW w:w="2458" w:type="dxa"/>
          </w:tcPr>
          <w:p w:rsidR="00030187" w:rsidRPr="0028705E" w:rsidRDefault="00030187" w:rsidP="00E05D0D">
            <w:pPr>
              <w:pStyle w:val="TableParagraph"/>
              <w:spacing w:before="6" w:line="252" w:lineRule="auto"/>
              <w:ind w:right="122"/>
              <w:rPr>
                <w:rFonts w:asciiTheme="majorHAnsi" w:hAnsiTheme="majorHAnsi" w:cstheme="majorHAnsi"/>
                <w:sz w:val="20"/>
                <w:szCs w:val="20"/>
              </w:rPr>
            </w:pPr>
            <w:r w:rsidRPr="0028705E">
              <w:rPr>
                <w:rFonts w:asciiTheme="majorHAnsi" w:hAnsiTheme="majorHAnsi" w:cstheme="majorHAnsi"/>
                <w:w w:val="105"/>
                <w:sz w:val="20"/>
                <w:szCs w:val="20"/>
              </w:rPr>
              <w:t>The organization</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has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succeeded in leveraging at</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least</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20%</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of resources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needed for the current</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operating</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year</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from</w:t>
            </w:r>
            <w:r w:rsidRPr="0028705E">
              <w:rPr>
                <w:rFonts w:asciiTheme="majorHAnsi" w:hAnsiTheme="majorHAnsi" w:cstheme="majorHAnsi"/>
                <w:spacing w:val="-3"/>
                <w:w w:val="105"/>
                <w:sz w:val="20"/>
                <w:szCs w:val="20"/>
              </w:rPr>
              <w:t xml:space="preserve"> </w:t>
            </w:r>
            <w:r w:rsidRPr="0028705E">
              <w:rPr>
                <w:rFonts w:asciiTheme="majorHAnsi" w:hAnsiTheme="majorHAnsi" w:cstheme="majorHAnsi"/>
                <w:w w:val="105"/>
                <w:sz w:val="20"/>
                <w:szCs w:val="20"/>
              </w:rPr>
              <w:t>a</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source</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or sources other than USAID</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or</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other primary</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donor.</w:t>
            </w:r>
          </w:p>
        </w:tc>
        <w:tc>
          <w:tcPr>
            <w:tcW w:w="1832" w:type="dxa"/>
          </w:tcPr>
          <w:p w:rsidR="00030187" w:rsidRPr="0028705E" w:rsidRDefault="00030187" w:rsidP="00E05D0D">
            <w:pPr>
              <w:pStyle w:val="TableParagraph"/>
              <w:spacing w:before="6" w:line="252" w:lineRule="auto"/>
              <w:ind w:left="111" w:right="114"/>
              <w:rPr>
                <w:rFonts w:asciiTheme="majorHAnsi" w:hAnsiTheme="majorHAnsi" w:cstheme="majorHAnsi"/>
                <w:sz w:val="20"/>
                <w:szCs w:val="20"/>
              </w:rPr>
            </w:pPr>
            <w:r w:rsidRPr="0028705E">
              <w:rPr>
                <w:rFonts w:asciiTheme="majorHAnsi" w:hAnsiTheme="majorHAnsi" w:cstheme="majorHAnsi"/>
                <w:w w:val="105"/>
                <w:sz w:val="20"/>
                <w:szCs w:val="20"/>
              </w:rPr>
              <w:t>The organization has succeeded</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in leveraging resources to</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 xml:space="preserve">support </w:t>
            </w:r>
            <w:r w:rsidR="00A313D0" w:rsidRPr="0028705E">
              <w:rPr>
                <w:rFonts w:asciiTheme="majorHAnsi" w:hAnsiTheme="majorHAnsi" w:cstheme="majorHAnsi"/>
                <w:w w:val="105"/>
                <w:sz w:val="20"/>
                <w:szCs w:val="20"/>
              </w:rPr>
              <w:t>Project</w:t>
            </w:r>
            <w:r w:rsidRPr="0028705E">
              <w:rPr>
                <w:rFonts w:asciiTheme="majorHAnsi" w:hAnsiTheme="majorHAnsi" w:cstheme="majorHAnsi"/>
                <w:w w:val="105"/>
                <w:sz w:val="20"/>
                <w:szCs w:val="20"/>
              </w:rPr>
              <w:t>s and services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from</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at</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least two donors,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foundations, corporation,</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individuals or other funders in</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addition to USAID or other</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primary donor.</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With a goal of</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diversifying income streams, no</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single source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of funding</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represents</w:t>
            </w:r>
            <w:r w:rsidRPr="0028705E">
              <w:rPr>
                <w:rFonts w:asciiTheme="majorHAnsi" w:hAnsiTheme="majorHAnsi" w:cstheme="majorHAnsi"/>
                <w:spacing w:val="-6"/>
                <w:w w:val="105"/>
                <w:sz w:val="20"/>
                <w:szCs w:val="20"/>
              </w:rPr>
              <w:t xml:space="preserve"> </w:t>
            </w:r>
            <w:r w:rsidRPr="0028705E">
              <w:rPr>
                <w:rFonts w:asciiTheme="majorHAnsi" w:hAnsiTheme="majorHAnsi" w:cstheme="majorHAnsi"/>
                <w:w w:val="105"/>
                <w:sz w:val="20"/>
                <w:szCs w:val="20"/>
              </w:rPr>
              <w:t>more</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than</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40%</w:t>
            </w:r>
            <w:r w:rsidRPr="0028705E">
              <w:rPr>
                <w:rFonts w:asciiTheme="majorHAnsi" w:hAnsiTheme="majorHAnsi" w:cstheme="majorHAnsi"/>
                <w:spacing w:val="-3"/>
                <w:w w:val="105"/>
                <w:sz w:val="20"/>
                <w:szCs w:val="20"/>
              </w:rPr>
              <w:t xml:space="preserve"> </w:t>
            </w:r>
            <w:r w:rsidRPr="0028705E">
              <w:rPr>
                <w:rFonts w:asciiTheme="majorHAnsi" w:hAnsiTheme="majorHAnsi" w:cstheme="majorHAnsi"/>
                <w:w w:val="105"/>
                <w:sz w:val="20"/>
                <w:szCs w:val="20"/>
              </w:rPr>
              <w:t>of</w:t>
            </w:r>
            <w:r w:rsidRPr="0028705E">
              <w:rPr>
                <w:rFonts w:asciiTheme="majorHAnsi" w:hAnsiTheme="majorHAnsi" w:cstheme="majorHAnsi"/>
                <w:spacing w:val="-6"/>
                <w:w w:val="105"/>
                <w:sz w:val="20"/>
                <w:szCs w:val="20"/>
              </w:rPr>
              <w:t xml:space="preserve"> </w:t>
            </w:r>
            <w:r w:rsidRPr="0028705E">
              <w:rPr>
                <w:rFonts w:asciiTheme="majorHAnsi" w:hAnsiTheme="majorHAnsi" w:cstheme="majorHAnsi"/>
                <w:w w:val="105"/>
                <w:sz w:val="20"/>
                <w:szCs w:val="20"/>
              </w:rPr>
              <w:t>the</w:t>
            </w:r>
            <w:r w:rsidRPr="0028705E">
              <w:rPr>
                <w:rFonts w:asciiTheme="majorHAnsi" w:hAnsiTheme="majorHAnsi" w:cstheme="majorHAnsi"/>
                <w:spacing w:val="-46"/>
                <w:w w:val="105"/>
                <w:sz w:val="20"/>
                <w:szCs w:val="20"/>
              </w:rPr>
              <w:t xml:space="preserve"> </w:t>
            </w:r>
            <w:r w:rsidRPr="0028705E">
              <w:rPr>
                <w:rFonts w:asciiTheme="majorHAnsi" w:hAnsiTheme="majorHAnsi" w:cstheme="majorHAnsi"/>
                <w:w w:val="105"/>
                <w:sz w:val="20"/>
                <w:szCs w:val="20"/>
              </w:rPr>
              <w:t>organization’s total resource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base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for</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the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current</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operating</w:t>
            </w:r>
          </w:p>
          <w:p w:rsidR="00030187" w:rsidRPr="0028705E" w:rsidRDefault="00030187" w:rsidP="00E05D0D">
            <w:pPr>
              <w:pStyle w:val="TableParagraph"/>
              <w:spacing w:line="233" w:lineRule="exact"/>
              <w:ind w:left="111"/>
              <w:rPr>
                <w:rFonts w:asciiTheme="majorHAnsi" w:hAnsiTheme="majorHAnsi" w:cstheme="majorHAnsi"/>
                <w:sz w:val="20"/>
                <w:szCs w:val="20"/>
              </w:rPr>
            </w:pPr>
            <w:proofErr w:type="gramStart"/>
            <w:r w:rsidRPr="0028705E">
              <w:rPr>
                <w:rFonts w:asciiTheme="majorHAnsi" w:hAnsiTheme="majorHAnsi" w:cstheme="majorHAnsi"/>
                <w:w w:val="105"/>
                <w:sz w:val="20"/>
                <w:szCs w:val="20"/>
              </w:rPr>
              <w:t>year</w:t>
            </w:r>
            <w:proofErr w:type="gramEnd"/>
            <w:r w:rsidRPr="0028705E">
              <w:rPr>
                <w:rFonts w:asciiTheme="majorHAnsi" w:hAnsiTheme="majorHAnsi" w:cstheme="majorHAnsi"/>
                <w:w w:val="105"/>
                <w:sz w:val="20"/>
                <w:szCs w:val="20"/>
              </w:rPr>
              <w:t>.</w:t>
            </w:r>
          </w:p>
        </w:tc>
      </w:tr>
      <w:tr w:rsidR="00030187" w:rsidRPr="0028705E" w:rsidTr="0028705E">
        <w:trPr>
          <w:trHeight w:val="1782"/>
          <w:jc w:val="center"/>
        </w:trPr>
        <w:tc>
          <w:tcPr>
            <w:tcW w:w="1666" w:type="dxa"/>
            <w:vMerge/>
            <w:tcBorders>
              <w:top w:val="nil"/>
            </w:tcBorders>
            <w:shd w:val="clear" w:color="auto" w:fill="FAD4F7"/>
          </w:tcPr>
          <w:p w:rsidR="00030187" w:rsidRPr="0028705E" w:rsidRDefault="00030187" w:rsidP="00E05D0D">
            <w:pPr>
              <w:rPr>
                <w:rFonts w:asciiTheme="majorHAnsi" w:hAnsiTheme="majorHAnsi" w:cstheme="majorHAnsi"/>
                <w:sz w:val="20"/>
                <w:szCs w:val="20"/>
              </w:rPr>
            </w:pPr>
          </w:p>
        </w:tc>
        <w:tc>
          <w:tcPr>
            <w:tcW w:w="2341" w:type="dxa"/>
          </w:tcPr>
          <w:p w:rsidR="00030187" w:rsidRPr="0028705E" w:rsidRDefault="00030187" w:rsidP="00E05D0D">
            <w:pPr>
              <w:pStyle w:val="TableParagraph"/>
              <w:spacing w:before="6"/>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E05D0D">
            <w:pPr>
              <w:pStyle w:val="TableParagraph"/>
              <w:spacing w:before="12" w:line="252" w:lineRule="auto"/>
              <w:ind w:right="126"/>
              <w:rPr>
                <w:rFonts w:asciiTheme="majorHAnsi" w:hAnsiTheme="majorHAnsi" w:cstheme="majorHAnsi"/>
                <w:i/>
                <w:sz w:val="20"/>
                <w:szCs w:val="20"/>
              </w:rPr>
            </w:pPr>
            <w:r w:rsidRPr="0028705E">
              <w:rPr>
                <w:rFonts w:asciiTheme="majorHAnsi" w:hAnsiTheme="majorHAnsi" w:cstheme="majorHAnsi"/>
                <w:i/>
                <w:sz w:val="20"/>
                <w:szCs w:val="20"/>
              </w:rPr>
              <w:t>Organization</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self-identifies</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as Level 1.</w:t>
            </w:r>
          </w:p>
        </w:tc>
        <w:tc>
          <w:tcPr>
            <w:tcW w:w="2593" w:type="dxa"/>
          </w:tcPr>
          <w:p w:rsidR="00030187" w:rsidRPr="0028705E" w:rsidRDefault="00030187" w:rsidP="00E05D0D">
            <w:pPr>
              <w:pStyle w:val="TableParagraph"/>
              <w:spacing w:before="6"/>
              <w:ind w:left="110"/>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47"/>
              </w:numPr>
              <w:tabs>
                <w:tab w:val="left" w:pos="390"/>
              </w:tabs>
              <w:spacing w:before="12" w:line="252" w:lineRule="auto"/>
              <w:ind w:right="146"/>
              <w:rPr>
                <w:rFonts w:asciiTheme="majorHAnsi" w:hAnsiTheme="majorHAnsi" w:cstheme="majorHAnsi"/>
                <w:i/>
                <w:sz w:val="20"/>
                <w:szCs w:val="20"/>
              </w:rPr>
            </w:pPr>
            <w:r w:rsidRPr="0028705E">
              <w:rPr>
                <w:rFonts w:asciiTheme="majorHAnsi" w:hAnsiTheme="majorHAnsi" w:cstheme="majorHAnsi"/>
                <w:i/>
                <w:sz w:val="20"/>
                <w:szCs w:val="20"/>
              </w:rPr>
              <w:t>Resource</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mobilization</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plan</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that identifies resources</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needed.</w:t>
            </w:r>
          </w:p>
          <w:p w:rsidR="00030187" w:rsidRPr="0028705E" w:rsidRDefault="00030187" w:rsidP="004C4194">
            <w:pPr>
              <w:pStyle w:val="TableParagraph"/>
              <w:numPr>
                <w:ilvl w:val="0"/>
                <w:numId w:val="47"/>
              </w:numPr>
              <w:tabs>
                <w:tab w:val="left" w:pos="390"/>
              </w:tabs>
              <w:spacing w:line="252" w:lineRule="auto"/>
              <w:ind w:right="146"/>
              <w:jc w:val="both"/>
              <w:rPr>
                <w:rFonts w:asciiTheme="majorHAnsi" w:hAnsiTheme="majorHAnsi" w:cstheme="majorHAnsi"/>
                <w:i/>
                <w:sz w:val="20"/>
                <w:szCs w:val="20"/>
              </w:rPr>
            </w:pPr>
            <w:r w:rsidRPr="0028705E">
              <w:rPr>
                <w:rFonts w:asciiTheme="majorHAnsi" w:hAnsiTheme="majorHAnsi" w:cstheme="majorHAnsi"/>
                <w:i/>
                <w:sz w:val="20"/>
                <w:szCs w:val="20"/>
              </w:rPr>
              <w:t>Resource</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mobilization</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plan</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maps</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to</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needs</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identified</w:t>
            </w:r>
            <w:r w:rsidRPr="0028705E">
              <w:rPr>
                <w:rFonts w:asciiTheme="majorHAnsi" w:hAnsiTheme="majorHAnsi" w:cstheme="majorHAnsi"/>
                <w:i/>
                <w:spacing w:val="-3"/>
                <w:w w:val="105"/>
                <w:sz w:val="20"/>
                <w:szCs w:val="20"/>
              </w:rPr>
              <w:t xml:space="preserve"> </w:t>
            </w:r>
            <w:r w:rsidRPr="0028705E">
              <w:rPr>
                <w:rFonts w:asciiTheme="majorHAnsi" w:hAnsiTheme="majorHAnsi" w:cstheme="majorHAnsi"/>
                <w:i/>
                <w:w w:val="105"/>
                <w:sz w:val="20"/>
                <w:szCs w:val="20"/>
              </w:rPr>
              <w:t>in</w:t>
            </w:r>
            <w:r w:rsidRPr="0028705E">
              <w:rPr>
                <w:rFonts w:asciiTheme="majorHAnsi" w:hAnsiTheme="majorHAnsi" w:cstheme="majorHAnsi"/>
                <w:i/>
                <w:spacing w:val="-48"/>
                <w:w w:val="105"/>
                <w:sz w:val="20"/>
                <w:szCs w:val="20"/>
              </w:rPr>
              <w:t xml:space="preserve"> </w:t>
            </w:r>
            <w:r w:rsidRPr="0028705E">
              <w:rPr>
                <w:rFonts w:asciiTheme="majorHAnsi" w:hAnsiTheme="majorHAnsi" w:cstheme="majorHAnsi"/>
                <w:i/>
                <w:sz w:val="20"/>
                <w:szCs w:val="20"/>
              </w:rPr>
              <w:t>organizational budget and</w:t>
            </w:r>
            <w:r w:rsidRPr="0028705E">
              <w:rPr>
                <w:rFonts w:asciiTheme="majorHAnsi" w:hAnsiTheme="majorHAnsi" w:cstheme="majorHAnsi"/>
                <w:i/>
                <w:spacing w:val="1"/>
                <w:sz w:val="20"/>
                <w:szCs w:val="20"/>
              </w:rPr>
              <w:t xml:space="preserve"> </w:t>
            </w:r>
            <w:r w:rsidRPr="0028705E">
              <w:rPr>
                <w:rFonts w:asciiTheme="majorHAnsi" w:hAnsiTheme="majorHAnsi" w:cstheme="majorHAnsi"/>
                <w:i/>
                <w:w w:val="105"/>
                <w:sz w:val="20"/>
                <w:szCs w:val="20"/>
              </w:rPr>
              <w:t>strategic plan.</w:t>
            </w:r>
          </w:p>
        </w:tc>
        <w:tc>
          <w:tcPr>
            <w:tcW w:w="2458" w:type="dxa"/>
          </w:tcPr>
          <w:p w:rsidR="00030187" w:rsidRPr="0028705E" w:rsidRDefault="00030187" w:rsidP="00E05D0D">
            <w:pPr>
              <w:pStyle w:val="TableParagraph"/>
              <w:spacing w:before="6"/>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46"/>
              </w:numPr>
              <w:tabs>
                <w:tab w:val="left" w:pos="385"/>
              </w:tabs>
              <w:spacing w:before="12" w:line="252" w:lineRule="auto"/>
              <w:ind w:right="102"/>
              <w:rPr>
                <w:rFonts w:asciiTheme="majorHAnsi" w:hAnsiTheme="majorHAnsi" w:cstheme="majorHAnsi"/>
                <w:i/>
                <w:sz w:val="20"/>
                <w:szCs w:val="20"/>
              </w:rPr>
            </w:pPr>
            <w:r w:rsidRPr="0028705E">
              <w:rPr>
                <w:rFonts w:asciiTheme="majorHAnsi" w:hAnsiTheme="majorHAnsi" w:cstheme="majorHAnsi"/>
                <w:i/>
                <w:w w:val="105"/>
                <w:sz w:val="20"/>
                <w:szCs w:val="20"/>
              </w:rPr>
              <w:t>Proof of receipt of</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sz w:val="20"/>
                <w:szCs w:val="20"/>
              </w:rPr>
              <w:t>resources</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from</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non-USAID</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or other primary donor</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sources</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(resources</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may</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be</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sz w:val="20"/>
                <w:szCs w:val="20"/>
              </w:rPr>
              <w:t>financial,</w:t>
            </w:r>
            <w:r w:rsidRPr="0028705E">
              <w:rPr>
                <w:rFonts w:asciiTheme="majorHAnsi" w:hAnsiTheme="majorHAnsi" w:cstheme="majorHAnsi"/>
                <w:i/>
                <w:spacing w:val="40"/>
                <w:sz w:val="20"/>
                <w:szCs w:val="20"/>
              </w:rPr>
              <w:t xml:space="preserve"> </w:t>
            </w:r>
            <w:r w:rsidRPr="0028705E">
              <w:rPr>
                <w:rFonts w:asciiTheme="majorHAnsi" w:hAnsiTheme="majorHAnsi" w:cstheme="majorHAnsi"/>
                <w:i/>
                <w:sz w:val="20"/>
                <w:szCs w:val="20"/>
              </w:rPr>
              <w:t>human,</w:t>
            </w:r>
            <w:r w:rsidRPr="0028705E">
              <w:rPr>
                <w:rFonts w:asciiTheme="majorHAnsi" w:hAnsiTheme="majorHAnsi" w:cstheme="majorHAnsi"/>
                <w:i/>
                <w:spacing w:val="41"/>
                <w:sz w:val="20"/>
                <w:szCs w:val="20"/>
              </w:rPr>
              <w:t xml:space="preserve"> </w:t>
            </w:r>
            <w:r w:rsidRPr="0028705E">
              <w:rPr>
                <w:rFonts w:asciiTheme="majorHAnsi" w:hAnsiTheme="majorHAnsi" w:cstheme="majorHAnsi"/>
                <w:i/>
                <w:sz w:val="20"/>
                <w:szCs w:val="20"/>
              </w:rPr>
              <w:t>in-kind).</w:t>
            </w:r>
          </w:p>
          <w:p w:rsidR="00030187" w:rsidRPr="0028705E" w:rsidRDefault="00030187" w:rsidP="004C4194">
            <w:pPr>
              <w:pStyle w:val="TableParagraph"/>
              <w:numPr>
                <w:ilvl w:val="0"/>
                <w:numId w:val="46"/>
              </w:numPr>
              <w:tabs>
                <w:tab w:val="left" w:pos="385"/>
              </w:tabs>
              <w:spacing w:line="252" w:lineRule="auto"/>
              <w:ind w:right="281"/>
              <w:rPr>
                <w:rFonts w:asciiTheme="majorHAnsi" w:hAnsiTheme="majorHAnsi" w:cstheme="majorHAnsi"/>
                <w:i/>
                <w:sz w:val="20"/>
                <w:szCs w:val="20"/>
              </w:rPr>
            </w:pPr>
            <w:r w:rsidRPr="0028705E">
              <w:rPr>
                <w:rFonts w:asciiTheme="majorHAnsi" w:hAnsiTheme="majorHAnsi" w:cstheme="majorHAnsi"/>
                <w:i/>
                <w:sz w:val="20"/>
                <w:szCs w:val="20"/>
              </w:rPr>
              <w:t>Resources</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received</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from</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non-USAID or other</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primary donor sources</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must represent at least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10%</w:t>
            </w:r>
            <w:r w:rsidRPr="0028705E">
              <w:rPr>
                <w:rFonts w:asciiTheme="majorHAnsi" w:hAnsiTheme="majorHAnsi" w:cstheme="majorHAnsi"/>
                <w:i/>
                <w:spacing w:val="2"/>
                <w:w w:val="105"/>
                <w:sz w:val="20"/>
                <w:szCs w:val="20"/>
              </w:rPr>
              <w:t xml:space="preserve"> </w:t>
            </w:r>
            <w:r w:rsidRPr="0028705E">
              <w:rPr>
                <w:rFonts w:asciiTheme="majorHAnsi" w:hAnsiTheme="majorHAnsi" w:cstheme="majorHAnsi"/>
                <w:i/>
                <w:w w:val="105"/>
                <w:sz w:val="20"/>
                <w:szCs w:val="20"/>
              </w:rPr>
              <w:t>of total</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organizational</w:t>
            </w:r>
            <w:r w:rsidRPr="0028705E">
              <w:rPr>
                <w:rFonts w:asciiTheme="majorHAnsi" w:hAnsiTheme="majorHAnsi" w:cstheme="majorHAnsi"/>
                <w:i/>
                <w:spacing w:val="-3"/>
                <w:w w:val="105"/>
                <w:sz w:val="20"/>
                <w:szCs w:val="20"/>
              </w:rPr>
              <w:t xml:space="preserve"> </w:t>
            </w:r>
            <w:r w:rsidRPr="0028705E">
              <w:rPr>
                <w:rFonts w:asciiTheme="majorHAnsi" w:hAnsiTheme="majorHAnsi" w:cstheme="majorHAnsi"/>
                <w:i/>
                <w:w w:val="105"/>
                <w:sz w:val="20"/>
                <w:szCs w:val="20"/>
              </w:rPr>
              <w:t>budget.</w:t>
            </w:r>
          </w:p>
        </w:tc>
        <w:tc>
          <w:tcPr>
            <w:tcW w:w="1832" w:type="dxa"/>
          </w:tcPr>
          <w:p w:rsidR="00030187" w:rsidRPr="0028705E" w:rsidRDefault="00030187" w:rsidP="00E05D0D">
            <w:pPr>
              <w:pStyle w:val="TableParagraph"/>
              <w:spacing w:before="6"/>
              <w:ind w:left="111"/>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45"/>
              </w:numPr>
              <w:tabs>
                <w:tab w:val="left" w:pos="391"/>
              </w:tabs>
              <w:spacing w:before="12" w:line="252" w:lineRule="auto"/>
              <w:ind w:right="141"/>
              <w:rPr>
                <w:rFonts w:asciiTheme="majorHAnsi" w:hAnsiTheme="majorHAnsi" w:cstheme="majorHAnsi"/>
                <w:i/>
                <w:sz w:val="20"/>
                <w:szCs w:val="20"/>
              </w:rPr>
            </w:pPr>
            <w:r w:rsidRPr="0028705E">
              <w:rPr>
                <w:rFonts w:asciiTheme="majorHAnsi" w:hAnsiTheme="majorHAnsi" w:cstheme="majorHAnsi"/>
                <w:i/>
                <w:w w:val="105"/>
                <w:sz w:val="20"/>
                <w:szCs w:val="20"/>
              </w:rPr>
              <w:t>Proof of receipt of resources</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from at least two from non-</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USAID</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or</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other</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primary</w:t>
            </w:r>
            <w:r w:rsidRPr="0028705E">
              <w:rPr>
                <w:rFonts w:asciiTheme="majorHAnsi" w:hAnsiTheme="majorHAnsi" w:cstheme="majorHAnsi"/>
                <w:i/>
                <w:spacing w:val="-3"/>
                <w:w w:val="105"/>
                <w:sz w:val="20"/>
                <w:szCs w:val="20"/>
              </w:rPr>
              <w:t xml:space="preserve"> </w:t>
            </w:r>
            <w:r w:rsidRPr="0028705E">
              <w:rPr>
                <w:rFonts w:asciiTheme="majorHAnsi" w:hAnsiTheme="majorHAnsi" w:cstheme="majorHAnsi"/>
                <w:i/>
                <w:w w:val="105"/>
                <w:sz w:val="20"/>
                <w:szCs w:val="20"/>
              </w:rPr>
              <w:t>donor</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sources.</w:t>
            </w:r>
          </w:p>
          <w:p w:rsidR="00030187" w:rsidRPr="0028705E" w:rsidRDefault="00030187" w:rsidP="004C4194">
            <w:pPr>
              <w:pStyle w:val="TableParagraph"/>
              <w:numPr>
                <w:ilvl w:val="0"/>
                <w:numId w:val="45"/>
              </w:numPr>
              <w:tabs>
                <w:tab w:val="left" w:pos="391"/>
              </w:tabs>
              <w:spacing w:line="252" w:lineRule="auto"/>
              <w:ind w:right="151"/>
              <w:rPr>
                <w:rFonts w:asciiTheme="majorHAnsi" w:hAnsiTheme="majorHAnsi" w:cstheme="majorHAnsi"/>
                <w:i/>
                <w:sz w:val="20"/>
                <w:szCs w:val="20"/>
              </w:rPr>
            </w:pPr>
            <w:r w:rsidRPr="0028705E">
              <w:rPr>
                <w:rFonts w:asciiTheme="majorHAnsi" w:hAnsiTheme="majorHAnsi" w:cstheme="majorHAnsi"/>
                <w:i/>
                <w:w w:val="105"/>
                <w:sz w:val="20"/>
                <w:szCs w:val="20"/>
              </w:rPr>
              <w:t>Resources</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received</w:t>
            </w:r>
            <w:r w:rsidRPr="0028705E">
              <w:rPr>
                <w:rFonts w:asciiTheme="majorHAnsi" w:hAnsiTheme="majorHAnsi" w:cstheme="majorHAnsi"/>
                <w:i/>
                <w:spacing w:val="-6"/>
                <w:w w:val="105"/>
                <w:sz w:val="20"/>
                <w:szCs w:val="20"/>
              </w:rPr>
              <w:t xml:space="preserve"> </w:t>
            </w:r>
            <w:r w:rsidRPr="0028705E">
              <w:rPr>
                <w:rFonts w:asciiTheme="majorHAnsi" w:hAnsiTheme="majorHAnsi" w:cstheme="majorHAnsi"/>
                <w:i/>
                <w:w w:val="105"/>
                <w:sz w:val="20"/>
                <w:szCs w:val="20"/>
              </w:rPr>
              <w:t>from</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each</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non-USAID or other primary</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sz w:val="20"/>
                <w:szCs w:val="20"/>
              </w:rPr>
              <w:t>donor</w:t>
            </w:r>
            <w:r w:rsidRPr="0028705E">
              <w:rPr>
                <w:rFonts w:asciiTheme="majorHAnsi" w:hAnsiTheme="majorHAnsi" w:cstheme="majorHAnsi"/>
                <w:i/>
                <w:spacing w:val="33"/>
                <w:sz w:val="20"/>
                <w:szCs w:val="20"/>
              </w:rPr>
              <w:t xml:space="preserve"> </w:t>
            </w:r>
            <w:r w:rsidRPr="0028705E">
              <w:rPr>
                <w:rFonts w:asciiTheme="majorHAnsi" w:hAnsiTheme="majorHAnsi" w:cstheme="majorHAnsi"/>
                <w:i/>
                <w:sz w:val="20"/>
                <w:szCs w:val="20"/>
              </w:rPr>
              <w:t>sources</w:t>
            </w:r>
            <w:r w:rsidRPr="0028705E">
              <w:rPr>
                <w:rFonts w:asciiTheme="majorHAnsi" w:hAnsiTheme="majorHAnsi" w:cstheme="majorHAnsi"/>
                <w:i/>
                <w:spacing w:val="34"/>
                <w:sz w:val="20"/>
                <w:szCs w:val="20"/>
              </w:rPr>
              <w:t xml:space="preserve"> </w:t>
            </w:r>
            <w:r w:rsidRPr="0028705E">
              <w:rPr>
                <w:rFonts w:asciiTheme="majorHAnsi" w:hAnsiTheme="majorHAnsi" w:cstheme="majorHAnsi"/>
                <w:i/>
                <w:sz w:val="20"/>
                <w:szCs w:val="20"/>
              </w:rPr>
              <w:t>must</w:t>
            </w:r>
            <w:r w:rsidRPr="0028705E">
              <w:rPr>
                <w:rFonts w:asciiTheme="majorHAnsi" w:hAnsiTheme="majorHAnsi" w:cstheme="majorHAnsi"/>
                <w:i/>
                <w:spacing w:val="34"/>
                <w:sz w:val="20"/>
                <w:szCs w:val="20"/>
              </w:rPr>
              <w:t xml:space="preserve"> </w:t>
            </w:r>
            <w:r w:rsidRPr="0028705E">
              <w:rPr>
                <w:rFonts w:asciiTheme="majorHAnsi" w:hAnsiTheme="majorHAnsi" w:cstheme="majorHAnsi"/>
                <w:i/>
                <w:sz w:val="20"/>
                <w:szCs w:val="20"/>
              </w:rPr>
              <w:t>represent</w:t>
            </w:r>
            <w:r w:rsidRPr="0028705E">
              <w:rPr>
                <w:rFonts w:asciiTheme="majorHAnsi" w:hAnsiTheme="majorHAnsi" w:cstheme="majorHAnsi"/>
                <w:i/>
                <w:spacing w:val="-44"/>
                <w:sz w:val="20"/>
                <w:szCs w:val="20"/>
              </w:rPr>
              <w:t xml:space="preserve"> </w:t>
            </w:r>
            <w:r w:rsidRPr="0028705E">
              <w:rPr>
                <w:rFonts w:asciiTheme="majorHAnsi" w:hAnsiTheme="majorHAnsi" w:cstheme="majorHAnsi"/>
                <w:i/>
                <w:w w:val="105"/>
                <w:sz w:val="20"/>
                <w:szCs w:val="20"/>
              </w:rPr>
              <w:t>at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least 10%</w:t>
            </w:r>
            <w:r w:rsidRPr="0028705E">
              <w:rPr>
                <w:rFonts w:asciiTheme="majorHAnsi" w:hAnsiTheme="majorHAnsi" w:cstheme="majorHAnsi"/>
                <w:i/>
                <w:spacing w:val="2"/>
                <w:w w:val="105"/>
                <w:sz w:val="20"/>
                <w:szCs w:val="20"/>
              </w:rPr>
              <w:t xml:space="preserve"> </w:t>
            </w:r>
            <w:r w:rsidRPr="0028705E">
              <w:rPr>
                <w:rFonts w:asciiTheme="majorHAnsi" w:hAnsiTheme="majorHAnsi" w:cstheme="majorHAnsi"/>
                <w:i/>
                <w:w w:val="105"/>
                <w:sz w:val="20"/>
                <w:szCs w:val="20"/>
              </w:rPr>
              <w:t>of total</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organizational</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budget.</w:t>
            </w:r>
          </w:p>
          <w:p w:rsidR="00030187" w:rsidRPr="0028705E" w:rsidRDefault="00030187" w:rsidP="004C4194">
            <w:pPr>
              <w:pStyle w:val="TableParagraph"/>
              <w:numPr>
                <w:ilvl w:val="0"/>
                <w:numId w:val="45"/>
              </w:numPr>
              <w:tabs>
                <w:tab w:val="left" w:pos="391"/>
              </w:tabs>
              <w:spacing w:line="252" w:lineRule="auto"/>
              <w:ind w:right="286"/>
              <w:rPr>
                <w:rFonts w:asciiTheme="majorHAnsi" w:hAnsiTheme="majorHAnsi" w:cstheme="majorHAnsi"/>
                <w:i/>
                <w:sz w:val="20"/>
                <w:szCs w:val="20"/>
              </w:rPr>
            </w:pPr>
            <w:r w:rsidRPr="0028705E">
              <w:rPr>
                <w:rFonts w:asciiTheme="majorHAnsi" w:hAnsiTheme="majorHAnsi" w:cstheme="majorHAnsi"/>
                <w:i/>
                <w:w w:val="105"/>
                <w:sz w:val="20"/>
                <w:szCs w:val="20"/>
              </w:rPr>
              <w:t>Budget</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shows</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that</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lastRenderedPageBreak/>
              <w:t>no</w:t>
            </w:r>
            <w:r w:rsidRPr="0028705E">
              <w:rPr>
                <w:rFonts w:asciiTheme="majorHAnsi" w:hAnsiTheme="majorHAnsi" w:cstheme="majorHAnsi"/>
                <w:i/>
                <w:spacing w:val="-2"/>
                <w:w w:val="105"/>
                <w:sz w:val="20"/>
                <w:szCs w:val="20"/>
              </w:rPr>
              <w:t xml:space="preserve"> </w:t>
            </w:r>
            <w:r w:rsidRPr="0028705E">
              <w:rPr>
                <w:rFonts w:asciiTheme="majorHAnsi" w:hAnsiTheme="majorHAnsi" w:cstheme="majorHAnsi"/>
                <w:i/>
                <w:w w:val="105"/>
                <w:sz w:val="20"/>
                <w:szCs w:val="20"/>
              </w:rPr>
              <w:t>single</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source provides more than</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40% of the organization’s</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resources.</w:t>
            </w:r>
          </w:p>
        </w:tc>
      </w:tr>
    </w:tbl>
    <w:p w:rsidR="00F71721" w:rsidRPr="00FB0C2B" w:rsidRDefault="00F71721" w:rsidP="00F71721">
      <w:pPr>
        <w:spacing w:line="252" w:lineRule="auto"/>
        <w:jc w:val="both"/>
        <w:rPr>
          <w:rFonts w:asciiTheme="majorHAnsi" w:hAnsiTheme="majorHAnsi" w:cstheme="majorHAnsi"/>
          <w:sz w:val="22"/>
          <w:szCs w:val="22"/>
        </w:rPr>
        <w:sectPr w:rsidR="00F71721" w:rsidRPr="00FB0C2B" w:rsidSect="00BE41C4">
          <w:headerReference w:type="default" r:id="rId16"/>
          <w:footerReference w:type="default" r:id="rId17"/>
          <w:pgSz w:w="12240" w:h="15840"/>
          <w:pgMar w:top="980" w:right="1377" w:bottom="1040" w:left="940" w:header="726" w:footer="760" w:gutter="0"/>
          <w:cols w:space="720"/>
        </w:sectPr>
      </w:pPr>
    </w:p>
    <w:p w:rsidR="00F71721" w:rsidRPr="00FB0C2B" w:rsidRDefault="00F71721" w:rsidP="00F71721">
      <w:pPr>
        <w:pStyle w:val="BodyText"/>
        <w:spacing w:before="11"/>
        <w:rPr>
          <w:rFonts w:asciiTheme="majorHAnsi" w:hAnsiTheme="majorHAnsi" w:cstheme="majorHAnsi"/>
          <w:sz w:val="22"/>
          <w:szCs w:val="22"/>
          <w:lang w:val="hy-AM"/>
        </w:rPr>
      </w:pPr>
    </w:p>
    <w:p w:rsidR="00C31221" w:rsidRDefault="00C31221">
      <w:pPr>
        <w:rPr>
          <w:rFonts w:asciiTheme="majorHAnsi" w:hAnsiTheme="majorHAnsi" w:cstheme="majorHAnsi"/>
          <w:sz w:val="22"/>
          <w:szCs w:val="22"/>
        </w:rPr>
      </w:pPr>
      <w:r>
        <w:rPr>
          <w:rFonts w:asciiTheme="majorHAnsi" w:hAnsiTheme="majorHAnsi" w:cstheme="majorHAnsi"/>
          <w:sz w:val="22"/>
          <w:szCs w:val="22"/>
        </w:rPr>
        <w:br w:type="page"/>
      </w:r>
    </w:p>
    <w:tbl>
      <w:tblPr>
        <w:tblW w:w="1098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6"/>
        <w:gridCol w:w="2234"/>
        <w:gridCol w:w="2610"/>
        <w:gridCol w:w="2520"/>
        <w:gridCol w:w="1800"/>
      </w:tblGrid>
      <w:tr w:rsidR="00030187" w:rsidRPr="0028705E" w:rsidTr="00C31221">
        <w:trPr>
          <w:trHeight w:val="340"/>
        </w:trPr>
        <w:tc>
          <w:tcPr>
            <w:tcW w:w="1816" w:type="dxa"/>
            <w:shd w:val="clear" w:color="auto" w:fill="8DB3E2"/>
          </w:tcPr>
          <w:p w:rsidR="00030187" w:rsidRPr="0028705E" w:rsidRDefault="00030187" w:rsidP="004365CB">
            <w:pPr>
              <w:pStyle w:val="TableParagraph"/>
              <w:ind w:left="0"/>
              <w:jc w:val="center"/>
              <w:rPr>
                <w:rFonts w:asciiTheme="majorHAnsi" w:hAnsiTheme="majorHAnsi" w:cstheme="majorHAnsi"/>
                <w:sz w:val="20"/>
                <w:szCs w:val="20"/>
              </w:rPr>
            </w:pPr>
          </w:p>
        </w:tc>
        <w:tc>
          <w:tcPr>
            <w:tcW w:w="2234" w:type="dxa"/>
            <w:shd w:val="clear" w:color="auto" w:fill="8DB3E2"/>
          </w:tcPr>
          <w:p w:rsidR="00030187" w:rsidRPr="0028705E" w:rsidRDefault="00030187" w:rsidP="004365CB">
            <w:pPr>
              <w:pStyle w:val="TableParagraph"/>
              <w:spacing w:line="320" w:lineRule="exact"/>
              <w:ind w:left="0" w:right="889"/>
              <w:jc w:val="center"/>
              <w:rPr>
                <w:rFonts w:asciiTheme="majorHAnsi" w:hAnsiTheme="majorHAnsi" w:cstheme="majorHAnsi"/>
                <w:b/>
                <w:sz w:val="20"/>
                <w:szCs w:val="20"/>
              </w:rPr>
            </w:pPr>
            <w:r w:rsidRPr="0028705E">
              <w:rPr>
                <w:rFonts w:asciiTheme="majorHAnsi" w:hAnsiTheme="majorHAnsi" w:cstheme="majorHAnsi"/>
                <w:b/>
                <w:color w:val="FFFFFF"/>
                <w:sz w:val="20"/>
                <w:szCs w:val="20"/>
              </w:rPr>
              <w:t>Level</w:t>
            </w:r>
            <w:r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1</w:t>
            </w:r>
          </w:p>
        </w:tc>
        <w:tc>
          <w:tcPr>
            <w:tcW w:w="2610" w:type="dxa"/>
            <w:shd w:val="clear" w:color="auto" w:fill="8DB3E2"/>
          </w:tcPr>
          <w:p w:rsidR="00030187" w:rsidRPr="0028705E" w:rsidRDefault="00030187" w:rsidP="004365CB">
            <w:pPr>
              <w:pStyle w:val="TableParagraph"/>
              <w:spacing w:line="320" w:lineRule="exact"/>
              <w:ind w:left="0" w:right="1040"/>
              <w:jc w:val="center"/>
              <w:rPr>
                <w:rFonts w:asciiTheme="majorHAnsi" w:hAnsiTheme="majorHAnsi" w:cstheme="majorHAnsi"/>
                <w:b/>
                <w:sz w:val="20"/>
                <w:szCs w:val="20"/>
              </w:rPr>
            </w:pPr>
            <w:r w:rsidRPr="0028705E">
              <w:rPr>
                <w:rFonts w:asciiTheme="majorHAnsi" w:hAnsiTheme="majorHAnsi" w:cstheme="majorHAnsi"/>
                <w:b/>
                <w:color w:val="FFFFFF"/>
                <w:sz w:val="20"/>
                <w:szCs w:val="20"/>
              </w:rPr>
              <w:t>Level</w:t>
            </w:r>
            <w:r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2</w:t>
            </w:r>
          </w:p>
        </w:tc>
        <w:tc>
          <w:tcPr>
            <w:tcW w:w="2520" w:type="dxa"/>
            <w:shd w:val="clear" w:color="auto" w:fill="8DB3E2"/>
          </w:tcPr>
          <w:p w:rsidR="00030187" w:rsidRPr="0028705E" w:rsidRDefault="00030187" w:rsidP="004365CB">
            <w:pPr>
              <w:pStyle w:val="TableParagraph"/>
              <w:spacing w:line="320" w:lineRule="exact"/>
              <w:ind w:left="0" w:right="988"/>
              <w:jc w:val="center"/>
              <w:rPr>
                <w:rFonts w:asciiTheme="majorHAnsi" w:hAnsiTheme="majorHAnsi" w:cstheme="majorHAnsi"/>
                <w:b/>
                <w:sz w:val="20"/>
                <w:szCs w:val="20"/>
              </w:rPr>
            </w:pPr>
            <w:r w:rsidRPr="0028705E">
              <w:rPr>
                <w:rFonts w:asciiTheme="majorHAnsi" w:hAnsiTheme="majorHAnsi" w:cstheme="majorHAnsi"/>
                <w:b/>
                <w:color w:val="FFFFFF"/>
                <w:sz w:val="20"/>
                <w:szCs w:val="20"/>
              </w:rPr>
              <w:t>Level</w:t>
            </w:r>
            <w:r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3</w:t>
            </w:r>
          </w:p>
        </w:tc>
        <w:tc>
          <w:tcPr>
            <w:tcW w:w="1800" w:type="dxa"/>
            <w:shd w:val="clear" w:color="auto" w:fill="8DB3E2"/>
          </w:tcPr>
          <w:p w:rsidR="00030187" w:rsidRPr="0028705E" w:rsidRDefault="00030187" w:rsidP="004365CB">
            <w:pPr>
              <w:pStyle w:val="TableParagraph"/>
              <w:spacing w:line="320" w:lineRule="exact"/>
              <w:ind w:left="0" w:right="554"/>
              <w:jc w:val="center"/>
              <w:rPr>
                <w:rFonts w:asciiTheme="majorHAnsi" w:hAnsiTheme="majorHAnsi" w:cstheme="majorHAnsi"/>
                <w:b/>
                <w:color w:val="FFFFFF"/>
                <w:spacing w:val="-2"/>
                <w:sz w:val="20"/>
                <w:szCs w:val="20"/>
              </w:rPr>
            </w:pPr>
            <w:r w:rsidRPr="0028705E">
              <w:rPr>
                <w:rFonts w:asciiTheme="majorHAnsi" w:hAnsiTheme="majorHAnsi" w:cstheme="majorHAnsi"/>
                <w:b/>
                <w:color w:val="FFFFFF"/>
                <w:sz w:val="20"/>
                <w:szCs w:val="20"/>
              </w:rPr>
              <w:t>Level</w:t>
            </w:r>
            <w:r w:rsidR="004365CB" w:rsidRPr="0028705E">
              <w:rPr>
                <w:rFonts w:asciiTheme="majorHAnsi" w:hAnsiTheme="majorHAnsi" w:cstheme="majorHAnsi"/>
                <w:b/>
                <w:color w:val="FFFFFF"/>
                <w:spacing w:val="-2"/>
                <w:sz w:val="20"/>
                <w:szCs w:val="20"/>
              </w:rPr>
              <w:t xml:space="preserve"> </w:t>
            </w:r>
            <w:r w:rsidRPr="0028705E">
              <w:rPr>
                <w:rFonts w:asciiTheme="majorHAnsi" w:hAnsiTheme="majorHAnsi" w:cstheme="majorHAnsi"/>
                <w:b/>
                <w:color w:val="FFFFFF"/>
                <w:sz w:val="20"/>
                <w:szCs w:val="20"/>
              </w:rPr>
              <w:t>4</w:t>
            </w:r>
          </w:p>
        </w:tc>
      </w:tr>
      <w:tr w:rsidR="00030187" w:rsidRPr="0028705E" w:rsidTr="00C31221">
        <w:trPr>
          <w:trHeight w:val="2956"/>
        </w:trPr>
        <w:tc>
          <w:tcPr>
            <w:tcW w:w="1816" w:type="dxa"/>
            <w:vMerge w:val="restart"/>
            <w:shd w:val="clear" w:color="auto" w:fill="FAD4F7"/>
          </w:tcPr>
          <w:p w:rsidR="00030187" w:rsidRPr="0028705E" w:rsidRDefault="00030187" w:rsidP="00E05D0D">
            <w:pPr>
              <w:pStyle w:val="TableParagraph"/>
              <w:spacing w:before="7" w:line="249" w:lineRule="auto"/>
              <w:ind w:left="515" w:right="511" w:firstLine="1"/>
              <w:jc w:val="center"/>
              <w:rPr>
                <w:rFonts w:asciiTheme="majorHAnsi" w:hAnsiTheme="majorHAnsi" w:cstheme="majorHAnsi"/>
                <w:b/>
                <w:sz w:val="20"/>
                <w:szCs w:val="20"/>
              </w:rPr>
            </w:pPr>
            <w:r w:rsidRPr="0028705E">
              <w:rPr>
                <w:rFonts w:asciiTheme="majorHAnsi" w:hAnsiTheme="majorHAnsi" w:cstheme="majorHAnsi"/>
                <w:b/>
                <w:sz w:val="20"/>
                <w:szCs w:val="20"/>
                <w:u w:val="single"/>
              </w:rPr>
              <w:t>Social</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u w:val="single"/>
              </w:rPr>
              <w:t>Capital</w:t>
            </w:r>
          </w:p>
          <w:p w:rsidR="00030187" w:rsidRPr="0028705E" w:rsidRDefault="00030187" w:rsidP="00E05D0D">
            <w:pPr>
              <w:pStyle w:val="TableParagraph"/>
              <w:spacing w:before="302"/>
              <w:ind w:left="108" w:right="104" w:hanging="1"/>
              <w:jc w:val="center"/>
              <w:rPr>
                <w:rFonts w:asciiTheme="majorHAnsi" w:hAnsiTheme="majorHAnsi" w:cstheme="majorHAnsi"/>
                <w:b/>
                <w:sz w:val="20"/>
                <w:szCs w:val="20"/>
              </w:rPr>
            </w:pPr>
            <w:r w:rsidRPr="0028705E">
              <w:rPr>
                <w:rFonts w:asciiTheme="majorHAnsi" w:hAnsiTheme="majorHAnsi" w:cstheme="majorHAnsi"/>
                <w:b/>
                <w:sz w:val="20"/>
                <w:szCs w:val="20"/>
              </w:rPr>
              <w:t>Sustainable</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organizations</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understand and</w:t>
            </w:r>
            <w:r w:rsidRPr="0028705E">
              <w:rPr>
                <w:rFonts w:asciiTheme="majorHAnsi" w:hAnsiTheme="majorHAnsi" w:cstheme="majorHAnsi"/>
                <w:b/>
                <w:spacing w:val="-56"/>
                <w:sz w:val="20"/>
                <w:szCs w:val="20"/>
              </w:rPr>
              <w:t xml:space="preserve"> </w:t>
            </w:r>
            <w:r w:rsidRPr="0028705E">
              <w:rPr>
                <w:rFonts w:asciiTheme="majorHAnsi" w:hAnsiTheme="majorHAnsi" w:cstheme="majorHAnsi"/>
                <w:b/>
                <w:sz w:val="20"/>
                <w:szCs w:val="20"/>
              </w:rPr>
              <w:t>use the power</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of social capital,</w:t>
            </w:r>
            <w:r w:rsidRPr="0028705E">
              <w:rPr>
                <w:rFonts w:asciiTheme="majorHAnsi" w:hAnsiTheme="majorHAnsi" w:cstheme="majorHAnsi"/>
                <w:b/>
                <w:spacing w:val="-56"/>
                <w:sz w:val="20"/>
                <w:szCs w:val="20"/>
              </w:rPr>
              <w:t xml:space="preserve"> </w:t>
            </w:r>
            <w:r w:rsidRPr="0028705E">
              <w:rPr>
                <w:rFonts w:asciiTheme="majorHAnsi" w:hAnsiTheme="majorHAnsi" w:cstheme="majorHAnsi"/>
                <w:b/>
                <w:sz w:val="20"/>
                <w:szCs w:val="20"/>
              </w:rPr>
              <w:t>which is those</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relationship</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and connection</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in their</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communities</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that allow for</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the running of</w:t>
            </w:r>
            <w:r w:rsidRPr="0028705E">
              <w:rPr>
                <w:rFonts w:asciiTheme="majorHAnsi" w:hAnsiTheme="majorHAnsi" w:cstheme="majorHAnsi"/>
                <w:b/>
                <w:spacing w:val="1"/>
                <w:sz w:val="20"/>
                <w:szCs w:val="20"/>
              </w:rPr>
              <w:t xml:space="preserve"> </w:t>
            </w:r>
            <w:r w:rsidR="00A313D0" w:rsidRPr="0028705E">
              <w:rPr>
                <w:rFonts w:asciiTheme="majorHAnsi" w:hAnsiTheme="majorHAnsi" w:cstheme="majorHAnsi"/>
                <w:b/>
                <w:sz w:val="20"/>
                <w:szCs w:val="20"/>
              </w:rPr>
              <w:t>Project</w:t>
            </w:r>
            <w:r w:rsidRPr="0028705E">
              <w:rPr>
                <w:rFonts w:asciiTheme="majorHAnsi" w:hAnsiTheme="majorHAnsi" w:cstheme="majorHAnsi"/>
                <w:b/>
                <w:sz w:val="20"/>
                <w:szCs w:val="20"/>
              </w:rPr>
              <w:t>s that</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are successful</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and produce</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long-term</w:t>
            </w:r>
            <w:r w:rsidRPr="0028705E">
              <w:rPr>
                <w:rFonts w:asciiTheme="majorHAnsi" w:hAnsiTheme="majorHAnsi" w:cstheme="majorHAnsi"/>
                <w:b/>
                <w:spacing w:val="1"/>
                <w:sz w:val="20"/>
                <w:szCs w:val="20"/>
              </w:rPr>
              <w:t xml:space="preserve"> </w:t>
            </w:r>
            <w:r w:rsidRPr="0028705E">
              <w:rPr>
                <w:rFonts w:asciiTheme="majorHAnsi" w:hAnsiTheme="majorHAnsi" w:cstheme="majorHAnsi"/>
                <w:b/>
                <w:sz w:val="20"/>
                <w:szCs w:val="20"/>
              </w:rPr>
              <w:t>results</w:t>
            </w:r>
          </w:p>
        </w:tc>
        <w:tc>
          <w:tcPr>
            <w:tcW w:w="2234" w:type="dxa"/>
          </w:tcPr>
          <w:p w:rsidR="00030187" w:rsidRPr="0028705E" w:rsidRDefault="00030187" w:rsidP="00E05D0D">
            <w:pPr>
              <w:pStyle w:val="TableParagraph"/>
              <w:spacing w:before="6" w:line="252" w:lineRule="auto"/>
              <w:ind w:right="107"/>
              <w:rPr>
                <w:rFonts w:asciiTheme="majorHAnsi" w:hAnsiTheme="majorHAnsi" w:cstheme="majorHAnsi"/>
                <w:sz w:val="20"/>
                <w:szCs w:val="20"/>
              </w:rPr>
            </w:pPr>
            <w:r w:rsidRPr="0028705E">
              <w:rPr>
                <w:rFonts w:asciiTheme="majorHAnsi" w:hAnsiTheme="majorHAnsi" w:cstheme="majorHAnsi"/>
                <w:w w:val="105"/>
                <w:sz w:val="20"/>
                <w:szCs w:val="20"/>
              </w:rPr>
              <w:t>The organization</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is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learning</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about</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the</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value</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of</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networking, and</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considering potential</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partnerships.</w:t>
            </w:r>
          </w:p>
        </w:tc>
        <w:tc>
          <w:tcPr>
            <w:tcW w:w="2610" w:type="dxa"/>
          </w:tcPr>
          <w:p w:rsidR="00030187" w:rsidRPr="0028705E" w:rsidRDefault="00030187" w:rsidP="00E05D0D">
            <w:pPr>
              <w:pStyle w:val="TableParagraph"/>
              <w:spacing w:before="6" w:line="252" w:lineRule="auto"/>
              <w:ind w:left="110" w:right="195"/>
              <w:rPr>
                <w:rFonts w:asciiTheme="majorHAnsi" w:hAnsiTheme="majorHAnsi" w:cstheme="majorHAnsi"/>
                <w:sz w:val="20"/>
                <w:szCs w:val="20"/>
              </w:rPr>
            </w:pPr>
            <w:r w:rsidRPr="0028705E">
              <w:rPr>
                <w:rFonts w:asciiTheme="majorHAnsi" w:hAnsiTheme="majorHAnsi" w:cstheme="majorHAnsi"/>
                <w:sz w:val="20"/>
                <w:szCs w:val="20"/>
              </w:rPr>
              <w:t>The</w:t>
            </w:r>
            <w:r w:rsidRPr="0028705E">
              <w:rPr>
                <w:rFonts w:asciiTheme="majorHAnsi" w:hAnsiTheme="majorHAnsi" w:cstheme="majorHAnsi"/>
                <w:spacing w:val="1"/>
                <w:sz w:val="20"/>
                <w:szCs w:val="20"/>
              </w:rPr>
              <w:t xml:space="preserve"> </w:t>
            </w:r>
            <w:r w:rsidRPr="0028705E">
              <w:rPr>
                <w:rFonts w:asciiTheme="majorHAnsi" w:hAnsiTheme="majorHAnsi" w:cstheme="majorHAnsi"/>
                <w:sz w:val="20"/>
                <w:szCs w:val="20"/>
              </w:rPr>
              <w:t>organization</w:t>
            </w:r>
            <w:r w:rsidRPr="0028705E">
              <w:rPr>
                <w:rFonts w:asciiTheme="majorHAnsi" w:hAnsiTheme="majorHAnsi" w:cstheme="majorHAnsi"/>
                <w:spacing w:val="1"/>
                <w:sz w:val="20"/>
                <w:szCs w:val="20"/>
              </w:rPr>
              <w:t xml:space="preserve"> </w:t>
            </w:r>
            <w:r w:rsidRPr="0028705E">
              <w:rPr>
                <w:rFonts w:asciiTheme="majorHAnsi" w:hAnsiTheme="majorHAnsi" w:cstheme="majorHAnsi"/>
                <w:sz w:val="20"/>
                <w:szCs w:val="20"/>
              </w:rPr>
              <w:t>participates</w:t>
            </w:r>
            <w:r w:rsidRPr="0028705E">
              <w:rPr>
                <w:rFonts w:asciiTheme="majorHAnsi" w:hAnsiTheme="majorHAnsi" w:cstheme="majorHAnsi"/>
                <w:spacing w:val="1"/>
                <w:sz w:val="20"/>
                <w:szCs w:val="20"/>
              </w:rPr>
              <w:t xml:space="preserve"> </w:t>
            </w:r>
            <w:r w:rsidRPr="0028705E">
              <w:rPr>
                <w:rFonts w:asciiTheme="majorHAnsi" w:hAnsiTheme="majorHAnsi" w:cstheme="majorHAnsi"/>
                <w:w w:val="105"/>
                <w:sz w:val="20"/>
                <w:szCs w:val="20"/>
              </w:rPr>
              <w:t>in recognized local networks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that are relevant to its</w:t>
            </w:r>
            <w:r w:rsidRPr="0028705E">
              <w:rPr>
                <w:rFonts w:asciiTheme="majorHAnsi" w:hAnsiTheme="majorHAnsi" w:cstheme="majorHAnsi"/>
                <w:spacing w:val="1"/>
                <w:w w:val="105"/>
                <w:sz w:val="20"/>
                <w:szCs w:val="20"/>
              </w:rPr>
              <w:t xml:space="preserve"> </w:t>
            </w:r>
            <w:r w:rsidR="00A313D0" w:rsidRPr="0028705E">
              <w:rPr>
                <w:rFonts w:asciiTheme="majorHAnsi" w:hAnsiTheme="majorHAnsi" w:cstheme="majorHAnsi"/>
                <w:w w:val="105"/>
                <w:sz w:val="20"/>
                <w:szCs w:val="20"/>
              </w:rPr>
              <w:t>Project</w:t>
            </w:r>
            <w:r w:rsidRPr="0028705E">
              <w:rPr>
                <w:rFonts w:asciiTheme="majorHAnsi" w:hAnsiTheme="majorHAnsi" w:cstheme="majorHAnsi"/>
                <w:w w:val="105"/>
                <w:sz w:val="20"/>
                <w:szCs w:val="20"/>
              </w:rPr>
              <w:t>s and services.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The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organization leverages its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sz w:val="20"/>
                <w:szCs w:val="20"/>
              </w:rPr>
              <w:t>participation</w:t>
            </w:r>
            <w:r w:rsidRPr="0028705E">
              <w:rPr>
                <w:rFonts w:asciiTheme="majorHAnsi" w:hAnsiTheme="majorHAnsi" w:cstheme="majorHAnsi"/>
                <w:spacing w:val="34"/>
                <w:sz w:val="20"/>
                <w:szCs w:val="20"/>
              </w:rPr>
              <w:t xml:space="preserve"> </w:t>
            </w:r>
            <w:r w:rsidRPr="0028705E">
              <w:rPr>
                <w:rFonts w:asciiTheme="majorHAnsi" w:hAnsiTheme="majorHAnsi" w:cstheme="majorHAnsi"/>
                <w:sz w:val="20"/>
                <w:szCs w:val="20"/>
              </w:rPr>
              <w:t>in</w:t>
            </w:r>
            <w:r w:rsidRPr="0028705E">
              <w:rPr>
                <w:rFonts w:asciiTheme="majorHAnsi" w:hAnsiTheme="majorHAnsi" w:cstheme="majorHAnsi"/>
                <w:spacing w:val="35"/>
                <w:sz w:val="20"/>
                <w:szCs w:val="20"/>
              </w:rPr>
              <w:t xml:space="preserve"> </w:t>
            </w:r>
            <w:r w:rsidRPr="0028705E">
              <w:rPr>
                <w:rFonts w:asciiTheme="majorHAnsi" w:hAnsiTheme="majorHAnsi" w:cstheme="majorHAnsi"/>
                <w:sz w:val="20"/>
                <w:szCs w:val="20"/>
              </w:rPr>
              <w:t>networks</w:t>
            </w:r>
            <w:r w:rsidRPr="0028705E">
              <w:rPr>
                <w:rFonts w:asciiTheme="majorHAnsi" w:hAnsiTheme="majorHAnsi" w:cstheme="majorHAnsi"/>
                <w:spacing w:val="33"/>
                <w:sz w:val="20"/>
                <w:szCs w:val="20"/>
              </w:rPr>
              <w:t xml:space="preserve"> </w:t>
            </w:r>
            <w:r w:rsidRPr="0028705E">
              <w:rPr>
                <w:rFonts w:asciiTheme="majorHAnsi" w:hAnsiTheme="majorHAnsi" w:cstheme="majorHAnsi"/>
                <w:sz w:val="20"/>
                <w:szCs w:val="20"/>
              </w:rPr>
              <w:t>and</w:t>
            </w:r>
            <w:r w:rsidRPr="0028705E">
              <w:rPr>
                <w:rFonts w:asciiTheme="majorHAnsi" w:hAnsiTheme="majorHAnsi" w:cstheme="majorHAnsi"/>
                <w:spacing w:val="-45"/>
                <w:sz w:val="20"/>
                <w:szCs w:val="20"/>
              </w:rPr>
              <w:t xml:space="preserve"> </w:t>
            </w:r>
            <w:r w:rsidRPr="0028705E">
              <w:rPr>
                <w:rFonts w:asciiTheme="majorHAnsi" w:hAnsiTheme="majorHAnsi" w:cstheme="majorHAnsi"/>
                <w:w w:val="105"/>
                <w:sz w:val="20"/>
                <w:szCs w:val="20"/>
              </w:rPr>
              <w:t>is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able to</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demonstrate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sz w:val="20"/>
                <w:szCs w:val="20"/>
              </w:rPr>
              <w:t>partnership</w:t>
            </w:r>
            <w:r w:rsidRPr="0028705E">
              <w:rPr>
                <w:rFonts w:asciiTheme="majorHAnsi" w:hAnsiTheme="majorHAnsi" w:cstheme="majorHAnsi"/>
                <w:spacing w:val="1"/>
                <w:sz w:val="20"/>
                <w:szCs w:val="20"/>
              </w:rPr>
              <w:t xml:space="preserve"> </w:t>
            </w:r>
            <w:r w:rsidRPr="0028705E">
              <w:rPr>
                <w:rFonts w:asciiTheme="majorHAnsi" w:hAnsiTheme="majorHAnsi" w:cstheme="majorHAnsi"/>
                <w:sz w:val="20"/>
                <w:szCs w:val="20"/>
              </w:rPr>
              <w:t>and</w:t>
            </w:r>
            <w:r w:rsidRPr="0028705E">
              <w:rPr>
                <w:rFonts w:asciiTheme="majorHAnsi" w:hAnsiTheme="majorHAnsi" w:cstheme="majorHAnsi"/>
                <w:spacing w:val="1"/>
                <w:sz w:val="20"/>
                <w:szCs w:val="20"/>
              </w:rPr>
              <w:t xml:space="preserve"> </w:t>
            </w:r>
            <w:r w:rsidRPr="0028705E">
              <w:rPr>
                <w:rFonts w:asciiTheme="majorHAnsi" w:hAnsiTheme="majorHAnsi" w:cstheme="majorHAnsi"/>
                <w:sz w:val="20"/>
                <w:szCs w:val="20"/>
              </w:rPr>
              <w:t>engagement</w:t>
            </w:r>
            <w:r w:rsidRPr="0028705E">
              <w:rPr>
                <w:rFonts w:asciiTheme="majorHAnsi" w:hAnsiTheme="majorHAnsi" w:cstheme="majorHAnsi"/>
                <w:spacing w:val="1"/>
                <w:sz w:val="20"/>
                <w:szCs w:val="20"/>
              </w:rPr>
              <w:t xml:space="preserve"> </w:t>
            </w:r>
            <w:r w:rsidRPr="0028705E">
              <w:rPr>
                <w:rFonts w:asciiTheme="majorHAnsi" w:hAnsiTheme="majorHAnsi" w:cstheme="majorHAnsi"/>
                <w:w w:val="105"/>
                <w:sz w:val="20"/>
                <w:szCs w:val="20"/>
              </w:rPr>
              <w:t>with at least one other civil</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society organization.</w:t>
            </w:r>
          </w:p>
        </w:tc>
        <w:tc>
          <w:tcPr>
            <w:tcW w:w="2520" w:type="dxa"/>
          </w:tcPr>
          <w:p w:rsidR="00030187" w:rsidRPr="0028705E" w:rsidRDefault="00030187" w:rsidP="00E05D0D">
            <w:pPr>
              <w:pStyle w:val="TableParagraph"/>
              <w:spacing w:before="6" w:line="252" w:lineRule="auto"/>
              <w:ind w:right="94"/>
              <w:rPr>
                <w:rFonts w:asciiTheme="majorHAnsi" w:hAnsiTheme="majorHAnsi" w:cstheme="majorHAnsi"/>
                <w:sz w:val="20"/>
                <w:szCs w:val="20"/>
              </w:rPr>
            </w:pPr>
            <w:r w:rsidRPr="0028705E">
              <w:rPr>
                <w:rFonts w:asciiTheme="majorHAnsi" w:hAnsiTheme="majorHAnsi" w:cstheme="majorHAnsi"/>
                <w:sz w:val="20"/>
                <w:szCs w:val="20"/>
              </w:rPr>
              <w:t>The</w:t>
            </w:r>
            <w:r w:rsidRPr="0028705E">
              <w:rPr>
                <w:rFonts w:asciiTheme="majorHAnsi" w:hAnsiTheme="majorHAnsi" w:cstheme="majorHAnsi"/>
                <w:spacing w:val="1"/>
                <w:sz w:val="20"/>
                <w:szCs w:val="20"/>
              </w:rPr>
              <w:t xml:space="preserve"> </w:t>
            </w:r>
            <w:r w:rsidRPr="0028705E">
              <w:rPr>
                <w:rFonts w:asciiTheme="majorHAnsi" w:hAnsiTheme="majorHAnsi" w:cstheme="majorHAnsi"/>
                <w:sz w:val="20"/>
                <w:szCs w:val="20"/>
              </w:rPr>
              <w:t>organization</w:t>
            </w:r>
            <w:r w:rsidRPr="0028705E">
              <w:rPr>
                <w:rFonts w:asciiTheme="majorHAnsi" w:hAnsiTheme="majorHAnsi" w:cstheme="majorHAnsi"/>
                <w:spacing w:val="1"/>
                <w:sz w:val="20"/>
                <w:szCs w:val="20"/>
              </w:rPr>
              <w:t xml:space="preserve"> </w:t>
            </w:r>
            <w:r w:rsidRPr="0028705E">
              <w:rPr>
                <w:rFonts w:asciiTheme="majorHAnsi" w:hAnsiTheme="majorHAnsi" w:cstheme="majorHAnsi"/>
                <w:sz w:val="20"/>
                <w:szCs w:val="20"/>
              </w:rPr>
              <w:t>participates</w:t>
            </w:r>
            <w:r w:rsidRPr="0028705E">
              <w:rPr>
                <w:rFonts w:asciiTheme="majorHAnsi" w:hAnsiTheme="majorHAnsi" w:cstheme="majorHAnsi"/>
                <w:spacing w:val="-45"/>
                <w:sz w:val="20"/>
                <w:szCs w:val="20"/>
              </w:rPr>
              <w:t xml:space="preserve"> </w:t>
            </w:r>
            <w:r w:rsidRPr="0028705E">
              <w:rPr>
                <w:rFonts w:asciiTheme="majorHAnsi" w:hAnsiTheme="majorHAnsi" w:cstheme="majorHAnsi"/>
                <w:w w:val="105"/>
                <w:sz w:val="20"/>
                <w:szCs w:val="20"/>
              </w:rPr>
              <w:t>in recognized national</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networks</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that</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are</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relevant</w:t>
            </w:r>
            <w:r w:rsidRPr="0028705E">
              <w:rPr>
                <w:rFonts w:asciiTheme="majorHAnsi" w:hAnsiTheme="majorHAnsi" w:cstheme="majorHAnsi"/>
                <w:spacing w:val="-4"/>
                <w:w w:val="105"/>
                <w:sz w:val="20"/>
                <w:szCs w:val="20"/>
              </w:rPr>
              <w:t xml:space="preserve"> </w:t>
            </w:r>
            <w:r w:rsidRPr="0028705E">
              <w:rPr>
                <w:rFonts w:asciiTheme="majorHAnsi" w:hAnsiTheme="majorHAnsi" w:cstheme="majorHAnsi"/>
                <w:w w:val="105"/>
                <w:sz w:val="20"/>
                <w:szCs w:val="20"/>
              </w:rPr>
              <w:t>to</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its</w:t>
            </w:r>
            <w:r w:rsidRPr="0028705E">
              <w:rPr>
                <w:rFonts w:asciiTheme="majorHAnsi" w:hAnsiTheme="majorHAnsi" w:cstheme="majorHAnsi"/>
                <w:spacing w:val="-1"/>
                <w:w w:val="105"/>
                <w:sz w:val="20"/>
                <w:szCs w:val="20"/>
              </w:rPr>
              <w:t xml:space="preserve"> </w:t>
            </w:r>
            <w:r w:rsidR="00A313D0" w:rsidRPr="0028705E">
              <w:rPr>
                <w:rFonts w:asciiTheme="majorHAnsi" w:hAnsiTheme="majorHAnsi" w:cstheme="majorHAnsi"/>
                <w:w w:val="105"/>
                <w:sz w:val="20"/>
                <w:szCs w:val="20"/>
              </w:rPr>
              <w:t>Project</w:t>
            </w:r>
            <w:r w:rsidRPr="0028705E">
              <w:rPr>
                <w:rFonts w:asciiTheme="majorHAnsi" w:hAnsiTheme="majorHAnsi" w:cstheme="majorHAnsi"/>
                <w:w w:val="105"/>
                <w:sz w:val="20"/>
                <w:szCs w:val="20"/>
              </w:rPr>
              <w:t>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and</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services.</w:t>
            </w:r>
          </w:p>
          <w:p w:rsidR="00030187" w:rsidRPr="0028705E" w:rsidRDefault="00030187" w:rsidP="00E05D0D">
            <w:pPr>
              <w:pStyle w:val="TableParagraph"/>
              <w:spacing w:line="252" w:lineRule="auto"/>
              <w:ind w:right="127"/>
              <w:rPr>
                <w:rFonts w:asciiTheme="majorHAnsi" w:hAnsiTheme="majorHAnsi" w:cstheme="majorHAnsi"/>
                <w:sz w:val="20"/>
                <w:szCs w:val="20"/>
              </w:rPr>
            </w:pPr>
            <w:r w:rsidRPr="0028705E">
              <w:rPr>
                <w:rFonts w:asciiTheme="majorHAnsi" w:hAnsiTheme="majorHAnsi" w:cstheme="majorHAnsi"/>
                <w:w w:val="105"/>
                <w:sz w:val="20"/>
                <w:szCs w:val="20"/>
              </w:rPr>
              <w:t>The organization leverages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its participation in networks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and is able to demonstrate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sz w:val="20"/>
                <w:szCs w:val="20"/>
              </w:rPr>
              <w:t>partnership</w:t>
            </w:r>
            <w:r w:rsidRPr="0028705E">
              <w:rPr>
                <w:rFonts w:asciiTheme="majorHAnsi" w:hAnsiTheme="majorHAnsi" w:cstheme="majorHAnsi"/>
                <w:spacing w:val="3"/>
                <w:sz w:val="20"/>
                <w:szCs w:val="20"/>
              </w:rPr>
              <w:t xml:space="preserve"> </w:t>
            </w:r>
            <w:r w:rsidRPr="0028705E">
              <w:rPr>
                <w:rFonts w:asciiTheme="majorHAnsi" w:hAnsiTheme="majorHAnsi" w:cstheme="majorHAnsi"/>
                <w:sz w:val="20"/>
                <w:szCs w:val="20"/>
              </w:rPr>
              <w:t>and</w:t>
            </w:r>
            <w:r w:rsidRPr="0028705E">
              <w:rPr>
                <w:rFonts w:asciiTheme="majorHAnsi" w:hAnsiTheme="majorHAnsi" w:cstheme="majorHAnsi"/>
                <w:spacing w:val="3"/>
                <w:sz w:val="20"/>
                <w:szCs w:val="20"/>
              </w:rPr>
              <w:t xml:space="preserve"> </w:t>
            </w:r>
            <w:r w:rsidRPr="0028705E">
              <w:rPr>
                <w:rFonts w:asciiTheme="majorHAnsi" w:hAnsiTheme="majorHAnsi" w:cstheme="majorHAnsi"/>
                <w:sz w:val="20"/>
                <w:szCs w:val="20"/>
              </w:rPr>
              <w:t>engagement</w:t>
            </w:r>
            <w:r w:rsidRPr="0028705E">
              <w:rPr>
                <w:rFonts w:asciiTheme="majorHAnsi" w:hAnsiTheme="majorHAnsi" w:cstheme="majorHAnsi"/>
                <w:spacing w:val="-45"/>
                <w:sz w:val="20"/>
                <w:szCs w:val="20"/>
              </w:rPr>
              <w:t xml:space="preserve"> </w:t>
            </w:r>
            <w:r w:rsidRPr="0028705E">
              <w:rPr>
                <w:rFonts w:asciiTheme="majorHAnsi" w:hAnsiTheme="majorHAnsi" w:cstheme="majorHAnsi"/>
                <w:w w:val="105"/>
                <w:sz w:val="20"/>
                <w:szCs w:val="20"/>
              </w:rPr>
              <w:t>with other civil society</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organizations</w:t>
            </w:r>
            <w:r w:rsidRPr="0028705E">
              <w:rPr>
                <w:rFonts w:asciiTheme="majorHAnsi" w:hAnsiTheme="majorHAnsi" w:cstheme="majorHAnsi"/>
                <w:spacing w:val="-2"/>
                <w:w w:val="105"/>
                <w:sz w:val="20"/>
                <w:szCs w:val="20"/>
              </w:rPr>
              <w:t xml:space="preserve"> </w:t>
            </w:r>
            <w:r w:rsidRPr="0028705E">
              <w:rPr>
                <w:rFonts w:asciiTheme="majorHAnsi" w:hAnsiTheme="majorHAnsi" w:cstheme="majorHAnsi"/>
                <w:w w:val="105"/>
                <w:sz w:val="20"/>
                <w:szCs w:val="20"/>
              </w:rPr>
              <w:t>and</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relevant</w:t>
            </w:r>
          </w:p>
          <w:p w:rsidR="00030187" w:rsidRPr="0028705E" w:rsidRDefault="00030187" w:rsidP="00E05D0D">
            <w:pPr>
              <w:pStyle w:val="TableParagraph"/>
              <w:spacing w:line="240" w:lineRule="exact"/>
              <w:rPr>
                <w:rFonts w:asciiTheme="majorHAnsi" w:hAnsiTheme="majorHAnsi" w:cstheme="majorHAnsi"/>
                <w:sz w:val="20"/>
                <w:szCs w:val="20"/>
              </w:rPr>
            </w:pPr>
            <w:proofErr w:type="gramStart"/>
            <w:r w:rsidRPr="0028705E">
              <w:rPr>
                <w:rFonts w:asciiTheme="majorHAnsi" w:hAnsiTheme="majorHAnsi" w:cstheme="majorHAnsi"/>
                <w:w w:val="105"/>
                <w:sz w:val="20"/>
                <w:szCs w:val="20"/>
              </w:rPr>
              <w:t>government</w:t>
            </w:r>
            <w:proofErr w:type="gramEnd"/>
            <w:r w:rsidRPr="0028705E">
              <w:rPr>
                <w:rFonts w:asciiTheme="majorHAnsi" w:hAnsiTheme="majorHAnsi" w:cstheme="majorHAnsi"/>
                <w:spacing w:val="-7"/>
                <w:w w:val="105"/>
                <w:sz w:val="20"/>
                <w:szCs w:val="20"/>
              </w:rPr>
              <w:t xml:space="preserve"> </w:t>
            </w:r>
            <w:r w:rsidRPr="0028705E">
              <w:rPr>
                <w:rFonts w:asciiTheme="majorHAnsi" w:hAnsiTheme="majorHAnsi" w:cstheme="majorHAnsi"/>
                <w:w w:val="105"/>
                <w:sz w:val="20"/>
                <w:szCs w:val="20"/>
              </w:rPr>
              <w:t>entities.</w:t>
            </w:r>
          </w:p>
        </w:tc>
        <w:tc>
          <w:tcPr>
            <w:tcW w:w="1800" w:type="dxa"/>
          </w:tcPr>
          <w:p w:rsidR="00030187" w:rsidRPr="0028705E" w:rsidRDefault="00030187" w:rsidP="00E05D0D">
            <w:pPr>
              <w:pStyle w:val="TableParagraph"/>
              <w:spacing w:before="6" w:line="252" w:lineRule="auto"/>
              <w:ind w:left="111" w:right="150"/>
              <w:rPr>
                <w:rFonts w:asciiTheme="majorHAnsi" w:hAnsiTheme="majorHAnsi" w:cstheme="majorHAnsi"/>
                <w:sz w:val="20"/>
                <w:szCs w:val="20"/>
              </w:rPr>
            </w:pPr>
            <w:r w:rsidRPr="0028705E">
              <w:rPr>
                <w:rFonts w:asciiTheme="majorHAnsi" w:hAnsiTheme="majorHAnsi" w:cstheme="majorHAnsi"/>
                <w:w w:val="105"/>
                <w:sz w:val="20"/>
                <w:szCs w:val="20"/>
              </w:rPr>
              <w:t>The organization is identified as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a leader in recognized national</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networks that are relevant to its</w:t>
            </w:r>
            <w:r w:rsidRPr="0028705E">
              <w:rPr>
                <w:rFonts w:asciiTheme="majorHAnsi" w:hAnsiTheme="majorHAnsi" w:cstheme="majorHAnsi"/>
                <w:spacing w:val="-47"/>
                <w:w w:val="105"/>
                <w:sz w:val="20"/>
                <w:szCs w:val="20"/>
              </w:rPr>
              <w:t xml:space="preserve"> </w:t>
            </w:r>
            <w:r w:rsidR="00A313D0" w:rsidRPr="0028705E">
              <w:rPr>
                <w:rFonts w:asciiTheme="majorHAnsi" w:hAnsiTheme="majorHAnsi" w:cstheme="majorHAnsi"/>
                <w:w w:val="105"/>
                <w:sz w:val="20"/>
                <w:szCs w:val="20"/>
              </w:rPr>
              <w:t>Project</w:t>
            </w:r>
            <w:r w:rsidRPr="0028705E">
              <w:rPr>
                <w:rFonts w:asciiTheme="majorHAnsi" w:hAnsiTheme="majorHAnsi" w:cstheme="majorHAnsi"/>
                <w:w w:val="105"/>
                <w:sz w:val="20"/>
                <w:szCs w:val="20"/>
              </w:rPr>
              <w:t>s and services.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The</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organization leverages its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participation in networks and is</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sz w:val="20"/>
                <w:szCs w:val="20"/>
              </w:rPr>
              <w:t>able</w:t>
            </w:r>
            <w:r w:rsidRPr="0028705E">
              <w:rPr>
                <w:rFonts w:asciiTheme="majorHAnsi" w:hAnsiTheme="majorHAnsi" w:cstheme="majorHAnsi"/>
                <w:spacing w:val="37"/>
                <w:sz w:val="20"/>
                <w:szCs w:val="20"/>
              </w:rPr>
              <w:t xml:space="preserve"> </w:t>
            </w:r>
            <w:r w:rsidRPr="0028705E">
              <w:rPr>
                <w:rFonts w:asciiTheme="majorHAnsi" w:hAnsiTheme="majorHAnsi" w:cstheme="majorHAnsi"/>
                <w:sz w:val="20"/>
                <w:szCs w:val="20"/>
              </w:rPr>
              <w:t>to</w:t>
            </w:r>
            <w:r w:rsidRPr="0028705E">
              <w:rPr>
                <w:rFonts w:asciiTheme="majorHAnsi" w:hAnsiTheme="majorHAnsi" w:cstheme="majorHAnsi"/>
                <w:spacing w:val="38"/>
                <w:sz w:val="20"/>
                <w:szCs w:val="20"/>
              </w:rPr>
              <w:t xml:space="preserve"> </w:t>
            </w:r>
            <w:r w:rsidRPr="0028705E">
              <w:rPr>
                <w:rFonts w:asciiTheme="majorHAnsi" w:hAnsiTheme="majorHAnsi" w:cstheme="majorHAnsi"/>
                <w:sz w:val="20"/>
                <w:szCs w:val="20"/>
              </w:rPr>
              <w:t>demonstrate</w:t>
            </w:r>
            <w:r w:rsidRPr="0028705E">
              <w:rPr>
                <w:rFonts w:asciiTheme="majorHAnsi" w:hAnsiTheme="majorHAnsi" w:cstheme="majorHAnsi"/>
                <w:spacing w:val="37"/>
                <w:sz w:val="20"/>
                <w:szCs w:val="20"/>
              </w:rPr>
              <w:t xml:space="preserve"> </w:t>
            </w:r>
            <w:r w:rsidRPr="0028705E">
              <w:rPr>
                <w:rFonts w:asciiTheme="majorHAnsi" w:hAnsiTheme="majorHAnsi" w:cstheme="majorHAnsi"/>
                <w:sz w:val="20"/>
                <w:szCs w:val="20"/>
              </w:rPr>
              <w:t>partnership</w:t>
            </w:r>
            <w:r w:rsidRPr="0028705E">
              <w:rPr>
                <w:rFonts w:asciiTheme="majorHAnsi" w:hAnsiTheme="majorHAnsi" w:cstheme="majorHAnsi"/>
                <w:spacing w:val="-44"/>
                <w:sz w:val="20"/>
                <w:szCs w:val="20"/>
              </w:rPr>
              <w:t xml:space="preserve"> </w:t>
            </w:r>
            <w:r w:rsidRPr="0028705E">
              <w:rPr>
                <w:rFonts w:asciiTheme="majorHAnsi" w:hAnsiTheme="majorHAnsi" w:cstheme="majorHAnsi"/>
                <w:w w:val="105"/>
                <w:sz w:val="20"/>
                <w:szCs w:val="20"/>
              </w:rPr>
              <w:t>and engagement with other civil</w:t>
            </w:r>
            <w:r w:rsidRPr="0028705E">
              <w:rPr>
                <w:rFonts w:asciiTheme="majorHAnsi" w:hAnsiTheme="majorHAnsi" w:cstheme="majorHAnsi"/>
                <w:spacing w:val="-47"/>
                <w:w w:val="105"/>
                <w:sz w:val="20"/>
                <w:szCs w:val="20"/>
              </w:rPr>
              <w:t xml:space="preserve"> </w:t>
            </w:r>
            <w:r w:rsidRPr="0028705E">
              <w:rPr>
                <w:rFonts w:asciiTheme="majorHAnsi" w:hAnsiTheme="majorHAnsi" w:cstheme="majorHAnsi"/>
                <w:w w:val="105"/>
                <w:sz w:val="20"/>
                <w:szCs w:val="20"/>
              </w:rPr>
              <w:t>society organizations, relevant</w:t>
            </w:r>
            <w:r w:rsidRPr="0028705E">
              <w:rPr>
                <w:rFonts w:asciiTheme="majorHAnsi" w:hAnsiTheme="majorHAnsi" w:cstheme="majorHAnsi"/>
                <w:spacing w:val="1"/>
                <w:w w:val="105"/>
                <w:sz w:val="20"/>
                <w:szCs w:val="20"/>
              </w:rPr>
              <w:t xml:space="preserve"> </w:t>
            </w:r>
            <w:r w:rsidRPr="0028705E">
              <w:rPr>
                <w:rFonts w:asciiTheme="majorHAnsi" w:hAnsiTheme="majorHAnsi" w:cstheme="majorHAnsi"/>
                <w:w w:val="105"/>
                <w:sz w:val="20"/>
                <w:szCs w:val="20"/>
              </w:rPr>
              <w:t>government</w:t>
            </w:r>
            <w:r w:rsidRPr="0028705E">
              <w:rPr>
                <w:rFonts w:asciiTheme="majorHAnsi" w:hAnsiTheme="majorHAnsi" w:cstheme="majorHAnsi"/>
                <w:spacing w:val="-6"/>
                <w:w w:val="105"/>
                <w:sz w:val="20"/>
                <w:szCs w:val="20"/>
              </w:rPr>
              <w:t xml:space="preserve"> </w:t>
            </w:r>
            <w:r w:rsidRPr="0028705E">
              <w:rPr>
                <w:rFonts w:asciiTheme="majorHAnsi" w:hAnsiTheme="majorHAnsi" w:cstheme="majorHAnsi"/>
                <w:w w:val="105"/>
                <w:sz w:val="20"/>
                <w:szCs w:val="20"/>
              </w:rPr>
              <w:t>entities</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and</w:t>
            </w:r>
            <w:r w:rsidRPr="0028705E">
              <w:rPr>
                <w:rFonts w:asciiTheme="majorHAnsi" w:hAnsiTheme="majorHAnsi" w:cstheme="majorHAnsi"/>
                <w:spacing w:val="-5"/>
                <w:w w:val="105"/>
                <w:sz w:val="20"/>
                <w:szCs w:val="20"/>
              </w:rPr>
              <w:t xml:space="preserve"> </w:t>
            </w:r>
            <w:r w:rsidRPr="0028705E">
              <w:rPr>
                <w:rFonts w:asciiTheme="majorHAnsi" w:hAnsiTheme="majorHAnsi" w:cstheme="majorHAnsi"/>
                <w:w w:val="105"/>
                <w:sz w:val="20"/>
                <w:szCs w:val="20"/>
              </w:rPr>
              <w:t>private</w:t>
            </w:r>
          </w:p>
          <w:p w:rsidR="00030187" w:rsidRPr="0028705E" w:rsidRDefault="00030187" w:rsidP="00E05D0D">
            <w:pPr>
              <w:pStyle w:val="TableParagraph"/>
              <w:spacing w:line="239" w:lineRule="exact"/>
              <w:ind w:left="111"/>
              <w:rPr>
                <w:rFonts w:asciiTheme="majorHAnsi" w:hAnsiTheme="majorHAnsi" w:cstheme="majorHAnsi"/>
                <w:sz w:val="20"/>
                <w:szCs w:val="20"/>
              </w:rPr>
            </w:pPr>
            <w:proofErr w:type="gramStart"/>
            <w:r w:rsidRPr="0028705E">
              <w:rPr>
                <w:rFonts w:asciiTheme="majorHAnsi" w:hAnsiTheme="majorHAnsi" w:cstheme="majorHAnsi"/>
                <w:w w:val="105"/>
                <w:sz w:val="20"/>
                <w:szCs w:val="20"/>
              </w:rPr>
              <w:t>institutions</w:t>
            </w:r>
            <w:proofErr w:type="gramEnd"/>
            <w:r w:rsidRPr="0028705E">
              <w:rPr>
                <w:rFonts w:asciiTheme="majorHAnsi" w:hAnsiTheme="majorHAnsi" w:cstheme="majorHAnsi"/>
                <w:w w:val="105"/>
                <w:sz w:val="20"/>
                <w:szCs w:val="20"/>
              </w:rPr>
              <w:t>.</w:t>
            </w:r>
          </w:p>
        </w:tc>
      </w:tr>
      <w:tr w:rsidR="00030187" w:rsidRPr="0028705E" w:rsidTr="00C31221">
        <w:trPr>
          <w:trHeight w:val="3132"/>
        </w:trPr>
        <w:tc>
          <w:tcPr>
            <w:tcW w:w="1816" w:type="dxa"/>
            <w:vMerge/>
            <w:tcBorders>
              <w:top w:val="nil"/>
            </w:tcBorders>
            <w:shd w:val="clear" w:color="auto" w:fill="FAD4F7"/>
          </w:tcPr>
          <w:p w:rsidR="00030187" w:rsidRPr="0028705E" w:rsidRDefault="00030187" w:rsidP="00E05D0D">
            <w:pPr>
              <w:rPr>
                <w:rFonts w:asciiTheme="majorHAnsi" w:hAnsiTheme="majorHAnsi" w:cstheme="majorHAnsi"/>
                <w:sz w:val="20"/>
                <w:szCs w:val="20"/>
              </w:rPr>
            </w:pPr>
          </w:p>
        </w:tc>
        <w:tc>
          <w:tcPr>
            <w:tcW w:w="2234" w:type="dxa"/>
          </w:tcPr>
          <w:p w:rsidR="00030187" w:rsidRPr="0028705E" w:rsidRDefault="00030187" w:rsidP="00E05D0D">
            <w:pPr>
              <w:pStyle w:val="TableParagraph"/>
              <w:spacing w:before="6"/>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E05D0D">
            <w:pPr>
              <w:pStyle w:val="TableParagraph"/>
              <w:spacing w:before="12" w:line="252" w:lineRule="auto"/>
              <w:ind w:right="126"/>
              <w:rPr>
                <w:rFonts w:asciiTheme="majorHAnsi" w:hAnsiTheme="majorHAnsi" w:cstheme="majorHAnsi"/>
                <w:i/>
                <w:sz w:val="20"/>
                <w:szCs w:val="20"/>
              </w:rPr>
            </w:pPr>
            <w:r w:rsidRPr="0028705E">
              <w:rPr>
                <w:rFonts w:asciiTheme="majorHAnsi" w:hAnsiTheme="majorHAnsi" w:cstheme="majorHAnsi"/>
                <w:i/>
                <w:sz w:val="20"/>
                <w:szCs w:val="20"/>
              </w:rPr>
              <w:t>Organization</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self-identifies</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as Level 1.</w:t>
            </w:r>
          </w:p>
        </w:tc>
        <w:tc>
          <w:tcPr>
            <w:tcW w:w="2610" w:type="dxa"/>
          </w:tcPr>
          <w:p w:rsidR="00030187" w:rsidRPr="0028705E" w:rsidRDefault="00030187" w:rsidP="00E05D0D">
            <w:pPr>
              <w:pStyle w:val="TableParagraph"/>
              <w:spacing w:before="6"/>
              <w:ind w:left="110"/>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50"/>
              </w:numPr>
              <w:tabs>
                <w:tab w:val="left" w:pos="259"/>
              </w:tabs>
              <w:spacing w:before="12" w:line="252" w:lineRule="auto"/>
              <w:ind w:right="296"/>
              <w:rPr>
                <w:rFonts w:asciiTheme="majorHAnsi" w:hAnsiTheme="majorHAnsi" w:cstheme="majorHAnsi"/>
                <w:i/>
                <w:sz w:val="20"/>
                <w:szCs w:val="20"/>
              </w:rPr>
            </w:pPr>
            <w:r w:rsidRPr="0028705E">
              <w:rPr>
                <w:rFonts w:asciiTheme="majorHAnsi" w:hAnsiTheme="majorHAnsi" w:cstheme="majorHAnsi"/>
                <w:i/>
                <w:w w:val="105"/>
                <w:sz w:val="20"/>
                <w:szCs w:val="20"/>
              </w:rPr>
              <w:t>Membership</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list</w:t>
            </w:r>
            <w:r w:rsidRPr="0028705E">
              <w:rPr>
                <w:rFonts w:asciiTheme="majorHAnsi" w:hAnsiTheme="majorHAnsi" w:cstheme="majorHAnsi"/>
                <w:i/>
                <w:spacing w:val="-6"/>
                <w:w w:val="105"/>
                <w:sz w:val="20"/>
                <w:szCs w:val="20"/>
              </w:rPr>
              <w:t xml:space="preserve"> </w:t>
            </w:r>
            <w:r w:rsidRPr="0028705E">
              <w:rPr>
                <w:rFonts w:asciiTheme="majorHAnsi" w:hAnsiTheme="majorHAnsi" w:cstheme="majorHAnsi"/>
                <w:i/>
                <w:w w:val="105"/>
                <w:sz w:val="20"/>
                <w:szCs w:val="20"/>
              </w:rPr>
              <w:t>from</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local</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network whose theme is</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relevant to the mission of</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the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organization.</w:t>
            </w:r>
          </w:p>
          <w:p w:rsidR="00030187" w:rsidRPr="0028705E" w:rsidRDefault="00030187" w:rsidP="004C4194">
            <w:pPr>
              <w:pStyle w:val="TableParagraph"/>
              <w:numPr>
                <w:ilvl w:val="0"/>
                <w:numId w:val="50"/>
              </w:numPr>
              <w:tabs>
                <w:tab w:val="left" w:pos="259"/>
              </w:tabs>
              <w:spacing w:line="249" w:lineRule="auto"/>
              <w:ind w:right="149"/>
              <w:rPr>
                <w:rFonts w:asciiTheme="majorHAnsi" w:hAnsiTheme="majorHAnsi" w:cstheme="majorHAnsi"/>
                <w:i/>
                <w:sz w:val="20"/>
                <w:szCs w:val="20"/>
              </w:rPr>
            </w:pPr>
            <w:r w:rsidRPr="0028705E">
              <w:rPr>
                <w:rFonts w:asciiTheme="majorHAnsi" w:hAnsiTheme="majorHAnsi" w:cstheme="majorHAnsi"/>
                <w:i/>
                <w:w w:val="105"/>
                <w:sz w:val="20"/>
                <w:szCs w:val="20"/>
              </w:rPr>
              <w:t>Minutes</w:t>
            </w:r>
            <w:r w:rsidRPr="0028705E">
              <w:rPr>
                <w:rFonts w:asciiTheme="majorHAnsi" w:hAnsiTheme="majorHAnsi" w:cstheme="majorHAnsi"/>
                <w:i/>
                <w:spacing w:val="-8"/>
                <w:w w:val="105"/>
                <w:sz w:val="20"/>
                <w:szCs w:val="20"/>
              </w:rPr>
              <w:t xml:space="preserve"> </w:t>
            </w:r>
            <w:r w:rsidRPr="0028705E">
              <w:rPr>
                <w:rFonts w:asciiTheme="majorHAnsi" w:hAnsiTheme="majorHAnsi" w:cstheme="majorHAnsi"/>
                <w:i/>
                <w:w w:val="105"/>
                <w:sz w:val="20"/>
                <w:szCs w:val="20"/>
              </w:rPr>
              <w:t>or</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other</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documents</w:t>
            </w:r>
            <w:r w:rsidRPr="0028705E">
              <w:rPr>
                <w:rFonts w:asciiTheme="majorHAnsi" w:hAnsiTheme="majorHAnsi" w:cstheme="majorHAnsi"/>
                <w:i/>
                <w:spacing w:val="-46"/>
                <w:w w:val="105"/>
                <w:sz w:val="20"/>
                <w:szCs w:val="20"/>
              </w:rPr>
              <w:t xml:space="preserve"> </w:t>
            </w:r>
            <w:r w:rsidRPr="0028705E">
              <w:rPr>
                <w:rFonts w:asciiTheme="majorHAnsi" w:hAnsiTheme="majorHAnsi" w:cstheme="majorHAnsi"/>
                <w:i/>
                <w:w w:val="105"/>
                <w:sz w:val="20"/>
                <w:szCs w:val="20"/>
              </w:rPr>
              <w:t>from</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local</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network that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clearly identify</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the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organization as an active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participant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within</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the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network.</w:t>
            </w:r>
          </w:p>
          <w:p w:rsidR="00030187" w:rsidRPr="0028705E" w:rsidRDefault="00030187" w:rsidP="004C4194">
            <w:pPr>
              <w:pStyle w:val="TableParagraph"/>
              <w:numPr>
                <w:ilvl w:val="0"/>
                <w:numId w:val="50"/>
              </w:numPr>
              <w:tabs>
                <w:tab w:val="left" w:pos="259"/>
              </w:tabs>
              <w:spacing w:before="7" w:line="252" w:lineRule="auto"/>
              <w:ind w:right="101"/>
              <w:rPr>
                <w:rFonts w:asciiTheme="majorHAnsi" w:hAnsiTheme="majorHAnsi" w:cstheme="majorHAnsi"/>
                <w:i/>
                <w:sz w:val="20"/>
                <w:szCs w:val="20"/>
              </w:rPr>
            </w:pPr>
            <w:r w:rsidRPr="0028705E">
              <w:rPr>
                <w:rFonts w:asciiTheme="majorHAnsi" w:hAnsiTheme="majorHAnsi" w:cstheme="majorHAnsi"/>
                <w:i/>
                <w:w w:val="105"/>
                <w:sz w:val="20"/>
                <w:szCs w:val="20"/>
              </w:rPr>
              <w:t>Guiding document (MOU,</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Letter of Commitment, joint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project</w:t>
            </w:r>
            <w:r w:rsidRPr="0028705E">
              <w:rPr>
                <w:rFonts w:asciiTheme="majorHAnsi" w:hAnsiTheme="majorHAnsi" w:cstheme="majorHAnsi"/>
                <w:i/>
                <w:spacing w:val="-6"/>
                <w:w w:val="105"/>
                <w:sz w:val="20"/>
                <w:szCs w:val="20"/>
              </w:rPr>
              <w:t xml:space="preserve"> </w:t>
            </w:r>
            <w:r w:rsidRPr="0028705E">
              <w:rPr>
                <w:rFonts w:asciiTheme="majorHAnsi" w:hAnsiTheme="majorHAnsi" w:cstheme="majorHAnsi"/>
                <w:i/>
                <w:w w:val="105"/>
                <w:sz w:val="20"/>
                <w:szCs w:val="20"/>
              </w:rPr>
              <w:t>documents,</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etc.)</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that</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demonstrate</w:t>
            </w:r>
            <w:r w:rsidRPr="0028705E">
              <w:rPr>
                <w:rFonts w:asciiTheme="majorHAnsi" w:hAnsiTheme="majorHAnsi" w:cstheme="majorHAnsi"/>
                <w:i/>
                <w:spacing w:val="1"/>
                <w:w w:val="105"/>
                <w:sz w:val="20"/>
                <w:szCs w:val="20"/>
              </w:rPr>
              <w:t xml:space="preserve"> </w:t>
            </w:r>
            <w:proofErr w:type="gramStart"/>
            <w:r w:rsidRPr="0028705E">
              <w:rPr>
                <w:rFonts w:asciiTheme="majorHAnsi" w:hAnsiTheme="majorHAnsi" w:cstheme="majorHAnsi"/>
                <w:i/>
                <w:w w:val="105"/>
                <w:sz w:val="20"/>
                <w:szCs w:val="20"/>
              </w:rPr>
              <w:t>the  existence</w:t>
            </w:r>
            <w:proofErr w:type="gramEnd"/>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of</w:t>
            </w:r>
            <w:r w:rsidRPr="0028705E">
              <w:rPr>
                <w:rFonts w:asciiTheme="majorHAnsi" w:hAnsiTheme="majorHAnsi" w:cstheme="majorHAnsi"/>
                <w:i/>
                <w:spacing w:val="9"/>
                <w:w w:val="105"/>
                <w:sz w:val="20"/>
                <w:szCs w:val="20"/>
              </w:rPr>
              <w:t xml:space="preserve"> </w:t>
            </w:r>
            <w:r w:rsidRPr="0028705E">
              <w:rPr>
                <w:rFonts w:asciiTheme="majorHAnsi" w:hAnsiTheme="majorHAnsi" w:cstheme="majorHAnsi"/>
                <w:i/>
                <w:w w:val="105"/>
                <w:sz w:val="20"/>
                <w:szCs w:val="20"/>
              </w:rPr>
              <w:t>a</w:t>
            </w:r>
            <w:r w:rsidRPr="0028705E">
              <w:rPr>
                <w:rFonts w:asciiTheme="majorHAnsi" w:hAnsiTheme="majorHAnsi" w:cstheme="majorHAnsi"/>
                <w:i/>
                <w:spacing w:val="10"/>
                <w:w w:val="105"/>
                <w:sz w:val="20"/>
                <w:szCs w:val="20"/>
              </w:rPr>
              <w:t xml:space="preserve"> </w:t>
            </w:r>
            <w:r w:rsidRPr="0028705E">
              <w:rPr>
                <w:rFonts w:asciiTheme="majorHAnsi" w:hAnsiTheme="majorHAnsi" w:cstheme="majorHAnsi"/>
                <w:i/>
                <w:w w:val="105"/>
                <w:sz w:val="20"/>
                <w:szCs w:val="20"/>
              </w:rPr>
              <w:t>partnership</w:t>
            </w:r>
            <w:r w:rsidRPr="0028705E">
              <w:rPr>
                <w:rFonts w:asciiTheme="majorHAnsi" w:hAnsiTheme="majorHAnsi" w:cstheme="majorHAnsi"/>
                <w:i/>
                <w:spacing w:val="10"/>
                <w:w w:val="105"/>
                <w:sz w:val="20"/>
                <w:szCs w:val="20"/>
              </w:rPr>
              <w:t xml:space="preserve"> </w:t>
            </w:r>
            <w:r w:rsidRPr="0028705E">
              <w:rPr>
                <w:rFonts w:asciiTheme="majorHAnsi" w:hAnsiTheme="majorHAnsi" w:cstheme="majorHAnsi"/>
                <w:i/>
                <w:w w:val="105"/>
                <w:sz w:val="20"/>
                <w:szCs w:val="20"/>
              </w:rPr>
              <w:t>with</w:t>
            </w:r>
            <w:r w:rsidRPr="0028705E">
              <w:rPr>
                <w:rFonts w:asciiTheme="majorHAnsi" w:hAnsiTheme="majorHAnsi" w:cstheme="majorHAnsi"/>
                <w:i/>
                <w:spacing w:val="10"/>
                <w:w w:val="105"/>
                <w:sz w:val="20"/>
                <w:szCs w:val="20"/>
              </w:rPr>
              <w:t xml:space="preserve"> </w:t>
            </w:r>
            <w:r w:rsidRPr="0028705E">
              <w:rPr>
                <w:rFonts w:asciiTheme="majorHAnsi" w:hAnsiTheme="majorHAnsi" w:cstheme="majorHAnsi"/>
                <w:i/>
                <w:w w:val="105"/>
                <w:sz w:val="20"/>
                <w:szCs w:val="20"/>
              </w:rPr>
              <w:t>at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least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one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other CSO.</w:t>
            </w:r>
          </w:p>
          <w:p w:rsidR="00030187" w:rsidRPr="0028705E" w:rsidRDefault="00030187" w:rsidP="004C4194">
            <w:pPr>
              <w:pStyle w:val="TableParagraph"/>
              <w:numPr>
                <w:ilvl w:val="0"/>
                <w:numId w:val="50"/>
              </w:numPr>
              <w:tabs>
                <w:tab w:val="left" w:pos="259"/>
              </w:tabs>
              <w:spacing w:line="252" w:lineRule="auto"/>
              <w:ind w:right="209"/>
              <w:rPr>
                <w:rFonts w:asciiTheme="majorHAnsi" w:hAnsiTheme="majorHAnsi" w:cstheme="majorHAnsi"/>
                <w:i/>
                <w:sz w:val="20"/>
                <w:szCs w:val="20"/>
              </w:rPr>
            </w:pPr>
            <w:r w:rsidRPr="0028705E">
              <w:rPr>
                <w:rFonts w:asciiTheme="majorHAnsi" w:hAnsiTheme="majorHAnsi" w:cstheme="majorHAnsi"/>
                <w:i/>
                <w:w w:val="105"/>
                <w:sz w:val="20"/>
                <w:szCs w:val="20"/>
              </w:rPr>
              <w:t>Positive</w:t>
            </w:r>
            <w:r w:rsidRPr="0028705E">
              <w:rPr>
                <w:rFonts w:asciiTheme="majorHAnsi" w:hAnsiTheme="majorHAnsi" w:cstheme="majorHAnsi"/>
                <w:i/>
                <w:spacing w:val="-6"/>
                <w:w w:val="105"/>
                <w:sz w:val="20"/>
                <w:szCs w:val="20"/>
              </w:rPr>
              <w:t xml:space="preserve"> </w:t>
            </w:r>
            <w:r w:rsidRPr="0028705E">
              <w:rPr>
                <w:rFonts w:asciiTheme="majorHAnsi" w:hAnsiTheme="majorHAnsi" w:cstheme="majorHAnsi"/>
                <w:i/>
                <w:w w:val="105"/>
                <w:sz w:val="20"/>
                <w:szCs w:val="20"/>
              </w:rPr>
              <w:t>reference</w:t>
            </w:r>
            <w:r w:rsidRPr="0028705E">
              <w:rPr>
                <w:rFonts w:asciiTheme="majorHAnsi" w:hAnsiTheme="majorHAnsi" w:cstheme="majorHAnsi"/>
                <w:i/>
                <w:spacing w:val="-6"/>
                <w:w w:val="105"/>
                <w:sz w:val="20"/>
                <w:szCs w:val="20"/>
              </w:rPr>
              <w:t xml:space="preserve"> </w:t>
            </w:r>
            <w:r w:rsidRPr="0028705E">
              <w:rPr>
                <w:rFonts w:asciiTheme="majorHAnsi" w:hAnsiTheme="majorHAnsi" w:cstheme="majorHAnsi"/>
                <w:i/>
                <w:w w:val="105"/>
                <w:sz w:val="20"/>
                <w:szCs w:val="20"/>
              </w:rPr>
              <w:t>from</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CSO</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partner.</w:t>
            </w:r>
          </w:p>
        </w:tc>
        <w:tc>
          <w:tcPr>
            <w:tcW w:w="2520" w:type="dxa"/>
          </w:tcPr>
          <w:p w:rsidR="00030187" w:rsidRPr="0028705E" w:rsidRDefault="00030187" w:rsidP="00E05D0D">
            <w:pPr>
              <w:pStyle w:val="TableParagraph"/>
              <w:spacing w:before="6"/>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49"/>
              </w:numPr>
              <w:tabs>
                <w:tab w:val="left" w:pos="280"/>
              </w:tabs>
              <w:spacing w:before="12" w:line="252" w:lineRule="auto"/>
              <w:ind w:right="400"/>
              <w:rPr>
                <w:rFonts w:asciiTheme="majorHAnsi" w:hAnsiTheme="majorHAnsi" w:cstheme="majorHAnsi"/>
                <w:i/>
                <w:sz w:val="20"/>
                <w:szCs w:val="20"/>
              </w:rPr>
            </w:pPr>
            <w:r w:rsidRPr="0028705E">
              <w:rPr>
                <w:rFonts w:asciiTheme="majorHAnsi" w:hAnsiTheme="majorHAnsi" w:cstheme="majorHAnsi"/>
                <w:i/>
                <w:w w:val="105"/>
                <w:sz w:val="20"/>
                <w:szCs w:val="20"/>
              </w:rPr>
              <w:t>Membership list from</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sz w:val="20"/>
                <w:szCs w:val="20"/>
              </w:rPr>
              <w:t>national</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network</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whose</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theme is relevant to the</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mission</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of the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organization.</w:t>
            </w:r>
          </w:p>
          <w:p w:rsidR="00030187" w:rsidRPr="0028705E" w:rsidRDefault="00030187" w:rsidP="004C4194">
            <w:pPr>
              <w:pStyle w:val="TableParagraph"/>
              <w:numPr>
                <w:ilvl w:val="0"/>
                <w:numId w:val="49"/>
              </w:numPr>
              <w:tabs>
                <w:tab w:val="left" w:pos="280"/>
              </w:tabs>
              <w:spacing w:line="252" w:lineRule="auto"/>
              <w:ind w:right="479"/>
              <w:rPr>
                <w:rFonts w:asciiTheme="majorHAnsi" w:hAnsiTheme="majorHAnsi" w:cstheme="majorHAnsi"/>
                <w:i/>
                <w:sz w:val="20"/>
                <w:szCs w:val="20"/>
              </w:rPr>
            </w:pPr>
            <w:r w:rsidRPr="0028705E">
              <w:rPr>
                <w:rFonts w:asciiTheme="majorHAnsi" w:hAnsiTheme="majorHAnsi" w:cstheme="majorHAnsi"/>
                <w:i/>
                <w:w w:val="105"/>
                <w:sz w:val="20"/>
                <w:szCs w:val="20"/>
              </w:rPr>
              <w:t>Minutes or other</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documents</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from</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the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national network that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clearly identify the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sz w:val="20"/>
                <w:szCs w:val="20"/>
              </w:rPr>
              <w:t>organizations</w:t>
            </w:r>
            <w:r w:rsidRPr="0028705E">
              <w:rPr>
                <w:rFonts w:asciiTheme="majorHAnsi" w:hAnsiTheme="majorHAnsi" w:cstheme="majorHAnsi"/>
                <w:i/>
                <w:spacing w:val="37"/>
                <w:sz w:val="20"/>
                <w:szCs w:val="20"/>
              </w:rPr>
              <w:t xml:space="preserve"> </w:t>
            </w:r>
            <w:r w:rsidRPr="0028705E">
              <w:rPr>
                <w:rFonts w:asciiTheme="majorHAnsi" w:hAnsiTheme="majorHAnsi" w:cstheme="majorHAnsi"/>
                <w:i/>
                <w:sz w:val="20"/>
                <w:szCs w:val="20"/>
              </w:rPr>
              <w:t>an</w:t>
            </w:r>
            <w:r w:rsidRPr="0028705E">
              <w:rPr>
                <w:rFonts w:asciiTheme="majorHAnsi" w:hAnsiTheme="majorHAnsi" w:cstheme="majorHAnsi"/>
                <w:i/>
                <w:spacing w:val="40"/>
                <w:sz w:val="20"/>
                <w:szCs w:val="20"/>
              </w:rPr>
              <w:t xml:space="preserve"> </w:t>
            </w:r>
            <w:r w:rsidRPr="0028705E">
              <w:rPr>
                <w:rFonts w:asciiTheme="majorHAnsi" w:hAnsiTheme="majorHAnsi" w:cstheme="majorHAnsi"/>
                <w:i/>
                <w:sz w:val="20"/>
                <w:szCs w:val="20"/>
              </w:rPr>
              <w:t>active</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participant within the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network.</w:t>
            </w:r>
          </w:p>
          <w:p w:rsidR="00030187" w:rsidRPr="0028705E" w:rsidRDefault="00030187" w:rsidP="004C4194">
            <w:pPr>
              <w:pStyle w:val="TableParagraph"/>
              <w:numPr>
                <w:ilvl w:val="0"/>
                <w:numId w:val="49"/>
              </w:numPr>
              <w:tabs>
                <w:tab w:val="left" w:pos="280"/>
              </w:tabs>
              <w:spacing w:line="252" w:lineRule="auto"/>
              <w:ind w:right="179"/>
              <w:rPr>
                <w:rFonts w:asciiTheme="majorHAnsi" w:hAnsiTheme="majorHAnsi" w:cstheme="majorHAnsi"/>
                <w:i/>
                <w:sz w:val="20"/>
                <w:szCs w:val="20"/>
              </w:rPr>
            </w:pPr>
            <w:r w:rsidRPr="0028705E">
              <w:rPr>
                <w:rFonts w:asciiTheme="majorHAnsi" w:hAnsiTheme="majorHAnsi" w:cstheme="majorHAnsi"/>
                <w:i/>
                <w:sz w:val="20"/>
                <w:szCs w:val="20"/>
              </w:rPr>
              <w:t>Guiding</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documents</w:t>
            </w:r>
            <w:r w:rsidRPr="0028705E">
              <w:rPr>
                <w:rFonts w:asciiTheme="majorHAnsi" w:hAnsiTheme="majorHAnsi" w:cstheme="majorHAnsi"/>
                <w:i/>
                <w:spacing w:val="1"/>
                <w:sz w:val="20"/>
                <w:szCs w:val="20"/>
              </w:rPr>
              <w:t xml:space="preserve"> </w:t>
            </w:r>
            <w:r w:rsidRPr="0028705E">
              <w:rPr>
                <w:rFonts w:asciiTheme="majorHAnsi" w:hAnsiTheme="majorHAnsi" w:cstheme="majorHAnsi"/>
                <w:i/>
                <w:sz w:val="20"/>
                <w:szCs w:val="20"/>
              </w:rPr>
              <w:t>(MOU,</w:t>
            </w:r>
            <w:r w:rsidRPr="0028705E">
              <w:rPr>
                <w:rFonts w:asciiTheme="majorHAnsi" w:hAnsiTheme="majorHAnsi" w:cstheme="majorHAnsi"/>
                <w:i/>
                <w:spacing w:val="-45"/>
                <w:sz w:val="20"/>
                <w:szCs w:val="20"/>
              </w:rPr>
              <w:t xml:space="preserve"> </w:t>
            </w:r>
            <w:r w:rsidRPr="0028705E">
              <w:rPr>
                <w:rFonts w:asciiTheme="majorHAnsi" w:hAnsiTheme="majorHAnsi" w:cstheme="majorHAnsi"/>
                <w:i/>
                <w:w w:val="105"/>
                <w:sz w:val="20"/>
                <w:szCs w:val="20"/>
              </w:rPr>
              <w:t>Letter of Commitment,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joint project documents,</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etc.) that demonstrate the</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existence of a partnership</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with at least one CSO and</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government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agency.</w:t>
            </w:r>
          </w:p>
        </w:tc>
        <w:tc>
          <w:tcPr>
            <w:tcW w:w="1800" w:type="dxa"/>
          </w:tcPr>
          <w:p w:rsidR="00030187" w:rsidRPr="0028705E" w:rsidRDefault="00030187" w:rsidP="00E05D0D">
            <w:pPr>
              <w:pStyle w:val="TableParagraph"/>
              <w:spacing w:before="6"/>
              <w:ind w:left="111"/>
              <w:rPr>
                <w:rFonts w:asciiTheme="majorHAnsi" w:hAnsiTheme="majorHAnsi" w:cstheme="majorHAnsi"/>
                <w:i/>
                <w:sz w:val="20"/>
                <w:szCs w:val="20"/>
              </w:rPr>
            </w:pPr>
            <w:r w:rsidRPr="0028705E">
              <w:rPr>
                <w:rFonts w:asciiTheme="majorHAnsi" w:hAnsiTheme="majorHAnsi" w:cstheme="majorHAnsi"/>
                <w:i/>
                <w:w w:val="105"/>
                <w:sz w:val="20"/>
                <w:szCs w:val="20"/>
              </w:rPr>
              <w:t>Evidence:</w:t>
            </w:r>
          </w:p>
          <w:p w:rsidR="00030187" w:rsidRPr="0028705E" w:rsidRDefault="00030187" w:rsidP="004C4194">
            <w:pPr>
              <w:pStyle w:val="TableParagraph"/>
              <w:numPr>
                <w:ilvl w:val="0"/>
                <w:numId w:val="48"/>
              </w:numPr>
              <w:tabs>
                <w:tab w:val="left" w:pos="391"/>
              </w:tabs>
              <w:spacing w:before="12" w:line="252" w:lineRule="auto"/>
              <w:ind w:right="351"/>
              <w:rPr>
                <w:rFonts w:asciiTheme="majorHAnsi" w:hAnsiTheme="majorHAnsi" w:cstheme="majorHAnsi"/>
                <w:i/>
                <w:sz w:val="20"/>
                <w:szCs w:val="20"/>
              </w:rPr>
            </w:pPr>
            <w:r w:rsidRPr="0028705E">
              <w:rPr>
                <w:rFonts w:asciiTheme="majorHAnsi" w:hAnsiTheme="majorHAnsi" w:cstheme="majorHAnsi"/>
                <w:i/>
                <w:w w:val="105"/>
                <w:sz w:val="20"/>
                <w:szCs w:val="20"/>
              </w:rPr>
              <w:t>Minutes</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or</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other</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document</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from the national network</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that clearly identify the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organization as playing a</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leading role within the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network.</w:t>
            </w:r>
          </w:p>
          <w:p w:rsidR="00030187" w:rsidRPr="0028705E" w:rsidRDefault="00030187" w:rsidP="004C4194">
            <w:pPr>
              <w:pStyle w:val="TableParagraph"/>
              <w:numPr>
                <w:ilvl w:val="0"/>
                <w:numId w:val="48"/>
              </w:numPr>
              <w:tabs>
                <w:tab w:val="left" w:pos="391"/>
              </w:tabs>
              <w:spacing w:line="252" w:lineRule="auto"/>
              <w:ind w:right="116"/>
              <w:rPr>
                <w:rFonts w:asciiTheme="majorHAnsi" w:hAnsiTheme="majorHAnsi" w:cstheme="majorHAnsi"/>
                <w:i/>
                <w:sz w:val="20"/>
                <w:szCs w:val="20"/>
              </w:rPr>
            </w:pPr>
            <w:r w:rsidRPr="0028705E">
              <w:rPr>
                <w:rFonts w:asciiTheme="majorHAnsi" w:hAnsiTheme="majorHAnsi" w:cstheme="majorHAnsi"/>
                <w:i/>
                <w:w w:val="105"/>
                <w:sz w:val="20"/>
                <w:szCs w:val="20"/>
              </w:rPr>
              <w:t>Guiding documents (MOU,</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Letter of Commitment, joint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project documents, etc.) that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demonstrate the existence of</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a partnership with at least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lastRenderedPageBreak/>
              <w:t>one CSO, one government</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agency</w:t>
            </w:r>
            <w:r w:rsidRPr="0028705E">
              <w:rPr>
                <w:rFonts w:asciiTheme="majorHAnsi" w:hAnsiTheme="majorHAnsi" w:cstheme="majorHAnsi"/>
                <w:i/>
                <w:spacing w:val="-4"/>
                <w:w w:val="105"/>
                <w:sz w:val="20"/>
                <w:szCs w:val="20"/>
              </w:rPr>
              <w:t xml:space="preserve"> </w:t>
            </w:r>
            <w:r w:rsidRPr="0028705E">
              <w:rPr>
                <w:rFonts w:asciiTheme="majorHAnsi" w:hAnsiTheme="majorHAnsi" w:cstheme="majorHAnsi"/>
                <w:i/>
                <w:w w:val="105"/>
                <w:sz w:val="20"/>
                <w:szCs w:val="20"/>
              </w:rPr>
              <w:t>and</w:t>
            </w:r>
            <w:r w:rsidRPr="0028705E">
              <w:rPr>
                <w:rFonts w:asciiTheme="majorHAnsi" w:hAnsiTheme="majorHAnsi" w:cstheme="majorHAnsi"/>
                <w:i/>
                <w:spacing w:val="-3"/>
                <w:w w:val="105"/>
                <w:sz w:val="20"/>
                <w:szCs w:val="20"/>
              </w:rPr>
              <w:t xml:space="preserve"> </w:t>
            </w:r>
            <w:r w:rsidRPr="0028705E">
              <w:rPr>
                <w:rFonts w:asciiTheme="majorHAnsi" w:hAnsiTheme="majorHAnsi" w:cstheme="majorHAnsi"/>
                <w:i/>
                <w:w w:val="105"/>
                <w:sz w:val="20"/>
                <w:szCs w:val="20"/>
              </w:rPr>
              <w:t>one</w:t>
            </w:r>
            <w:r w:rsidRPr="0028705E">
              <w:rPr>
                <w:rFonts w:asciiTheme="majorHAnsi" w:hAnsiTheme="majorHAnsi" w:cstheme="majorHAnsi"/>
                <w:i/>
                <w:spacing w:val="-3"/>
                <w:w w:val="105"/>
                <w:sz w:val="20"/>
                <w:szCs w:val="20"/>
              </w:rPr>
              <w:t xml:space="preserve"> </w:t>
            </w:r>
            <w:r w:rsidRPr="0028705E">
              <w:rPr>
                <w:rFonts w:asciiTheme="majorHAnsi" w:hAnsiTheme="majorHAnsi" w:cstheme="majorHAnsi"/>
                <w:i/>
                <w:w w:val="105"/>
                <w:sz w:val="20"/>
                <w:szCs w:val="20"/>
              </w:rPr>
              <w:t>private</w:t>
            </w:r>
            <w:r w:rsidRPr="0028705E">
              <w:rPr>
                <w:rFonts w:asciiTheme="majorHAnsi" w:hAnsiTheme="majorHAnsi" w:cstheme="majorHAnsi"/>
                <w:i/>
                <w:spacing w:val="-3"/>
                <w:w w:val="105"/>
                <w:sz w:val="20"/>
                <w:szCs w:val="20"/>
              </w:rPr>
              <w:t xml:space="preserve"> </w:t>
            </w:r>
            <w:r w:rsidRPr="0028705E">
              <w:rPr>
                <w:rFonts w:asciiTheme="majorHAnsi" w:hAnsiTheme="majorHAnsi" w:cstheme="majorHAnsi"/>
                <w:i/>
                <w:w w:val="105"/>
                <w:sz w:val="20"/>
                <w:szCs w:val="20"/>
              </w:rPr>
              <w:t>sector</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entity.</w:t>
            </w:r>
          </w:p>
          <w:p w:rsidR="00030187" w:rsidRPr="0028705E" w:rsidRDefault="00030187" w:rsidP="004C4194">
            <w:pPr>
              <w:pStyle w:val="TableParagraph"/>
              <w:numPr>
                <w:ilvl w:val="0"/>
                <w:numId w:val="48"/>
              </w:numPr>
              <w:tabs>
                <w:tab w:val="left" w:pos="391"/>
              </w:tabs>
              <w:spacing w:line="252" w:lineRule="auto"/>
              <w:ind w:right="184"/>
              <w:rPr>
                <w:rFonts w:asciiTheme="majorHAnsi" w:hAnsiTheme="majorHAnsi" w:cstheme="majorHAnsi"/>
                <w:i/>
                <w:sz w:val="20"/>
                <w:szCs w:val="20"/>
              </w:rPr>
            </w:pPr>
            <w:r w:rsidRPr="0028705E">
              <w:rPr>
                <w:rFonts w:asciiTheme="majorHAnsi" w:hAnsiTheme="majorHAnsi" w:cstheme="majorHAnsi"/>
                <w:i/>
                <w:w w:val="105"/>
                <w:sz w:val="20"/>
                <w:szCs w:val="20"/>
              </w:rPr>
              <w:t>Positive</w:t>
            </w:r>
            <w:r w:rsidRPr="0028705E">
              <w:rPr>
                <w:rFonts w:asciiTheme="majorHAnsi" w:hAnsiTheme="majorHAnsi" w:cstheme="majorHAnsi"/>
                <w:i/>
                <w:spacing w:val="-6"/>
                <w:w w:val="105"/>
                <w:sz w:val="20"/>
                <w:szCs w:val="20"/>
              </w:rPr>
              <w:t xml:space="preserve"> </w:t>
            </w:r>
            <w:r w:rsidRPr="0028705E">
              <w:rPr>
                <w:rFonts w:asciiTheme="majorHAnsi" w:hAnsiTheme="majorHAnsi" w:cstheme="majorHAnsi"/>
                <w:i/>
                <w:w w:val="105"/>
                <w:sz w:val="20"/>
                <w:szCs w:val="20"/>
              </w:rPr>
              <w:t>references</w:t>
            </w:r>
            <w:r w:rsidRPr="0028705E">
              <w:rPr>
                <w:rFonts w:asciiTheme="majorHAnsi" w:hAnsiTheme="majorHAnsi" w:cstheme="majorHAnsi"/>
                <w:i/>
                <w:spacing w:val="-7"/>
                <w:w w:val="105"/>
                <w:sz w:val="20"/>
                <w:szCs w:val="20"/>
              </w:rPr>
              <w:t xml:space="preserve"> </w:t>
            </w:r>
            <w:r w:rsidRPr="0028705E">
              <w:rPr>
                <w:rFonts w:asciiTheme="majorHAnsi" w:hAnsiTheme="majorHAnsi" w:cstheme="majorHAnsi"/>
                <w:i/>
                <w:w w:val="105"/>
                <w:sz w:val="20"/>
                <w:szCs w:val="20"/>
              </w:rPr>
              <w:t>from</w:t>
            </w:r>
            <w:r w:rsidRPr="0028705E">
              <w:rPr>
                <w:rFonts w:asciiTheme="majorHAnsi" w:hAnsiTheme="majorHAnsi" w:cstheme="majorHAnsi"/>
                <w:i/>
                <w:spacing w:val="-5"/>
                <w:w w:val="105"/>
                <w:sz w:val="20"/>
                <w:szCs w:val="20"/>
              </w:rPr>
              <w:t xml:space="preserve"> </w:t>
            </w:r>
            <w:r w:rsidRPr="0028705E">
              <w:rPr>
                <w:rFonts w:asciiTheme="majorHAnsi" w:hAnsiTheme="majorHAnsi" w:cstheme="majorHAnsi"/>
                <w:i/>
                <w:w w:val="105"/>
                <w:sz w:val="20"/>
                <w:szCs w:val="20"/>
              </w:rPr>
              <w:t>CSO,</w:t>
            </w:r>
            <w:r w:rsidRPr="0028705E">
              <w:rPr>
                <w:rFonts w:asciiTheme="majorHAnsi" w:hAnsiTheme="majorHAnsi" w:cstheme="majorHAnsi"/>
                <w:i/>
                <w:spacing w:val="-47"/>
                <w:w w:val="105"/>
                <w:sz w:val="20"/>
                <w:szCs w:val="20"/>
              </w:rPr>
              <w:t xml:space="preserve"> </w:t>
            </w:r>
            <w:r w:rsidRPr="0028705E">
              <w:rPr>
                <w:rFonts w:asciiTheme="majorHAnsi" w:hAnsiTheme="majorHAnsi" w:cstheme="majorHAnsi"/>
                <w:i/>
                <w:w w:val="105"/>
                <w:sz w:val="20"/>
                <w:szCs w:val="20"/>
              </w:rPr>
              <w:t>government and private</w:t>
            </w:r>
            <w:r w:rsidRPr="0028705E">
              <w:rPr>
                <w:rFonts w:asciiTheme="majorHAnsi" w:hAnsiTheme="majorHAnsi" w:cstheme="majorHAnsi"/>
                <w:i/>
                <w:spacing w:val="1"/>
                <w:w w:val="105"/>
                <w:sz w:val="20"/>
                <w:szCs w:val="20"/>
              </w:rPr>
              <w:t xml:space="preserve"> </w:t>
            </w:r>
            <w:r w:rsidRPr="0028705E">
              <w:rPr>
                <w:rFonts w:asciiTheme="majorHAnsi" w:hAnsiTheme="majorHAnsi" w:cstheme="majorHAnsi"/>
                <w:i/>
                <w:w w:val="105"/>
                <w:sz w:val="20"/>
                <w:szCs w:val="20"/>
              </w:rPr>
              <w:t>sector partners.</w:t>
            </w:r>
          </w:p>
        </w:tc>
      </w:tr>
    </w:tbl>
    <w:p w:rsidR="00B97D25" w:rsidRPr="00FB0C2B" w:rsidRDefault="00B97D25" w:rsidP="00F71721">
      <w:pPr>
        <w:spacing w:line="252" w:lineRule="auto"/>
        <w:rPr>
          <w:rFonts w:asciiTheme="majorHAnsi" w:hAnsiTheme="majorHAnsi" w:cstheme="majorHAnsi"/>
          <w:sz w:val="22"/>
          <w:szCs w:val="22"/>
        </w:rPr>
        <w:sectPr w:rsidR="00B97D25" w:rsidRPr="00FB0C2B" w:rsidSect="00876337">
          <w:type w:val="continuous"/>
          <w:pgSz w:w="12240" w:h="15840"/>
          <w:pgMar w:top="980" w:right="1377" w:bottom="1040" w:left="940" w:header="726" w:footer="760" w:gutter="0"/>
          <w:cols w:space="720"/>
        </w:sectPr>
      </w:pPr>
    </w:p>
    <w:p w:rsidR="00F71721" w:rsidRPr="00FB0C2B" w:rsidRDefault="00E05D0D" w:rsidP="004C4194">
      <w:pPr>
        <w:pStyle w:val="Heading1"/>
        <w:numPr>
          <w:ilvl w:val="1"/>
          <w:numId w:val="10"/>
        </w:numPr>
        <w:spacing w:line="276" w:lineRule="auto"/>
        <w:rPr>
          <w:rFonts w:asciiTheme="majorHAnsi" w:eastAsia="Tahoma" w:hAnsiTheme="majorHAnsi" w:cstheme="majorHAnsi"/>
          <w:b/>
          <w:sz w:val="24"/>
          <w:szCs w:val="24"/>
        </w:rPr>
      </w:pPr>
      <w:bookmarkStart w:id="24" w:name="_Toc155718965"/>
      <w:r w:rsidRPr="00FB0C2B">
        <w:rPr>
          <w:rFonts w:asciiTheme="majorHAnsi" w:eastAsia="Tahoma" w:hAnsiTheme="majorHAnsi" w:cstheme="majorHAnsi"/>
          <w:b/>
          <w:sz w:val="24"/>
          <w:szCs w:val="24"/>
        </w:rPr>
        <w:lastRenderedPageBreak/>
        <w:t>Evaluation</w:t>
      </w:r>
      <w:r w:rsidR="00F71721" w:rsidRPr="00FB0C2B">
        <w:rPr>
          <w:rFonts w:asciiTheme="majorHAnsi" w:eastAsia="Tahoma" w:hAnsiTheme="majorHAnsi" w:cstheme="majorHAnsi"/>
          <w:b/>
          <w:sz w:val="24"/>
          <w:szCs w:val="24"/>
        </w:rPr>
        <w:t xml:space="preserve"> Results Scheme</w:t>
      </w:r>
      <w:bookmarkEnd w:id="24"/>
    </w:p>
    <w:p w:rsidR="00F71721" w:rsidRPr="00FB0C2B" w:rsidRDefault="00F71721" w:rsidP="00F71721">
      <w:pPr>
        <w:pBdr>
          <w:top w:val="nil"/>
          <w:left w:val="nil"/>
          <w:bottom w:val="nil"/>
          <w:right w:val="nil"/>
          <w:between w:val="nil"/>
        </w:pBdr>
        <w:spacing w:line="276" w:lineRule="auto"/>
        <w:ind w:left="360"/>
        <w:rPr>
          <w:rFonts w:asciiTheme="majorHAnsi" w:eastAsia="Tahoma" w:hAnsiTheme="majorHAnsi" w:cstheme="majorHAnsi"/>
          <w:b/>
          <w:color w:val="000000"/>
          <w:sz w:val="22"/>
          <w:szCs w:val="22"/>
        </w:rPr>
      </w:pPr>
    </w:p>
    <w:p w:rsidR="00F71721" w:rsidRPr="00FB0C2B" w:rsidRDefault="00635432" w:rsidP="001F4B71">
      <w:pPr>
        <w:spacing w:line="276" w:lineRule="auto"/>
        <w:ind w:firstLine="709"/>
        <w:jc w:val="both"/>
        <w:rPr>
          <w:rFonts w:asciiTheme="majorHAnsi" w:eastAsia="Tahoma" w:hAnsiTheme="majorHAnsi" w:cstheme="majorHAnsi"/>
          <w:b/>
          <w:bCs/>
          <w:sz w:val="22"/>
          <w:szCs w:val="22"/>
          <w:lang w:val="en-US"/>
        </w:rPr>
      </w:pPr>
      <w:r w:rsidRPr="00FB0C2B">
        <w:rPr>
          <w:rFonts w:asciiTheme="majorHAnsi" w:eastAsia="Tahoma" w:hAnsiTheme="majorHAnsi" w:cstheme="majorHAnsi"/>
          <w:b/>
          <w:bCs/>
          <w:sz w:val="22"/>
          <w:szCs w:val="22"/>
          <w:lang w:val="en-US"/>
        </w:rPr>
        <w:t xml:space="preserve">Organization name – </w:t>
      </w:r>
      <w:proofErr w:type="gramStart"/>
      <w:r w:rsidRPr="00FB0C2B">
        <w:rPr>
          <w:rFonts w:asciiTheme="majorHAnsi" w:eastAsia="Tahoma" w:hAnsiTheme="majorHAnsi" w:cstheme="majorHAnsi"/>
          <w:b/>
          <w:bCs/>
          <w:sz w:val="22"/>
          <w:szCs w:val="22"/>
          <w:lang w:val="en-US"/>
        </w:rPr>
        <w:t>The</w:t>
      </w:r>
      <w:proofErr w:type="gramEnd"/>
      <w:r w:rsidRPr="00FB0C2B">
        <w:rPr>
          <w:rFonts w:asciiTheme="majorHAnsi" w:eastAsia="Tahoma" w:hAnsiTheme="majorHAnsi" w:cstheme="majorHAnsi"/>
          <w:b/>
          <w:bCs/>
          <w:sz w:val="22"/>
          <w:szCs w:val="22"/>
          <w:lang w:val="en-US"/>
        </w:rPr>
        <w:t xml:space="preserve"> A.D. Sakharov Armenian Human Rights Protection </w:t>
      </w:r>
      <w:r w:rsidR="004717D3" w:rsidRPr="00FB0C2B">
        <w:rPr>
          <w:rFonts w:asciiTheme="majorHAnsi" w:eastAsia="Tahoma" w:hAnsiTheme="majorHAnsi" w:cstheme="majorHAnsi"/>
          <w:b/>
          <w:bCs/>
          <w:sz w:val="22"/>
          <w:szCs w:val="22"/>
          <w:lang w:val="en-US"/>
        </w:rPr>
        <w:t>Centre</w:t>
      </w:r>
    </w:p>
    <w:p w:rsidR="00F71721" w:rsidRPr="00FB0C2B" w:rsidRDefault="00F71721" w:rsidP="00F71721">
      <w:pPr>
        <w:widowControl w:val="0"/>
        <w:pBdr>
          <w:top w:val="nil"/>
          <w:left w:val="nil"/>
          <w:bottom w:val="nil"/>
          <w:right w:val="nil"/>
          <w:between w:val="nil"/>
        </w:pBdr>
        <w:spacing w:line="276" w:lineRule="auto"/>
        <w:jc w:val="both"/>
        <w:rPr>
          <w:rFonts w:asciiTheme="majorHAnsi" w:eastAsia="Merriweather" w:hAnsiTheme="majorHAnsi" w:cstheme="majorHAnsi"/>
          <w:color w:val="000000"/>
          <w:sz w:val="22"/>
          <w:szCs w:val="22"/>
        </w:rPr>
      </w:pPr>
    </w:p>
    <w:tbl>
      <w:tblPr>
        <w:tblW w:w="8252" w:type="dxa"/>
        <w:jc w:val="center"/>
        <w:tblLayout w:type="fixed"/>
        <w:tblLook w:val="0400"/>
      </w:tblPr>
      <w:tblGrid>
        <w:gridCol w:w="3964"/>
        <w:gridCol w:w="2976"/>
        <w:gridCol w:w="1312"/>
      </w:tblGrid>
      <w:tr w:rsidR="00F71721" w:rsidRPr="00FB0C2B" w:rsidTr="00FD41AF">
        <w:trPr>
          <w:trHeight w:val="438"/>
          <w:jc w:val="center"/>
        </w:trPr>
        <w:tc>
          <w:tcPr>
            <w:tcW w:w="3964" w:type="dxa"/>
            <w:tcBorders>
              <w:top w:val="single" w:sz="4" w:space="0" w:color="000000"/>
              <w:left w:val="single" w:sz="4" w:space="0" w:color="000000"/>
              <w:bottom w:val="single" w:sz="4" w:space="0" w:color="000000"/>
              <w:right w:val="nil"/>
            </w:tcBorders>
            <w:shd w:val="clear" w:color="auto" w:fill="FFFF00"/>
            <w:vAlign w:val="center"/>
          </w:tcPr>
          <w:p w:rsidR="00F71721" w:rsidRPr="00FB0C2B" w:rsidRDefault="00F71721" w:rsidP="00E05D0D">
            <w:pPr>
              <w:spacing w:line="276" w:lineRule="auto"/>
              <w:jc w:val="center"/>
              <w:rPr>
                <w:rFonts w:asciiTheme="majorHAnsi" w:eastAsia="Merriweather" w:hAnsiTheme="majorHAnsi" w:cstheme="majorHAnsi"/>
                <w:color w:val="000000"/>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71721" w:rsidRPr="00FB0C2B" w:rsidRDefault="00F71721" w:rsidP="00E05D0D">
            <w:pPr>
              <w:spacing w:line="276" w:lineRule="auto"/>
              <w:jc w:val="center"/>
              <w:rPr>
                <w:rFonts w:asciiTheme="majorHAnsi" w:eastAsia="Merriweather" w:hAnsiTheme="majorHAnsi" w:cstheme="majorHAnsi"/>
                <w:color w:val="000000"/>
                <w:sz w:val="22"/>
                <w:szCs w:val="22"/>
              </w:rPr>
            </w:pPr>
          </w:p>
        </w:tc>
        <w:tc>
          <w:tcPr>
            <w:tcW w:w="1312" w:type="dxa"/>
            <w:tcBorders>
              <w:top w:val="single" w:sz="4" w:space="0" w:color="000000"/>
              <w:left w:val="nil"/>
              <w:bottom w:val="single" w:sz="4" w:space="0" w:color="000000"/>
              <w:right w:val="single" w:sz="4" w:space="0" w:color="000000"/>
            </w:tcBorders>
            <w:vAlign w:val="center"/>
          </w:tcPr>
          <w:p w:rsidR="00F71721" w:rsidRPr="00FB0C2B" w:rsidRDefault="00F71721" w:rsidP="00E05D0D">
            <w:pPr>
              <w:spacing w:line="276" w:lineRule="auto"/>
              <w:jc w:val="center"/>
              <w:rPr>
                <w:rFonts w:asciiTheme="majorHAnsi" w:eastAsia="Merriweather" w:hAnsiTheme="majorHAnsi" w:cstheme="majorHAnsi"/>
                <w:b/>
                <w:color w:val="000000"/>
                <w:sz w:val="22"/>
                <w:szCs w:val="22"/>
              </w:rPr>
            </w:pPr>
            <w:r w:rsidRPr="00FB0C2B">
              <w:rPr>
                <w:rFonts w:asciiTheme="majorHAnsi" w:eastAsia="Merriweather" w:hAnsiTheme="majorHAnsi" w:cstheme="majorHAnsi"/>
                <w:b/>
                <w:color w:val="000000"/>
                <w:sz w:val="22"/>
                <w:szCs w:val="22"/>
              </w:rPr>
              <w:t>2023</w:t>
            </w:r>
          </w:p>
        </w:tc>
      </w:tr>
      <w:tr w:rsidR="00876337" w:rsidRPr="00FB0C2B" w:rsidTr="00FD41AF">
        <w:trPr>
          <w:trHeight w:val="438"/>
          <w:jc w:val="center"/>
        </w:trPr>
        <w:tc>
          <w:tcPr>
            <w:tcW w:w="3964" w:type="dxa"/>
            <w:vMerge w:val="restart"/>
            <w:tcBorders>
              <w:top w:val="single" w:sz="4" w:space="0" w:color="000000"/>
              <w:left w:val="single" w:sz="4" w:space="0" w:color="000000"/>
              <w:bottom w:val="single" w:sz="4" w:space="0" w:color="000000"/>
              <w:right w:val="nil"/>
            </w:tcBorders>
            <w:shd w:val="clear" w:color="auto" w:fill="FFFF00"/>
            <w:vAlign w:val="center"/>
          </w:tcPr>
          <w:p w:rsidR="00876337" w:rsidRPr="00FB0C2B" w:rsidRDefault="00876337" w:rsidP="00876337">
            <w:pPr>
              <w:spacing w:line="276" w:lineRule="auto"/>
              <w:jc w:val="center"/>
              <w:rPr>
                <w:rFonts w:asciiTheme="majorHAnsi" w:eastAsia="Merriweather" w:hAnsiTheme="majorHAnsi" w:cstheme="majorHAnsi"/>
                <w:b/>
                <w:bCs/>
                <w:color w:val="000000"/>
                <w:sz w:val="22"/>
                <w:szCs w:val="22"/>
              </w:rPr>
            </w:pPr>
            <w:r w:rsidRPr="00FB0C2B">
              <w:rPr>
                <w:rFonts w:asciiTheme="majorHAnsi" w:eastAsia="Merriweather" w:hAnsiTheme="majorHAnsi" w:cstheme="majorHAnsi"/>
                <w:b/>
                <w:bCs/>
                <w:color w:val="000000"/>
                <w:sz w:val="22"/>
                <w:szCs w:val="22"/>
                <w:lang w:val="en-US"/>
              </w:rPr>
              <w:t>Effectiveness</w:t>
            </w:r>
          </w:p>
        </w:tc>
        <w:tc>
          <w:tcPr>
            <w:tcW w:w="29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76337" w:rsidRPr="00FB0C2B" w:rsidRDefault="00876337" w:rsidP="00876337">
            <w:pPr>
              <w:spacing w:line="276" w:lineRule="auto"/>
              <w:jc w:val="center"/>
              <w:rPr>
                <w:rFonts w:asciiTheme="majorHAnsi" w:eastAsia="Merriweather" w:hAnsiTheme="majorHAnsi" w:cstheme="majorHAnsi"/>
                <w:b/>
                <w:bCs/>
                <w:color w:val="000000"/>
                <w:sz w:val="22"/>
                <w:szCs w:val="22"/>
                <w:lang w:val="en-US"/>
              </w:rPr>
            </w:pPr>
            <w:r w:rsidRPr="00FB0C2B">
              <w:rPr>
                <w:rFonts w:asciiTheme="majorHAnsi" w:eastAsia="Merriweather" w:hAnsiTheme="majorHAnsi" w:cstheme="majorHAnsi"/>
                <w:b/>
                <w:bCs/>
                <w:color w:val="000000"/>
                <w:sz w:val="22"/>
                <w:szCs w:val="22"/>
                <w:lang w:val="en-US"/>
              </w:rPr>
              <w:t>Achieving Results</w:t>
            </w:r>
          </w:p>
        </w:tc>
        <w:tc>
          <w:tcPr>
            <w:tcW w:w="1312" w:type="dxa"/>
            <w:tcBorders>
              <w:top w:val="single" w:sz="4" w:space="0" w:color="000000"/>
              <w:left w:val="nil"/>
              <w:bottom w:val="single" w:sz="4" w:space="0" w:color="000000"/>
              <w:right w:val="single" w:sz="4" w:space="0" w:color="000000"/>
            </w:tcBorders>
            <w:vAlign w:val="center"/>
          </w:tcPr>
          <w:p w:rsidR="00876337" w:rsidRPr="00FB0C2B" w:rsidRDefault="00876337" w:rsidP="00876337">
            <w:pPr>
              <w:spacing w:line="276" w:lineRule="auto"/>
              <w:jc w:val="right"/>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3</w:t>
            </w:r>
          </w:p>
        </w:tc>
      </w:tr>
      <w:tr w:rsidR="00876337" w:rsidRPr="00FB0C2B" w:rsidTr="00FD41AF">
        <w:trPr>
          <w:trHeight w:val="450"/>
          <w:jc w:val="center"/>
        </w:trPr>
        <w:tc>
          <w:tcPr>
            <w:tcW w:w="3964" w:type="dxa"/>
            <w:vMerge/>
            <w:tcBorders>
              <w:top w:val="single" w:sz="4" w:space="0" w:color="000000"/>
              <w:left w:val="single" w:sz="4" w:space="0" w:color="000000"/>
              <w:bottom w:val="single" w:sz="4" w:space="0" w:color="000000"/>
              <w:right w:val="nil"/>
            </w:tcBorders>
            <w:shd w:val="clear" w:color="auto" w:fill="FFFF00"/>
            <w:vAlign w:val="center"/>
          </w:tcPr>
          <w:p w:rsidR="00876337" w:rsidRPr="00FB0C2B" w:rsidRDefault="00876337" w:rsidP="00876337">
            <w:pPr>
              <w:widowControl w:val="0"/>
              <w:pBdr>
                <w:top w:val="nil"/>
                <w:left w:val="nil"/>
                <w:bottom w:val="nil"/>
                <w:right w:val="nil"/>
                <w:between w:val="nil"/>
              </w:pBdr>
              <w:spacing w:line="276" w:lineRule="auto"/>
              <w:rPr>
                <w:rFonts w:asciiTheme="majorHAnsi" w:eastAsia="Merriweather" w:hAnsiTheme="majorHAnsi" w:cstheme="majorHAnsi"/>
                <w:color w:val="000000"/>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876337" w:rsidRPr="00FB0C2B" w:rsidRDefault="00876337" w:rsidP="00876337">
            <w:pPr>
              <w:spacing w:line="276" w:lineRule="auto"/>
              <w:jc w:val="center"/>
              <w:rPr>
                <w:rFonts w:asciiTheme="majorHAnsi" w:eastAsia="Merriweather" w:hAnsiTheme="majorHAnsi" w:cstheme="majorHAnsi"/>
                <w:b/>
                <w:bCs/>
                <w:color w:val="000000"/>
                <w:sz w:val="22"/>
                <w:szCs w:val="22"/>
                <w:lang w:val="en-US"/>
              </w:rPr>
            </w:pPr>
            <w:r w:rsidRPr="00FB0C2B">
              <w:rPr>
                <w:rFonts w:asciiTheme="majorHAnsi" w:eastAsia="Merriweather" w:hAnsiTheme="majorHAnsi" w:cstheme="majorHAnsi"/>
                <w:b/>
                <w:bCs/>
                <w:color w:val="000000"/>
                <w:sz w:val="22"/>
                <w:szCs w:val="22"/>
                <w:lang w:val="en-US"/>
              </w:rPr>
              <w:t>Meeting Standards</w:t>
            </w:r>
          </w:p>
        </w:tc>
        <w:tc>
          <w:tcPr>
            <w:tcW w:w="1312" w:type="dxa"/>
            <w:tcBorders>
              <w:top w:val="single" w:sz="4" w:space="0" w:color="000000"/>
              <w:left w:val="nil"/>
              <w:bottom w:val="single" w:sz="4" w:space="0" w:color="000000"/>
              <w:right w:val="single" w:sz="4" w:space="0" w:color="000000"/>
            </w:tcBorders>
            <w:vAlign w:val="center"/>
          </w:tcPr>
          <w:p w:rsidR="00876337" w:rsidRPr="00FB0C2B" w:rsidRDefault="00876337" w:rsidP="00876337">
            <w:pPr>
              <w:spacing w:line="276" w:lineRule="auto"/>
              <w:jc w:val="right"/>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4</w:t>
            </w:r>
          </w:p>
        </w:tc>
      </w:tr>
      <w:tr w:rsidR="00876337" w:rsidRPr="00FB0C2B" w:rsidTr="00FD41AF">
        <w:trPr>
          <w:trHeight w:val="389"/>
          <w:jc w:val="center"/>
        </w:trPr>
        <w:tc>
          <w:tcPr>
            <w:tcW w:w="3964" w:type="dxa"/>
            <w:vMerge w:val="restart"/>
            <w:tcBorders>
              <w:top w:val="single" w:sz="4" w:space="0" w:color="000000"/>
              <w:left w:val="single" w:sz="4" w:space="0" w:color="000000"/>
              <w:bottom w:val="single" w:sz="4" w:space="0" w:color="000000"/>
              <w:right w:val="nil"/>
            </w:tcBorders>
            <w:shd w:val="clear" w:color="auto" w:fill="8DB4E2"/>
            <w:vAlign w:val="center"/>
          </w:tcPr>
          <w:p w:rsidR="00876337" w:rsidRPr="00FB0C2B" w:rsidRDefault="00876337" w:rsidP="00876337">
            <w:pPr>
              <w:spacing w:line="276" w:lineRule="auto"/>
              <w:jc w:val="center"/>
              <w:rPr>
                <w:rFonts w:asciiTheme="majorHAnsi" w:eastAsia="Merriweather" w:hAnsiTheme="majorHAnsi" w:cstheme="majorHAnsi"/>
                <w:b/>
                <w:bCs/>
                <w:color w:val="000000"/>
                <w:sz w:val="22"/>
                <w:szCs w:val="22"/>
              </w:rPr>
            </w:pPr>
            <w:r w:rsidRPr="00FB0C2B">
              <w:rPr>
                <w:rFonts w:asciiTheme="majorHAnsi" w:eastAsia="Merriweather" w:hAnsiTheme="majorHAnsi" w:cstheme="majorHAnsi"/>
                <w:b/>
                <w:bCs/>
                <w:color w:val="000000"/>
                <w:sz w:val="22"/>
                <w:szCs w:val="22"/>
                <w:lang w:val="en-US"/>
              </w:rPr>
              <w:t>Efficiency</w:t>
            </w:r>
          </w:p>
        </w:tc>
        <w:tc>
          <w:tcPr>
            <w:tcW w:w="2976" w:type="dxa"/>
            <w:tcBorders>
              <w:top w:val="single" w:sz="4" w:space="0" w:color="000000"/>
              <w:left w:val="single" w:sz="4" w:space="0" w:color="000000"/>
              <w:bottom w:val="single" w:sz="4" w:space="0" w:color="000000"/>
              <w:right w:val="single" w:sz="4" w:space="0" w:color="000000"/>
            </w:tcBorders>
            <w:shd w:val="clear" w:color="auto" w:fill="8DB4E2"/>
            <w:vAlign w:val="center"/>
          </w:tcPr>
          <w:p w:rsidR="00876337" w:rsidRPr="00FB0C2B" w:rsidRDefault="00876337" w:rsidP="00876337">
            <w:pPr>
              <w:spacing w:line="276" w:lineRule="auto"/>
              <w:jc w:val="center"/>
              <w:rPr>
                <w:rFonts w:asciiTheme="majorHAnsi" w:eastAsia="Merriweather" w:hAnsiTheme="majorHAnsi" w:cstheme="majorHAnsi"/>
                <w:b/>
                <w:bCs/>
                <w:color w:val="000000"/>
                <w:sz w:val="22"/>
                <w:szCs w:val="22"/>
                <w:lang w:val="en-US"/>
              </w:rPr>
            </w:pPr>
            <w:r w:rsidRPr="00FB0C2B">
              <w:rPr>
                <w:rFonts w:asciiTheme="majorHAnsi" w:eastAsia="Merriweather" w:hAnsiTheme="majorHAnsi" w:cstheme="majorHAnsi"/>
                <w:b/>
                <w:bCs/>
                <w:color w:val="000000"/>
                <w:sz w:val="22"/>
                <w:szCs w:val="22"/>
                <w:lang w:val="en-US"/>
              </w:rPr>
              <w:t>Enhancing Delivery</w:t>
            </w:r>
          </w:p>
        </w:tc>
        <w:tc>
          <w:tcPr>
            <w:tcW w:w="1312" w:type="dxa"/>
            <w:tcBorders>
              <w:top w:val="single" w:sz="4" w:space="0" w:color="000000"/>
              <w:left w:val="nil"/>
              <w:bottom w:val="single" w:sz="4" w:space="0" w:color="000000"/>
              <w:right w:val="single" w:sz="4" w:space="0" w:color="000000"/>
            </w:tcBorders>
            <w:vAlign w:val="center"/>
          </w:tcPr>
          <w:p w:rsidR="00876337" w:rsidRPr="00FB0C2B" w:rsidRDefault="00876337" w:rsidP="00876337">
            <w:pPr>
              <w:spacing w:line="276" w:lineRule="auto"/>
              <w:jc w:val="right"/>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4</w:t>
            </w:r>
          </w:p>
        </w:tc>
      </w:tr>
      <w:tr w:rsidR="00876337" w:rsidRPr="00FB0C2B" w:rsidTr="00FD41AF">
        <w:trPr>
          <w:trHeight w:val="413"/>
          <w:jc w:val="center"/>
        </w:trPr>
        <w:tc>
          <w:tcPr>
            <w:tcW w:w="3964" w:type="dxa"/>
            <w:vMerge/>
            <w:tcBorders>
              <w:top w:val="single" w:sz="4" w:space="0" w:color="000000"/>
              <w:left w:val="single" w:sz="4" w:space="0" w:color="000000"/>
              <w:bottom w:val="single" w:sz="4" w:space="0" w:color="000000"/>
              <w:right w:val="nil"/>
            </w:tcBorders>
            <w:shd w:val="clear" w:color="auto" w:fill="8DB4E2"/>
            <w:vAlign w:val="center"/>
          </w:tcPr>
          <w:p w:rsidR="00876337" w:rsidRPr="00FB0C2B" w:rsidRDefault="00876337" w:rsidP="00876337">
            <w:pPr>
              <w:widowControl w:val="0"/>
              <w:pBdr>
                <w:top w:val="nil"/>
                <w:left w:val="nil"/>
                <w:bottom w:val="nil"/>
                <w:right w:val="nil"/>
                <w:between w:val="nil"/>
              </w:pBdr>
              <w:spacing w:line="276" w:lineRule="auto"/>
              <w:rPr>
                <w:rFonts w:asciiTheme="majorHAnsi" w:eastAsia="Merriweather" w:hAnsiTheme="majorHAnsi" w:cstheme="majorHAnsi"/>
                <w:color w:val="000000"/>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8DB4E2"/>
            <w:vAlign w:val="center"/>
          </w:tcPr>
          <w:p w:rsidR="00876337" w:rsidRPr="00FB0C2B" w:rsidRDefault="00876337" w:rsidP="00876337">
            <w:pPr>
              <w:spacing w:line="276" w:lineRule="auto"/>
              <w:jc w:val="center"/>
              <w:rPr>
                <w:rFonts w:asciiTheme="majorHAnsi" w:eastAsia="Merriweather" w:hAnsiTheme="majorHAnsi" w:cstheme="majorHAnsi"/>
                <w:b/>
                <w:bCs/>
                <w:color w:val="000000"/>
                <w:sz w:val="22"/>
                <w:szCs w:val="22"/>
                <w:lang w:val="en-US"/>
              </w:rPr>
            </w:pPr>
            <w:r w:rsidRPr="00FB0C2B">
              <w:rPr>
                <w:rFonts w:asciiTheme="majorHAnsi" w:eastAsia="Merriweather" w:hAnsiTheme="majorHAnsi" w:cstheme="majorHAnsi"/>
                <w:b/>
                <w:bCs/>
                <w:color w:val="000000"/>
                <w:sz w:val="22"/>
                <w:szCs w:val="22"/>
                <w:lang w:val="en-US"/>
              </w:rPr>
              <w:t>Increasing Reach</w:t>
            </w:r>
          </w:p>
        </w:tc>
        <w:tc>
          <w:tcPr>
            <w:tcW w:w="1312" w:type="dxa"/>
            <w:tcBorders>
              <w:top w:val="single" w:sz="4" w:space="0" w:color="000000"/>
              <w:left w:val="nil"/>
              <w:bottom w:val="single" w:sz="4" w:space="0" w:color="000000"/>
              <w:right w:val="single" w:sz="4" w:space="0" w:color="000000"/>
            </w:tcBorders>
            <w:vAlign w:val="center"/>
          </w:tcPr>
          <w:p w:rsidR="00876337" w:rsidRPr="00FB0C2B" w:rsidRDefault="00876337" w:rsidP="00876337">
            <w:pPr>
              <w:spacing w:line="276" w:lineRule="auto"/>
              <w:jc w:val="right"/>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3</w:t>
            </w:r>
          </w:p>
        </w:tc>
      </w:tr>
      <w:tr w:rsidR="00876337" w:rsidRPr="00FB0C2B" w:rsidTr="00FD41AF">
        <w:trPr>
          <w:trHeight w:val="340"/>
          <w:jc w:val="center"/>
        </w:trPr>
        <w:tc>
          <w:tcPr>
            <w:tcW w:w="3964" w:type="dxa"/>
            <w:vMerge w:val="restart"/>
            <w:tcBorders>
              <w:top w:val="single" w:sz="4" w:space="0" w:color="000000"/>
              <w:left w:val="single" w:sz="4" w:space="0" w:color="000000"/>
              <w:bottom w:val="single" w:sz="4" w:space="0" w:color="000000"/>
              <w:right w:val="nil"/>
            </w:tcBorders>
            <w:shd w:val="clear" w:color="auto" w:fill="E6B8B7"/>
            <w:vAlign w:val="center"/>
          </w:tcPr>
          <w:p w:rsidR="00876337" w:rsidRPr="00FB0C2B" w:rsidRDefault="00876337" w:rsidP="00876337">
            <w:pPr>
              <w:spacing w:line="276" w:lineRule="auto"/>
              <w:jc w:val="center"/>
              <w:rPr>
                <w:rFonts w:asciiTheme="majorHAnsi" w:eastAsia="Merriweather" w:hAnsiTheme="majorHAnsi" w:cstheme="majorHAnsi"/>
                <w:b/>
                <w:bCs/>
                <w:color w:val="000000"/>
                <w:sz w:val="22"/>
                <w:szCs w:val="22"/>
              </w:rPr>
            </w:pPr>
            <w:r w:rsidRPr="00FB0C2B">
              <w:rPr>
                <w:rFonts w:asciiTheme="majorHAnsi" w:eastAsia="Merriweather" w:hAnsiTheme="majorHAnsi" w:cstheme="majorHAnsi"/>
                <w:b/>
                <w:bCs/>
                <w:color w:val="000000"/>
                <w:sz w:val="22"/>
                <w:szCs w:val="22"/>
                <w:lang w:val="en-US"/>
              </w:rPr>
              <w:t>Relevance</w:t>
            </w:r>
          </w:p>
        </w:tc>
        <w:tc>
          <w:tcPr>
            <w:tcW w:w="2976" w:type="dxa"/>
            <w:tcBorders>
              <w:top w:val="single" w:sz="4" w:space="0" w:color="000000"/>
              <w:left w:val="single" w:sz="4" w:space="0" w:color="000000"/>
              <w:bottom w:val="single" w:sz="4" w:space="0" w:color="000000"/>
              <w:right w:val="single" w:sz="4" w:space="0" w:color="000000"/>
            </w:tcBorders>
            <w:shd w:val="clear" w:color="auto" w:fill="E6B8B7"/>
            <w:vAlign w:val="center"/>
          </w:tcPr>
          <w:p w:rsidR="00876337" w:rsidRPr="00FB0C2B" w:rsidRDefault="00876337" w:rsidP="00876337">
            <w:pPr>
              <w:spacing w:line="276" w:lineRule="auto"/>
              <w:jc w:val="center"/>
              <w:rPr>
                <w:rFonts w:asciiTheme="majorHAnsi" w:eastAsia="Merriweather" w:hAnsiTheme="majorHAnsi" w:cstheme="majorHAnsi"/>
                <w:b/>
                <w:bCs/>
                <w:color w:val="000000"/>
                <w:sz w:val="22"/>
                <w:szCs w:val="22"/>
                <w:lang w:val="en-US"/>
              </w:rPr>
            </w:pPr>
            <w:r w:rsidRPr="00FB0C2B">
              <w:rPr>
                <w:rFonts w:asciiTheme="majorHAnsi" w:eastAsia="Merriweather" w:hAnsiTheme="majorHAnsi" w:cstheme="majorHAnsi"/>
                <w:b/>
                <w:bCs/>
                <w:color w:val="000000"/>
                <w:sz w:val="22"/>
                <w:szCs w:val="22"/>
                <w:lang w:val="en-US"/>
              </w:rPr>
              <w:t>Engaging Target Population</w:t>
            </w:r>
          </w:p>
        </w:tc>
        <w:tc>
          <w:tcPr>
            <w:tcW w:w="1312" w:type="dxa"/>
            <w:tcBorders>
              <w:top w:val="single" w:sz="4" w:space="0" w:color="000000"/>
              <w:left w:val="nil"/>
              <w:bottom w:val="single" w:sz="4" w:space="0" w:color="000000"/>
              <w:right w:val="single" w:sz="4" w:space="0" w:color="000000"/>
            </w:tcBorders>
            <w:vAlign w:val="center"/>
          </w:tcPr>
          <w:p w:rsidR="00876337" w:rsidRPr="00FB0C2B" w:rsidRDefault="00876337" w:rsidP="00876337">
            <w:pPr>
              <w:spacing w:line="276" w:lineRule="auto"/>
              <w:jc w:val="right"/>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4</w:t>
            </w:r>
          </w:p>
        </w:tc>
      </w:tr>
      <w:tr w:rsidR="00876337" w:rsidRPr="00FB0C2B" w:rsidTr="00FD41AF">
        <w:trPr>
          <w:trHeight w:val="389"/>
          <w:jc w:val="center"/>
        </w:trPr>
        <w:tc>
          <w:tcPr>
            <w:tcW w:w="3964" w:type="dxa"/>
            <w:vMerge/>
            <w:tcBorders>
              <w:top w:val="single" w:sz="4" w:space="0" w:color="000000"/>
              <w:left w:val="single" w:sz="4" w:space="0" w:color="000000"/>
              <w:bottom w:val="single" w:sz="4" w:space="0" w:color="000000"/>
              <w:right w:val="nil"/>
            </w:tcBorders>
            <w:shd w:val="clear" w:color="auto" w:fill="E6B8B7"/>
            <w:vAlign w:val="center"/>
          </w:tcPr>
          <w:p w:rsidR="00876337" w:rsidRPr="00FB0C2B" w:rsidRDefault="00876337" w:rsidP="00876337">
            <w:pPr>
              <w:widowControl w:val="0"/>
              <w:pBdr>
                <w:top w:val="nil"/>
                <w:left w:val="nil"/>
                <w:bottom w:val="nil"/>
                <w:right w:val="nil"/>
                <w:between w:val="nil"/>
              </w:pBdr>
              <w:spacing w:line="276" w:lineRule="auto"/>
              <w:rPr>
                <w:rFonts w:asciiTheme="majorHAnsi" w:eastAsia="Merriweather" w:hAnsiTheme="majorHAnsi" w:cstheme="majorHAnsi"/>
                <w:color w:val="000000"/>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E6B8B7"/>
            <w:vAlign w:val="center"/>
          </w:tcPr>
          <w:p w:rsidR="00876337" w:rsidRPr="00FB0C2B" w:rsidRDefault="00876337" w:rsidP="00876337">
            <w:pPr>
              <w:spacing w:line="276" w:lineRule="auto"/>
              <w:jc w:val="center"/>
              <w:rPr>
                <w:rFonts w:asciiTheme="majorHAnsi" w:eastAsia="Merriweather" w:hAnsiTheme="majorHAnsi" w:cstheme="majorHAnsi"/>
                <w:b/>
                <w:bCs/>
                <w:color w:val="000000"/>
                <w:sz w:val="22"/>
                <w:szCs w:val="22"/>
                <w:lang w:val="en-US"/>
              </w:rPr>
            </w:pPr>
            <w:r w:rsidRPr="00FB0C2B">
              <w:rPr>
                <w:rFonts w:asciiTheme="majorHAnsi" w:eastAsia="Merriweather" w:hAnsiTheme="majorHAnsi" w:cstheme="majorHAnsi"/>
                <w:b/>
                <w:bCs/>
                <w:color w:val="000000"/>
                <w:sz w:val="22"/>
                <w:szCs w:val="22"/>
                <w:lang w:val="en-US"/>
              </w:rPr>
              <w:t>Embracing Learning</w:t>
            </w:r>
          </w:p>
        </w:tc>
        <w:tc>
          <w:tcPr>
            <w:tcW w:w="1312" w:type="dxa"/>
            <w:tcBorders>
              <w:top w:val="single" w:sz="4" w:space="0" w:color="000000"/>
              <w:left w:val="nil"/>
              <w:bottom w:val="single" w:sz="4" w:space="0" w:color="000000"/>
              <w:right w:val="single" w:sz="4" w:space="0" w:color="000000"/>
            </w:tcBorders>
            <w:vAlign w:val="center"/>
          </w:tcPr>
          <w:p w:rsidR="00876337" w:rsidRPr="00FB0C2B" w:rsidRDefault="00876337" w:rsidP="00876337">
            <w:pPr>
              <w:spacing w:line="276" w:lineRule="auto"/>
              <w:jc w:val="right"/>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4</w:t>
            </w:r>
          </w:p>
        </w:tc>
      </w:tr>
      <w:tr w:rsidR="00876337" w:rsidRPr="00FB0C2B" w:rsidTr="00FD41AF">
        <w:trPr>
          <w:trHeight w:val="353"/>
          <w:jc w:val="center"/>
        </w:trPr>
        <w:tc>
          <w:tcPr>
            <w:tcW w:w="3964" w:type="dxa"/>
            <w:vMerge w:val="restart"/>
            <w:tcBorders>
              <w:top w:val="single" w:sz="4" w:space="0" w:color="000000"/>
              <w:left w:val="single" w:sz="4" w:space="0" w:color="000000"/>
              <w:bottom w:val="single" w:sz="4" w:space="0" w:color="000000"/>
              <w:right w:val="nil"/>
            </w:tcBorders>
            <w:shd w:val="clear" w:color="auto" w:fill="D8E4BC"/>
            <w:vAlign w:val="center"/>
          </w:tcPr>
          <w:p w:rsidR="00876337" w:rsidRPr="00FB0C2B" w:rsidRDefault="00876337" w:rsidP="00876337">
            <w:pPr>
              <w:spacing w:line="276" w:lineRule="auto"/>
              <w:jc w:val="center"/>
              <w:rPr>
                <w:rFonts w:asciiTheme="majorHAnsi" w:eastAsia="Merriweather" w:hAnsiTheme="majorHAnsi" w:cstheme="majorHAnsi"/>
                <w:b/>
                <w:bCs/>
                <w:color w:val="000000"/>
                <w:sz w:val="22"/>
                <w:szCs w:val="22"/>
              </w:rPr>
            </w:pPr>
            <w:r w:rsidRPr="00FB0C2B">
              <w:rPr>
                <w:rFonts w:asciiTheme="majorHAnsi" w:eastAsia="Merriweather" w:hAnsiTheme="majorHAnsi" w:cstheme="majorHAnsi"/>
                <w:b/>
                <w:bCs/>
                <w:color w:val="000000"/>
                <w:sz w:val="22"/>
                <w:szCs w:val="22"/>
                <w:lang w:val="en-US"/>
              </w:rPr>
              <w:t>Sustainability</w:t>
            </w:r>
          </w:p>
        </w:tc>
        <w:tc>
          <w:tcPr>
            <w:tcW w:w="2976" w:type="dxa"/>
            <w:tcBorders>
              <w:top w:val="single" w:sz="4" w:space="0" w:color="000000"/>
              <w:left w:val="single" w:sz="4" w:space="0" w:color="000000"/>
              <w:bottom w:val="single" w:sz="4" w:space="0" w:color="000000"/>
              <w:right w:val="single" w:sz="4" w:space="0" w:color="000000"/>
            </w:tcBorders>
            <w:shd w:val="clear" w:color="auto" w:fill="D8E4BC"/>
            <w:vAlign w:val="center"/>
          </w:tcPr>
          <w:p w:rsidR="00876337" w:rsidRPr="00FB0C2B" w:rsidRDefault="00876337" w:rsidP="00876337">
            <w:pPr>
              <w:spacing w:line="276" w:lineRule="auto"/>
              <w:jc w:val="center"/>
              <w:rPr>
                <w:rFonts w:asciiTheme="majorHAnsi" w:eastAsia="Merriweather" w:hAnsiTheme="majorHAnsi" w:cstheme="majorHAnsi"/>
                <w:b/>
                <w:bCs/>
                <w:color w:val="000000"/>
                <w:sz w:val="22"/>
                <w:szCs w:val="22"/>
                <w:lang w:val="en-US"/>
              </w:rPr>
            </w:pPr>
            <w:r w:rsidRPr="00FB0C2B">
              <w:rPr>
                <w:rFonts w:asciiTheme="majorHAnsi" w:eastAsia="Merriweather" w:hAnsiTheme="majorHAnsi" w:cstheme="majorHAnsi"/>
                <w:b/>
                <w:bCs/>
                <w:color w:val="000000"/>
                <w:sz w:val="22"/>
                <w:szCs w:val="22"/>
                <w:lang w:val="en-US"/>
              </w:rPr>
              <w:t>Mobilizing Resources</w:t>
            </w:r>
          </w:p>
        </w:tc>
        <w:tc>
          <w:tcPr>
            <w:tcW w:w="1312" w:type="dxa"/>
            <w:tcBorders>
              <w:top w:val="single" w:sz="4" w:space="0" w:color="000000"/>
              <w:left w:val="nil"/>
              <w:bottom w:val="single" w:sz="4" w:space="0" w:color="000000"/>
              <w:right w:val="single" w:sz="4" w:space="0" w:color="000000"/>
            </w:tcBorders>
            <w:vAlign w:val="center"/>
          </w:tcPr>
          <w:p w:rsidR="00876337" w:rsidRPr="00FB0C2B" w:rsidRDefault="00876337" w:rsidP="00876337">
            <w:pPr>
              <w:spacing w:line="276" w:lineRule="auto"/>
              <w:jc w:val="right"/>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2</w:t>
            </w:r>
          </w:p>
        </w:tc>
      </w:tr>
      <w:tr w:rsidR="00876337" w:rsidRPr="00FB0C2B" w:rsidTr="00FD41AF">
        <w:trPr>
          <w:trHeight w:val="389"/>
          <w:jc w:val="center"/>
        </w:trPr>
        <w:tc>
          <w:tcPr>
            <w:tcW w:w="3964" w:type="dxa"/>
            <w:vMerge/>
            <w:tcBorders>
              <w:top w:val="single" w:sz="4" w:space="0" w:color="000000"/>
              <w:left w:val="single" w:sz="4" w:space="0" w:color="000000"/>
              <w:bottom w:val="single" w:sz="4" w:space="0" w:color="000000"/>
              <w:right w:val="nil"/>
            </w:tcBorders>
            <w:shd w:val="clear" w:color="auto" w:fill="D8E4BC"/>
            <w:vAlign w:val="center"/>
          </w:tcPr>
          <w:p w:rsidR="00876337" w:rsidRPr="00FB0C2B" w:rsidRDefault="00876337" w:rsidP="00876337">
            <w:pPr>
              <w:widowControl w:val="0"/>
              <w:pBdr>
                <w:top w:val="nil"/>
                <w:left w:val="nil"/>
                <w:bottom w:val="nil"/>
                <w:right w:val="nil"/>
                <w:between w:val="nil"/>
              </w:pBdr>
              <w:spacing w:line="276" w:lineRule="auto"/>
              <w:rPr>
                <w:rFonts w:asciiTheme="majorHAnsi" w:eastAsia="Merriweather" w:hAnsiTheme="majorHAnsi" w:cstheme="majorHAnsi"/>
                <w:color w:val="000000"/>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D8E4BC"/>
            <w:vAlign w:val="center"/>
          </w:tcPr>
          <w:p w:rsidR="00876337" w:rsidRPr="00FB0C2B" w:rsidRDefault="00876337" w:rsidP="00876337">
            <w:pPr>
              <w:spacing w:line="276" w:lineRule="auto"/>
              <w:jc w:val="center"/>
              <w:rPr>
                <w:rFonts w:asciiTheme="majorHAnsi" w:eastAsia="Merriweather" w:hAnsiTheme="majorHAnsi" w:cstheme="majorHAnsi"/>
                <w:b/>
                <w:bCs/>
                <w:color w:val="000000"/>
                <w:sz w:val="22"/>
                <w:szCs w:val="22"/>
                <w:lang w:val="en-US"/>
              </w:rPr>
            </w:pPr>
            <w:r w:rsidRPr="00FB0C2B">
              <w:rPr>
                <w:rFonts w:asciiTheme="majorHAnsi" w:eastAsia="Merriweather" w:hAnsiTheme="majorHAnsi" w:cstheme="majorHAnsi"/>
                <w:b/>
                <w:bCs/>
                <w:color w:val="000000"/>
                <w:sz w:val="22"/>
                <w:szCs w:val="22"/>
                <w:lang w:val="en-US"/>
              </w:rPr>
              <w:t>Harnessing Social Capital</w:t>
            </w:r>
          </w:p>
        </w:tc>
        <w:tc>
          <w:tcPr>
            <w:tcW w:w="1312" w:type="dxa"/>
            <w:tcBorders>
              <w:top w:val="single" w:sz="4" w:space="0" w:color="000000"/>
              <w:left w:val="nil"/>
              <w:bottom w:val="single" w:sz="4" w:space="0" w:color="000000"/>
              <w:right w:val="single" w:sz="4" w:space="0" w:color="000000"/>
            </w:tcBorders>
            <w:vAlign w:val="center"/>
          </w:tcPr>
          <w:p w:rsidR="00876337" w:rsidRPr="00FB0C2B" w:rsidRDefault="00876337" w:rsidP="00876337">
            <w:pPr>
              <w:spacing w:line="276" w:lineRule="auto"/>
              <w:jc w:val="right"/>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rPr>
              <w:t>3</w:t>
            </w:r>
          </w:p>
        </w:tc>
      </w:tr>
      <w:tr w:rsidR="00635432" w:rsidRPr="00FB0C2B" w:rsidTr="00FD41AF">
        <w:trPr>
          <w:trHeight w:val="389"/>
          <w:jc w:val="center"/>
        </w:trPr>
        <w:tc>
          <w:tcPr>
            <w:tcW w:w="3964" w:type="dxa"/>
            <w:tcBorders>
              <w:top w:val="single" w:sz="4" w:space="0" w:color="000000"/>
              <w:left w:val="single" w:sz="4" w:space="0" w:color="000000"/>
              <w:bottom w:val="single" w:sz="4" w:space="0" w:color="000000"/>
              <w:right w:val="nil"/>
            </w:tcBorders>
            <w:vAlign w:val="center"/>
          </w:tcPr>
          <w:p w:rsidR="00635432" w:rsidRPr="00FB0C2B" w:rsidRDefault="00635432" w:rsidP="00635432">
            <w:pPr>
              <w:spacing w:line="276" w:lineRule="auto"/>
              <w:jc w:val="center"/>
              <w:rPr>
                <w:rFonts w:asciiTheme="majorHAnsi" w:eastAsia="Merriweather" w:hAnsiTheme="majorHAnsi" w:cstheme="majorHAnsi"/>
                <w:color w:val="000000"/>
                <w:sz w:val="22"/>
                <w:szCs w:val="22"/>
              </w:rPr>
            </w:pPr>
            <w:r w:rsidRPr="00FB0C2B">
              <w:rPr>
                <w:rFonts w:asciiTheme="majorHAnsi" w:eastAsia="Merriweather" w:hAnsiTheme="majorHAnsi" w:cstheme="majorHAnsi"/>
                <w:color w:val="000000"/>
                <w:sz w:val="22"/>
                <w:szCs w:val="22"/>
                <w:lang w:val="en-US"/>
              </w:rPr>
              <w:t>The average point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5432" w:rsidRPr="00FB0C2B" w:rsidRDefault="00635432" w:rsidP="00635432">
            <w:pPr>
              <w:spacing w:line="276" w:lineRule="auto"/>
              <w:jc w:val="center"/>
              <w:rPr>
                <w:rFonts w:asciiTheme="majorHAnsi" w:eastAsia="Merriweather" w:hAnsiTheme="majorHAnsi" w:cstheme="majorHAnsi"/>
                <w:color w:val="000000"/>
                <w:sz w:val="22"/>
                <w:szCs w:val="22"/>
              </w:rPr>
            </w:pPr>
          </w:p>
        </w:tc>
        <w:tc>
          <w:tcPr>
            <w:tcW w:w="1312" w:type="dxa"/>
            <w:tcBorders>
              <w:top w:val="single" w:sz="4" w:space="0" w:color="000000"/>
              <w:left w:val="nil"/>
              <w:bottom w:val="single" w:sz="4" w:space="0" w:color="000000"/>
              <w:right w:val="single" w:sz="4" w:space="0" w:color="000000"/>
            </w:tcBorders>
            <w:vAlign w:val="center"/>
          </w:tcPr>
          <w:p w:rsidR="00635432" w:rsidRPr="00FB0C2B" w:rsidRDefault="00635432" w:rsidP="00635432">
            <w:pPr>
              <w:spacing w:line="276" w:lineRule="auto"/>
              <w:jc w:val="right"/>
              <w:rPr>
                <w:rFonts w:asciiTheme="majorHAnsi" w:eastAsia="Calibri" w:hAnsiTheme="majorHAnsi" w:cstheme="majorHAnsi"/>
                <w:color w:val="000000"/>
                <w:sz w:val="22"/>
                <w:szCs w:val="22"/>
              </w:rPr>
            </w:pPr>
            <w:r w:rsidRPr="00FB0C2B">
              <w:rPr>
                <w:rFonts w:asciiTheme="majorHAnsi" w:eastAsia="Calibri" w:hAnsiTheme="majorHAnsi" w:cstheme="majorHAnsi"/>
                <w:color w:val="000000"/>
                <w:sz w:val="22"/>
                <w:szCs w:val="22"/>
              </w:rPr>
              <w:t>3.375</w:t>
            </w:r>
          </w:p>
        </w:tc>
      </w:tr>
    </w:tbl>
    <w:p w:rsidR="00F71721" w:rsidRPr="00FB0C2B" w:rsidRDefault="00F71721" w:rsidP="00F71721">
      <w:pPr>
        <w:widowControl w:val="0"/>
        <w:pBdr>
          <w:top w:val="nil"/>
          <w:left w:val="nil"/>
          <w:bottom w:val="nil"/>
          <w:right w:val="nil"/>
          <w:between w:val="nil"/>
        </w:pBdr>
        <w:spacing w:line="276" w:lineRule="auto"/>
        <w:jc w:val="both"/>
        <w:rPr>
          <w:rFonts w:asciiTheme="majorHAnsi" w:eastAsia="Merriweather" w:hAnsiTheme="majorHAnsi" w:cstheme="majorHAnsi"/>
          <w:color w:val="000000"/>
          <w:sz w:val="22"/>
          <w:szCs w:val="22"/>
        </w:rPr>
      </w:pPr>
    </w:p>
    <w:p w:rsidR="00F71721" w:rsidRPr="00FB0C2B" w:rsidRDefault="00876337" w:rsidP="00DD1146">
      <w:pPr>
        <w:spacing w:line="276" w:lineRule="auto"/>
        <w:jc w:val="center"/>
        <w:rPr>
          <w:rFonts w:asciiTheme="majorHAnsi" w:hAnsiTheme="majorHAnsi" w:cstheme="majorHAnsi"/>
          <w:sz w:val="22"/>
          <w:szCs w:val="22"/>
        </w:rPr>
      </w:pPr>
      <w:r w:rsidRPr="00FB0C2B">
        <w:rPr>
          <w:rFonts w:asciiTheme="majorHAnsi" w:hAnsiTheme="majorHAnsi" w:cstheme="majorHAnsi"/>
          <w:noProof/>
          <w:lang w:val="en-US"/>
        </w:rPr>
        <w:drawing>
          <wp:inline distT="0" distB="0" distL="0" distR="0">
            <wp:extent cx="4212077" cy="2003898"/>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cstate="print"/>
                    <a:srcRect/>
                    <a:stretch>
                      <a:fillRect/>
                    </a:stretch>
                  </pic:blipFill>
                  <pic:spPr>
                    <a:xfrm>
                      <a:off x="0" y="0"/>
                      <a:ext cx="4220222" cy="2007773"/>
                    </a:xfrm>
                    <a:prstGeom prst="rect">
                      <a:avLst/>
                    </a:prstGeom>
                    <a:ln/>
                  </pic:spPr>
                </pic:pic>
              </a:graphicData>
            </a:graphic>
          </wp:inline>
        </w:drawing>
      </w:r>
    </w:p>
    <w:p w:rsidR="00F71721" w:rsidRPr="00FB0C2B" w:rsidRDefault="00F71721" w:rsidP="00F71721">
      <w:pPr>
        <w:spacing w:line="276" w:lineRule="auto"/>
        <w:rPr>
          <w:rFonts w:asciiTheme="majorHAnsi" w:hAnsiTheme="majorHAnsi" w:cstheme="majorHAnsi"/>
          <w:sz w:val="22"/>
          <w:szCs w:val="22"/>
        </w:rPr>
      </w:pPr>
    </w:p>
    <w:p w:rsidR="00F71721" w:rsidRPr="00FB0C2B" w:rsidRDefault="00DD1146" w:rsidP="00DD1146">
      <w:pPr>
        <w:pStyle w:val="Heading1"/>
        <w:rPr>
          <w:rFonts w:asciiTheme="majorHAnsi" w:eastAsia="Tahoma" w:hAnsiTheme="majorHAnsi" w:cstheme="majorHAnsi"/>
          <w:b/>
          <w:sz w:val="24"/>
          <w:szCs w:val="24"/>
        </w:rPr>
      </w:pPr>
      <w:bookmarkStart w:id="25" w:name="_Toc155718966"/>
      <w:r w:rsidRPr="00FB0C2B">
        <w:rPr>
          <w:rFonts w:asciiTheme="majorHAnsi" w:eastAsia="Tahoma" w:hAnsiTheme="majorHAnsi" w:cstheme="majorHAnsi"/>
          <w:b/>
          <w:sz w:val="24"/>
          <w:szCs w:val="24"/>
        </w:rPr>
        <w:t>6.3</w:t>
      </w:r>
      <w:r w:rsidRPr="00FB0C2B">
        <w:rPr>
          <w:rFonts w:asciiTheme="majorHAnsi" w:eastAsia="Tahoma" w:hAnsiTheme="majorHAnsi" w:cstheme="majorHAnsi"/>
          <w:b/>
          <w:sz w:val="24"/>
          <w:szCs w:val="24"/>
          <w:lang w:val="en-US"/>
        </w:rPr>
        <w:t xml:space="preserve">  </w:t>
      </w:r>
      <w:r w:rsidR="00E05D0D" w:rsidRPr="00FB0C2B">
        <w:rPr>
          <w:rFonts w:asciiTheme="majorHAnsi" w:eastAsia="Tahoma" w:hAnsiTheme="majorHAnsi" w:cstheme="majorHAnsi"/>
          <w:b/>
          <w:sz w:val="24"/>
          <w:szCs w:val="24"/>
        </w:rPr>
        <w:t>Evaluation</w:t>
      </w:r>
      <w:r w:rsidR="00F71721" w:rsidRPr="00FB0C2B">
        <w:rPr>
          <w:rFonts w:asciiTheme="majorHAnsi" w:eastAsia="Tahoma" w:hAnsiTheme="majorHAnsi" w:cstheme="majorHAnsi"/>
          <w:b/>
          <w:sz w:val="24"/>
          <w:szCs w:val="24"/>
        </w:rPr>
        <w:t xml:space="preserve"> Questionnaire</w:t>
      </w:r>
      <w:bookmarkEnd w:id="25"/>
    </w:p>
    <w:p w:rsidR="00F71721" w:rsidRPr="00FB0C2B" w:rsidRDefault="008273C5" w:rsidP="00DD1146">
      <w:pPr>
        <w:pStyle w:val="Heading2"/>
        <w:rPr>
          <w:rFonts w:asciiTheme="majorHAnsi" w:hAnsiTheme="majorHAnsi" w:cstheme="majorHAnsi"/>
          <w:lang w:val="en-US"/>
        </w:rPr>
      </w:pPr>
      <w:bookmarkStart w:id="26" w:name="_Toc155718967"/>
      <w:r w:rsidRPr="00FB0C2B">
        <w:rPr>
          <w:rFonts w:asciiTheme="majorHAnsi" w:hAnsiTheme="majorHAnsi" w:cstheme="majorHAnsi"/>
          <w:lang w:val="en-US"/>
        </w:rPr>
        <w:t>Guide questions for project workers</w:t>
      </w:r>
      <w:bookmarkEnd w:id="26"/>
    </w:p>
    <w:p w:rsidR="008273C5" w:rsidRPr="00FB0C2B" w:rsidRDefault="008273C5" w:rsidP="008273C5">
      <w:pPr>
        <w:rPr>
          <w:rFonts w:asciiTheme="majorHAnsi" w:hAnsiTheme="majorHAnsi" w:cstheme="majorHAnsi"/>
          <w:i/>
          <w:sz w:val="22"/>
          <w:szCs w:val="22"/>
          <w:lang w:val="en-US"/>
        </w:rPr>
      </w:pPr>
      <w:r w:rsidRPr="00FB0C2B">
        <w:rPr>
          <w:rFonts w:asciiTheme="majorHAnsi" w:hAnsiTheme="majorHAnsi" w:cstheme="majorHAnsi"/>
          <w:i/>
          <w:sz w:val="22"/>
          <w:szCs w:val="22"/>
          <w:lang w:val="en-US"/>
        </w:rPr>
        <w:t xml:space="preserve">Questions related to the </w:t>
      </w:r>
      <w:r w:rsidR="00A313D0" w:rsidRPr="00FB0C2B">
        <w:rPr>
          <w:rFonts w:asciiTheme="majorHAnsi" w:hAnsiTheme="majorHAnsi" w:cstheme="majorHAnsi"/>
          <w:i/>
          <w:sz w:val="22"/>
          <w:szCs w:val="22"/>
          <w:lang w:val="en-US"/>
        </w:rPr>
        <w:t>Project</w:t>
      </w:r>
    </w:p>
    <w:p w:rsidR="008273C5" w:rsidRPr="00FB0C2B" w:rsidRDefault="008273C5" w:rsidP="004C4194">
      <w:pPr>
        <w:pStyle w:val="ListParagraph"/>
        <w:numPr>
          <w:ilvl w:val="0"/>
          <w:numId w:val="17"/>
        </w:numPr>
        <w:rPr>
          <w:rFonts w:asciiTheme="majorHAnsi" w:hAnsiTheme="majorHAnsi" w:cstheme="majorHAnsi"/>
          <w:sz w:val="22"/>
          <w:szCs w:val="22"/>
        </w:rPr>
      </w:pPr>
      <w:r w:rsidRPr="00FB0C2B">
        <w:rPr>
          <w:rFonts w:asciiTheme="majorHAnsi" w:hAnsiTheme="majorHAnsi" w:cstheme="majorHAnsi"/>
          <w:sz w:val="22"/>
          <w:szCs w:val="22"/>
        </w:rPr>
        <w:t xml:space="preserve">Can you describe your role and responsibilities in the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w:t>
      </w:r>
    </w:p>
    <w:p w:rsidR="008273C5" w:rsidRPr="00FB0C2B" w:rsidRDefault="008273C5" w:rsidP="004C4194">
      <w:pPr>
        <w:pStyle w:val="ListParagraph"/>
        <w:numPr>
          <w:ilvl w:val="0"/>
          <w:numId w:val="17"/>
        </w:numPr>
        <w:rPr>
          <w:rFonts w:asciiTheme="majorHAnsi" w:hAnsiTheme="majorHAnsi" w:cstheme="majorHAnsi"/>
          <w:sz w:val="22"/>
          <w:szCs w:val="22"/>
        </w:rPr>
      </w:pPr>
      <w:r w:rsidRPr="00FB0C2B">
        <w:rPr>
          <w:rFonts w:asciiTheme="majorHAnsi" w:hAnsiTheme="majorHAnsi" w:cstheme="majorHAnsi"/>
          <w:sz w:val="22"/>
          <w:szCs w:val="22"/>
        </w:rPr>
        <w:t xml:space="preserve">What are the three main </w:t>
      </w:r>
      <w:r w:rsidRPr="00FB0C2B">
        <w:rPr>
          <w:rFonts w:asciiTheme="majorHAnsi" w:hAnsiTheme="majorHAnsi" w:cstheme="majorHAnsi"/>
          <w:sz w:val="22"/>
          <w:szCs w:val="22"/>
          <w:lang w:val="en-US"/>
        </w:rPr>
        <w:t>challenges/problems</w:t>
      </w:r>
      <w:r w:rsidRPr="00FB0C2B">
        <w:rPr>
          <w:rFonts w:asciiTheme="majorHAnsi" w:hAnsiTheme="majorHAnsi" w:cstheme="majorHAnsi"/>
          <w:sz w:val="22"/>
          <w:szCs w:val="22"/>
        </w:rPr>
        <w:t xml:space="preserve"> of the population in your region?</w:t>
      </w:r>
    </w:p>
    <w:p w:rsidR="008273C5" w:rsidRPr="00FB0C2B" w:rsidRDefault="008273C5" w:rsidP="004C4194">
      <w:pPr>
        <w:pStyle w:val="ListParagraph"/>
        <w:numPr>
          <w:ilvl w:val="0"/>
          <w:numId w:val="17"/>
        </w:numPr>
        <w:rPr>
          <w:rFonts w:asciiTheme="majorHAnsi" w:hAnsiTheme="majorHAnsi" w:cstheme="majorHAnsi"/>
          <w:sz w:val="22"/>
          <w:szCs w:val="22"/>
        </w:rPr>
      </w:pPr>
      <w:r w:rsidRPr="00FB0C2B">
        <w:rPr>
          <w:rFonts w:asciiTheme="majorHAnsi" w:hAnsiTheme="majorHAnsi" w:cstheme="majorHAnsi"/>
          <w:sz w:val="22"/>
          <w:szCs w:val="22"/>
        </w:rPr>
        <w:t xml:space="preserve">Can you present the main activities of the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 xml:space="preserve"> in your region?</w:t>
      </w:r>
    </w:p>
    <w:p w:rsidR="008273C5" w:rsidRPr="00FB0C2B" w:rsidRDefault="008273C5" w:rsidP="004C4194">
      <w:pPr>
        <w:pStyle w:val="ListParagraph"/>
        <w:numPr>
          <w:ilvl w:val="0"/>
          <w:numId w:val="17"/>
        </w:numPr>
        <w:rPr>
          <w:rFonts w:asciiTheme="majorHAnsi" w:hAnsiTheme="majorHAnsi" w:cstheme="majorHAnsi"/>
          <w:sz w:val="22"/>
          <w:szCs w:val="22"/>
        </w:rPr>
      </w:pPr>
      <w:r w:rsidRPr="00FB0C2B">
        <w:rPr>
          <w:rFonts w:asciiTheme="majorHAnsi" w:hAnsiTheme="majorHAnsi" w:cstheme="majorHAnsi"/>
          <w:sz w:val="22"/>
          <w:szCs w:val="22"/>
        </w:rPr>
        <w:t xml:space="preserve">What do you think is the main impact of the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w:t>
      </w:r>
    </w:p>
    <w:p w:rsidR="008273C5" w:rsidRPr="00FB0C2B" w:rsidRDefault="008273C5" w:rsidP="004C4194">
      <w:pPr>
        <w:pStyle w:val="ListParagraph"/>
        <w:numPr>
          <w:ilvl w:val="0"/>
          <w:numId w:val="17"/>
        </w:numPr>
        <w:rPr>
          <w:rFonts w:asciiTheme="majorHAnsi" w:hAnsiTheme="majorHAnsi" w:cstheme="majorHAnsi"/>
          <w:sz w:val="22"/>
          <w:szCs w:val="22"/>
        </w:rPr>
      </w:pPr>
      <w:r w:rsidRPr="00FB0C2B">
        <w:rPr>
          <w:rFonts w:asciiTheme="majorHAnsi" w:hAnsiTheme="majorHAnsi" w:cstheme="majorHAnsi"/>
          <w:sz w:val="22"/>
          <w:szCs w:val="22"/>
        </w:rPr>
        <w:t xml:space="preserve">Are there any unintended consequences of the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w:t>
      </w:r>
      <w:r w:rsidRPr="00FB0C2B">
        <w:rPr>
          <w:rFonts w:asciiTheme="majorHAnsi" w:hAnsiTheme="majorHAnsi" w:cstheme="majorHAnsi"/>
          <w:sz w:val="22"/>
          <w:szCs w:val="22"/>
          <w:lang w:val="en-US"/>
        </w:rPr>
        <w:t xml:space="preserve"> </w:t>
      </w:r>
    </w:p>
    <w:p w:rsidR="008273C5" w:rsidRPr="00FB0C2B" w:rsidRDefault="008273C5" w:rsidP="004C4194">
      <w:pPr>
        <w:pStyle w:val="ListParagraph"/>
        <w:numPr>
          <w:ilvl w:val="0"/>
          <w:numId w:val="17"/>
        </w:numPr>
        <w:rPr>
          <w:rFonts w:asciiTheme="majorHAnsi" w:hAnsiTheme="majorHAnsi" w:cstheme="majorHAnsi"/>
          <w:sz w:val="22"/>
          <w:szCs w:val="22"/>
        </w:rPr>
      </w:pPr>
      <w:r w:rsidRPr="00FB0C2B">
        <w:rPr>
          <w:rFonts w:asciiTheme="majorHAnsi" w:hAnsiTheme="majorHAnsi" w:cstheme="majorHAnsi"/>
          <w:sz w:val="22"/>
          <w:szCs w:val="22"/>
        </w:rPr>
        <w:t xml:space="preserve">To what extent did individuals and groups benefit from the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lang w:val="en-US"/>
        </w:rPr>
        <w:t>'s various components</w:t>
      </w:r>
      <w:r w:rsidRPr="00FB0C2B">
        <w:rPr>
          <w:rFonts w:asciiTheme="majorHAnsi" w:hAnsiTheme="majorHAnsi" w:cstheme="majorHAnsi"/>
          <w:sz w:val="22"/>
          <w:szCs w:val="22"/>
        </w:rPr>
        <w:t>?</w:t>
      </w:r>
      <w:r w:rsidRPr="00FB0C2B">
        <w:rPr>
          <w:rFonts w:asciiTheme="majorHAnsi" w:hAnsiTheme="majorHAnsi" w:cstheme="majorHAnsi"/>
          <w:sz w:val="22"/>
          <w:szCs w:val="22"/>
          <w:lang w:val="en-US"/>
        </w:rPr>
        <w:t xml:space="preserve"> </w:t>
      </w:r>
    </w:p>
    <w:p w:rsidR="008273C5" w:rsidRPr="00FB0C2B" w:rsidRDefault="008273C5" w:rsidP="004C4194">
      <w:pPr>
        <w:pStyle w:val="ListParagraph"/>
        <w:numPr>
          <w:ilvl w:val="0"/>
          <w:numId w:val="17"/>
        </w:numPr>
        <w:rPr>
          <w:rFonts w:asciiTheme="majorHAnsi" w:hAnsiTheme="majorHAnsi" w:cstheme="majorHAnsi"/>
          <w:sz w:val="22"/>
          <w:szCs w:val="22"/>
        </w:rPr>
      </w:pPr>
      <w:r w:rsidRPr="00FB0C2B">
        <w:rPr>
          <w:rFonts w:asciiTheme="majorHAnsi" w:hAnsiTheme="majorHAnsi" w:cstheme="majorHAnsi"/>
          <w:sz w:val="22"/>
          <w:szCs w:val="22"/>
        </w:rPr>
        <w:t xml:space="preserve">Is the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 xml:space="preserve"> relevant to developments at national and regional levels and continues to do so if circumstances change?</w:t>
      </w:r>
    </w:p>
    <w:p w:rsidR="008273C5" w:rsidRPr="00FB0C2B" w:rsidRDefault="008273C5" w:rsidP="004C4194">
      <w:pPr>
        <w:pStyle w:val="ListParagraph"/>
        <w:numPr>
          <w:ilvl w:val="0"/>
          <w:numId w:val="17"/>
        </w:numPr>
        <w:rPr>
          <w:rFonts w:asciiTheme="majorHAnsi" w:hAnsiTheme="majorHAnsi" w:cstheme="majorHAnsi"/>
          <w:sz w:val="22"/>
          <w:szCs w:val="22"/>
        </w:rPr>
      </w:pPr>
      <w:r w:rsidRPr="00FB0C2B">
        <w:rPr>
          <w:rFonts w:asciiTheme="majorHAnsi" w:hAnsiTheme="majorHAnsi" w:cstheme="majorHAnsi"/>
          <w:sz w:val="22"/>
          <w:szCs w:val="22"/>
        </w:rPr>
        <w:lastRenderedPageBreak/>
        <w:t xml:space="preserve">Are the activities </w:t>
      </w:r>
      <w:r w:rsidR="00F247BC" w:rsidRPr="00FB0C2B">
        <w:rPr>
          <w:rFonts w:asciiTheme="majorHAnsi" w:hAnsiTheme="majorHAnsi" w:cstheme="majorHAnsi"/>
          <w:sz w:val="22"/>
          <w:szCs w:val="22"/>
          <w:lang w:val="en-US"/>
        </w:rPr>
        <w:t>that create and strengthen</w:t>
      </w:r>
      <w:r w:rsidRPr="00FB0C2B">
        <w:rPr>
          <w:rFonts w:asciiTheme="majorHAnsi" w:hAnsiTheme="majorHAnsi" w:cstheme="majorHAnsi"/>
          <w:sz w:val="22"/>
          <w:szCs w:val="22"/>
        </w:rPr>
        <w:t xml:space="preserve"> CSOs and community organizations in RA marzes effective?</w:t>
      </w:r>
    </w:p>
    <w:p w:rsidR="008273C5" w:rsidRPr="00FB0C2B" w:rsidRDefault="008273C5" w:rsidP="004C4194">
      <w:pPr>
        <w:pStyle w:val="ListParagraph"/>
        <w:numPr>
          <w:ilvl w:val="0"/>
          <w:numId w:val="17"/>
        </w:numPr>
        <w:rPr>
          <w:rFonts w:asciiTheme="majorHAnsi" w:hAnsiTheme="majorHAnsi" w:cstheme="majorHAnsi"/>
          <w:sz w:val="22"/>
          <w:szCs w:val="22"/>
        </w:rPr>
      </w:pPr>
      <w:r w:rsidRPr="00FB0C2B">
        <w:rPr>
          <w:rFonts w:asciiTheme="majorHAnsi" w:hAnsiTheme="majorHAnsi" w:cstheme="majorHAnsi"/>
          <w:sz w:val="22"/>
          <w:szCs w:val="22"/>
        </w:rPr>
        <w:t>How effective are the School of Civil Society curricula, modules and topics, teaching methods</w:t>
      </w:r>
      <w:r w:rsidRPr="00FB0C2B">
        <w:rPr>
          <w:rFonts w:asciiTheme="majorHAnsi" w:hAnsiTheme="majorHAnsi" w:cstheme="majorHAnsi"/>
          <w:sz w:val="22"/>
          <w:szCs w:val="22"/>
          <w:lang w:val="en-US"/>
        </w:rPr>
        <w:t>,</w:t>
      </w:r>
      <w:r w:rsidRPr="00FB0C2B">
        <w:rPr>
          <w:rFonts w:asciiTheme="majorHAnsi" w:hAnsiTheme="majorHAnsi" w:cstheme="majorHAnsi"/>
          <w:sz w:val="22"/>
          <w:szCs w:val="22"/>
        </w:rPr>
        <w:t xml:space="preserve"> and technologies?</w:t>
      </w:r>
    </w:p>
    <w:p w:rsidR="008273C5" w:rsidRPr="00FB0C2B" w:rsidRDefault="008273C5" w:rsidP="004C4194">
      <w:pPr>
        <w:pStyle w:val="ListParagraph"/>
        <w:numPr>
          <w:ilvl w:val="0"/>
          <w:numId w:val="17"/>
        </w:numPr>
        <w:rPr>
          <w:rFonts w:asciiTheme="majorHAnsi" w:hAnsiTheme="majorHAnsi" w:cstheme="majorHAnsi"/>
          <w:sz w:val="22"/>
          <w:szCs w:val="22"/>
        </w:rPr>
      </w:pPr>
      <w:r w:rsidRPr="00FB0C2B">
        <w:rPr>
          <w:rFonts w:asciiTheme="majorHAnsi" w:hAnsiTheme="majorHAnsi" w:cstheme="majorHAnsi"/>
          <w:sz w:val="22"/>
          <w:szCs w:val="22"/>
        </w:rPr>
        <w:t>Do you see differences between regions?</w:t>
      </w:r>
    </w:p>
    <w:p w:rsidR="008273C5" w:rsidRPr="00FB0C2B" w:rsidRDefault="008273C5" w:rsidP="004C4194">
      <w:pPr>
        <w:pStyle w:val="ListParagraph"/>
        <w:numPr>
          <w:ilvl w:val="0"/>
          <w:numId w:val="17"/>
        </w:numPr>
        <w:rPr>
          <w:rFonts w:asciiTheme="majorHAnsi" w:hAnsiTheme="majorHAnsi" w:cstheme="majorHAnsi"/>
          <w:sz w:val="22"/>
          <w:szCs w:val="22"/>
        </w:rPr>
      </w:pPr>
      <w:r w:rsidRPr="00FB0C2B">
        <w:rPr>
          <w:rFonts w:asciiTheme="majorHAnsi" w:hAnsiTheme="majorHAnsi" w:cstheme="majorHAnsi"/>
          <w:sz w:val="22"/>
          <w:szCs w:val="22"/>
        </w:rPr>
        <w:t xml:space="preserve">If you were the director, what would you change about the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w:t>
      </w:r>
    </w:p>
    <w:p w:rsidR="008273C5" w:rsidRPr="00FB0C2B" w:rsidRDefault="008273C5" w:rsidP="004C4194">
      <w:pPr>
        <w:pStyle w:val="ListParagraph"/>
        <w:numPr>
          <w:ilvl w:val="0"/>
          <w:numId w:val="17"/>
        </w:numPr>
        <w:rPr>
          <w:rFonts w:asciiTheme="majorHAnsi" w:hAnsiTheme="majorHAnsi" w:cstheme="majorHAnsi"/>
          <w:sz w:val="22"/>
          <w:szCs w:val="22"/>
        </w:rPr>
      </w:pPr>
      <w:r w:rsidRPr="00FB0C2B">
        <w:rPr>
          <w:rFonts w:asciiTheme="majorHAnsi" w:hAnsiTheme="majorHAnsi" w:cstheme="majorHAnsi"/>
          <w:sz w:val="22"/>
          <w:szCs w:val="22"/>
        </w:rPr>
        <w:t xml:space="preserve">What are your wishes and suggestions for the next period of the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w:t>
      </w:r>
    </w:p>
    <w:p w:rsidR="00F71721" w:rsidRPr="00FB0C2B" w:rsidRDefault="00F71721" w:rsidP="00F71721">
      <w:pPr>
        <w:rPr>
          <w:rFonts w:asciiTheme="majorHAnsi" w:hAnsiTheme="majorHAnsi" w:cstheme="majorHAnsi"/>
          <w:i/>
          <w:sz w:val="22"/>
          <w:szCs w:val="22"/>
          <w:lang w:val="en-US"/>
        </w:rPr>
      </w:pPr>
    </w:p>
    <w:p w:rsidR="008273C5" w:rsidRPr="00FB0C2B" w:rsidRDefault="008273C5" w:rsidP="00F71721">
      <w:pPr>
        <w:rPr>
          <w:rFonts w:asciiTheme="majorHAnsi" w:hAnsiTheme="majorHAnsi" w:cstheme="majorHAnsi"/>
          <w:i/>
          <w:sz w:val="22"/>
          <w:szCs w:val="22"/>
        </w:rPr>
      </w:pPr>
      <w:r w:rsidRPr="00FB0C2B">
        <w:rPr>
          <w:rFonts w:asciiTheme="majorHAnsi" w:hAnsiTheme="majorHAnsi" w:cstheme="majorHAnsi"/>
          <w:i/>
          <w:sz w:val="22"/>
          <w:szCs w:val="22"/>
        </w:rPr>
        <w:t xml:space="preserve">General questions related to the activity of the Sakharov </w:t>
      </w:r>
      <w:r w:rsidR="004717D3" w:rsidRPr="00FB0C2B">
        <w:rPr>
          <w:rFonts w:asciiTheme="majorHAnsi" w:hAnsiTheme="majorHAnsi" w:cstheme="majorHAnsi"/>
          <w:i/>
          <w:sz w:val="22"/>
          <w:szCs w:val="22"/>
        </w:rPr>
        <w:t>Centre</w:t>
      </w:r>
    </w:p>
    <w:p w:rsidR="008273C5" w:rsidRPr="00FB0C2B" w:rsidRDefault="008273C5" w:rsidP="00F71721">
      <w:pPr>
        <w:rPr>
          <w:rFonts w:asciiTheme="majorHAnsi" w:hAnsiTheme="majorHAnsi" w:cstheme="majorHAnsi"/>
          <w:sz w:val="22"/>
          <w:szCs w:val="22"/>
        </w:rPr>
      </w:pPr>
    </w:p>
    <w:p w:rsidR="008273C5"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 xml:space="preserve">What will be missing in Armenia if the Sakharov </w:t>
      </w:r>
      <w:r w:rsidR="004717D3" w:rsidRPr="00FB0C2B">
        <w:rPr>
          <w:rFonts w:asciiTheme="majorHAnsi" w:hAnsiTheme="majorHAnsi" w:cstheme="majorHAnsi"/>
          <w:sz w:val="22"/>
          <w:szCs w:val="22"/>
        </w:rPr>
        <w:t>Centre</w:t>
      </w:r>
      <w:r w:rsidRPr="00FB0C2B">
        <w:rPr>
          <w:rFonts w:asciiTheme="majorHAnsi" w:hAnsiTheme="majorHAnsi" w:cstheme="majorHAnsi"/>
          <w:sz w:val="22"/>
          <w:szCs w:val="22"/>
        </w:rPr>
        <w:t xml:space="preserve"> does not exist?</w:t>
      </w:r>
    </w:p>
    <w:p w:rsidR="008273C5"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 xml:space="preserve">What is the difference between the Sakharov </w:t>
      </w:r>
      <w:r w:rsidR="004717D3" w:rsidRPr="00FB0C2B">
        <w:rPr>
          <w:rFonts w:asciiTheme="majorHAnsi" w:hAnsiTheme="majorHAnsi" w:cstheme="majorHAnsi"/>
          <w:sz w:val="22"/>
          <w:szCs w:val="22"/>
        </w:rPr>
        <w:t>Centre</w:t>
      </w:r>
      <w:r w:rsidRPr="00FB0C2B">
        <w:rPr>
          <w:rFonts w:asciiTheme="majorHAnsi" w:hAnsiTheme="majorHAnsi" w:cstheme="majorHAnsi"/>
          <w:sz w:val="22"/>
          <w:szCs w:val="22"/>
        </w:rPr>
        <w:t xml:space="preserve"> and other NGOs?</w:t>
      </w:r>
    </w:p>
    <w:p w:rsidR="008273C5"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 xml:space="preserve">What are the significant effects of the Sakharov </w:t>
      </w:r>
      <w:r w:rsidR="004717D3" w:rsidRPr="00FB0C2B">
        <w:rPr>
          <w:rFonts w:asciiTheme="majorHAnsi" w:hAnsiTheme="majorHAnsi" w:cstheme="majorHAnsi"/>
          <w:sz w:val="22"/>
          <w:szCs w:val="22"/>
        </w:rPr>
        <w:t>Centre</w:t>
      </w:r>
      <w:r w:rsidRPr="00FB0C2B">
        <w:rPr>
          <w:rFonts w:asciiTheme="majorHAnsi" w:hAnsiTheme="majorHAnsi" w:cstheme="majorHAnsi"/>
          <w:sz w:val="22"/>
          <w:szCs w:val="22"/>
        </w:rPr>
        <w:t>'s activities in your region over the past three years?</w:t>
      </w:r>
    </w:p>
    <w:p w:rsidR="008273C5"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Are the organization's actions and proposals for new priorities appropriate in the context of current developments in Armenia?</w:t>
      </w:r>
    </w:p>
    <w:p w:rsidR="008273C5"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Who are the key collaborating partners and stakeholders in your region?</w:t>
      </w:r>
    </w:p>
    <w:p w:rsidR="008273C5"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What suggestions do you have for improving the organization's management system?</w:t>
      </w:r>
    </w:p>
    <w:p w:rsidR="008273C5"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What are the recommendations for capacity building of members and volunteers?</w:t>
      </w:r>
    </w:p>
    <w:p w:rsidR="008273C5"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 xml:space="preserve">What are the priorities for developing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 xml:space="preserve"> proposals for the next period to ensure long-term sustainability?</w:t>
      </w:r>
    </w:p>
    <w:p w:rsidR="008273C5"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 xml:space="preserve">What is the most important thing you </w:t>
      </w:r>
      <w:r w:rsidRPr="00FB0C2B">
        <w:rPr>
          <w:rFonts w:asciiTheme="majorHAnsi" w:hAnsiTheme="majorHAnsi" w:cstheme="majorHAnsi"/>
          <w:sz w:val="22"/>
          <w:szCs w:val="22"/>
          <w:lang w:val="en-US"/>
        </w:rPr>
        <w:t>want</w:t>
      </w:r>
      <w:r w:rsidRPr="00FB0C2B">
        <w:rPr>
          <w:rFonts w:asciiTheme="majorHAnsi" w:hAnsiTheme="majorHAnsi" w:cstheme="majorHAnsi"/>
          <w:sz w:val="22"/>
          <w:szCs w:val="22"/>
        </w:rPr>
        <w:t xml:space="preserve"> to learn from the </w:t>
      </w:r>
      <w:r w:rsidR="00E05D0D" w:rsidRPr="00FB0C2B">
        <w:rPr>
          <w:rFonts w:asciiTheme="majorHAnsi" w:hAnsiTheme="majorHAnsi" w:cstheme="majorHAnsi"/>
          <w:sz w:val="22"/>
          <w:szCs w:val="22"/>
        </w:rPr>
        <w:t>evaluation</w:t>
      </w:r>
      <w:r w:rsidRPr="00FB0C2B">
        <w:rPr>
          <w:rFonts w:asciiTheme="majorHAnsi" w:hAnsiTheme="majorHAnsi" w:cstheme="majorHAnsi"/>
          <w:sz w:val="22"/>
          <w:szCs w:val="22"/>
        </w:rPr>
        <w:t>?</w:t>
      </w:r>
    </w:p>
    <w:p w:rsidR="008273C5"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Is there an important question I forgot to ask?</w:t>
      </w:r>
    </w:p>
    <w:p w:rsidR="00F71721" w:rsidRPr="00FB0C2B" w:rsidRDefault="00F71721" w:rsidP="00F71721">
      <w:pPr>
        <w:pStyle w:val="Heading2"/>
        <w:ind w:left="0" w:firstLine="0"/>
        <w:rPr>
          <w:rFonts w:asciiTheme="majorHAnsi" w:hAnsiTheme="majorHAnsi" w:cstheme="majorHAnsi"/>
          <w:sz w:val="22"/>
          <w:szCs w:val="22"/>
        </w:rPr>
      </w:pPr>
    </w:p>
    <w:p w:rsidR="00F71721" w:rsidRPr="00FB0C2B" w:rsidRDefault="008273C5" w:rsidP="00DD1146">
      <w:pPr>
        <w:pStyle w:val="Heading2"/>
        <w:rPr>
          <w:rFonts w:asciiTheme="majorHAnsi" w:hAnsiTheme="majorHAnsi" w:cstheme="majorHAnsi"/>
          <w:lang w:val="en-US"/>
        </w:rPr>
      </w:pPr>
      <w:bookmarkStart w:id="27" w:name="_Toc155718968"/>
      <w:r w:rsidRPr="00FB0C2B">
        <w:rPr>
          <w:rFonts w:asciiTheme="majorHAnsi" w:hAnsiTheme="majorHAnsi" w:cstheme="majorHAnsi"/>
          <w:lang w:val="en-US"/>
        </w:rPr>
        <w:t>Guiding questions to external stakeholders</w:t>
      </w:r>
      <w:bookmarkEnd w:id="27"/>
    </w:p>
    <w:p w:rsidR="00F71721" w:rsidRPr="00FB0C2B" w:rsidRDefault="008273C5" w:rsidP="00F71721">
      <w:pPr>
        <w:rPr>
          <w:rFonts w:asciiTheme="majorHAnsi" w:hAnsiTheme="majorHAnsi" w:cstheme="majorHAnsi"/>
          <w:i/>
          <w:sz w:val="22"/>
          <w:szCs w:val="22"/>
          <w:lang w:val="en-US"/>
        </w:rPr>
      </w:pPr>
      <w:r w:rsidRPr="00FB0C2B">
        <w:rPr>
          <w:rFonts w:asciiTheme="majorHAnsi" w:hAnsiTheme="majorHAnsi" w:cstheme="majorHAnsi"/>
          <w:i/>
          <w:sz w:val="22"/>
          <w:szCs w:val="22"/>
          <w:lang w:val="en-US"/>
        </w:rPr>
        <w:t xml:space="preserve">Questions related to the </w:t>
      </w:r>
      <w:r w:rsidR="00A313D0" w:rsidRPr="00FB0C2B">
        <w:rPr>
          <w:rFonts w:asciiTheme="majorHAnsi" w:hAnsiTheme="majorHAnsi" w:cstheme="majorHAnsi"/>
          <w:i/>
          <w:sz w:val="22"/>
          <w:szCs w:val="22"/>
          <w:lang w:val="en-US"/>
        </w:rPr>
        <w:t>Project</w:t>
      </w:r>
    </w:p>
    <w:p w:rsidR="008273C5"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Can you introduce yourself and your organization in a few words?</w:t>
      </w:r>
    </w:p>
    <w:p w:rsidR="008273C5" w:rsidRPr="00FB0C2B" w:rsidRDefault="008273C5" w:rsidP="008273C5">
      <w:pPr>
        <w:rPr>
          <w:rFonts w:asciiTheme="majorHAnsi" w:hAnsiTheme="majorHAnsi" w:cstheme="majorHAnsi"/>
          <w:sz w:val="22"/>
          <w:szCs w:val="22"/>
        </w:rPr>
      </w:pPr>
    </w:p>
    <w:p w:rsidR="008273C5"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 xml:space="preserve">What is your connection with the Sakharov </w:t>
      </w:r>
      <w:r w:rsidR="004717D3" w:rsidRPr="00FB0C2B">
        <w:rPr>
          <w:rFonts w:asciiTheme="majorHAnsi" w:hAnsiTheme="majorHAnsi" w:cstheme="majorHAnsi"/>
          <w:sz w:val="22"/>
          <w:szCs w:val="22"/>
        </w:rPr>
        <w:t>Centre</w:t>
      </w:r>
      <w:r w:rsidRPr="00FB0C2B">
        <w:rPr>
          <w:rFonts w:asciiTheme="majorHAnsi" w:hAnsiTheme="majorHAnsi" w:cstheme="majorHAnsi"/>
          <w:sz w:val="22"/>
          <w:szCs w:val="22"/>
        </w:rPr>
        <w:t xml:space="preserve">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w:t>
      </w:r>
    </w:p>
    <w:p w:rsidR="008273C5" w:rsidRPr="00FB0C2B" w:rsidRDefault="008273C5" w:rsidP="008273C5">
      <w:pPr>
        <w:rPr>
          <w:rFonts w:asciiTheme="majorHAnsi" w:hAnsiTheme="majorHAnsi" w:cstheme="majorHAnsi"/>
          <w:sz w:val="22"/>
          <w:szCs w:val="22"/>
        </w:rPr>
      </w:pPr>
    </w:p>
    <w:p w:rsidR="008273C5"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 xml:space="preserve">What do you think is the main impact of the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 xml:space="preserve"> in your community and your organization?</w:t>
      </w:r>
    </w:p>
    <w:p w:rsidR="008273C5" w:rsidRPr="00FB0C2B" w:rsidRDefault="008273C5" w:rsidP="008273C5">
      <w:pPr>
        <w:rPr>
          <w:rFonts w:asciiTheme="majorHAnsi" w:hAnsiTheme="majorHAnsi" w:cstheme="majorHAnsi"/>
          <w:sz w:val="22"/>
          <w:szCs w:val="22"/>
        </w:rPr>
      </w:pPr>
    </w:p>
    <w:p w:rsidR="008273C5"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 xml:space="preserve">Are there any unintended outcomes of the </w:t>
      </w:r>
      <w:r w:rsidRPr="00FB0C2B">
        <w:rPr>
          <w:rFonts w:asciiTheme="majorHAnsi" w:hAnsiTheme="majorHAnsi" w:cstheme="majorHAnsi"/>
          <w:sz w:val="22"/>
          <w:szCs w:val="22"/>
          <w:lang w:val="en-US"/>
        </w:rPr>
        <w:t>P</w:t>
      </w:r>
      <w:r w:rsidRPr="00FB0C2B">
        <w:rPr>
          <w:rFonts w:asciiTheme="majorHAnsi" w:hAnsiTheme="majorHAnsi" w:cstheme="majorHAnsi"/>
          <w:sz w:val="22"/>
          <w:szCs w:val="22"/>
        </w:rPr>
        <w:t>roject?</w:t>
      </w:r>
    </w:p>
    <w:p w:rsidR="008273C5" w:rsidRPr="00FB0C2B" w:rsidRDefault="008273C5" w:rsidP="008273C5">
      <w:pPr>
        <w:rPr>
          <w:rFonts w:asciiTheme="majorHAnsi" w:hAnsiTheme="majorHAnsi" w:cstheme="majorHAnsi"/>
          <w:sz w:val="22"/>
          <w:szCs w:val="22"/>
        </w:rPr>
      </w:pPr>
    </w:p>
    <w:p w:rsidR="00F71721"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 xml:space="preserve">To what extent do you think individuals and groups benefited from the different components of the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w:t>
      </w:r>
    </w:p>
    <w:p w:rsidR="008273C5"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 xml:space="preserve">In your opinion, is the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 xml:space="preserve"> relevant to developments at the national and regional levels and continues to do so if circumstances change?</w:t>
      </w:r>
    </w:p>
    <w:p w:rsidR="008273C5" w:rsidRPr="00FB0C2B" w:rsidRDefault="008273C5" w:rsidP="008273C5">
      <w:pPr>
        <w:rPr>
          <w:rFonts w:asciiTheme="majorHAnsi" w:hAnsiTheme="majorHAnsi" w:cstheme="majorHAnsi"/>
          <w:sz w:val="22"/>
          <w:szCs w:val="22"/>
        </w:rPr>
      </w:pPr>
    </w:p>
    <w:p w:rsidR="008273C5"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 xml:space="preserve">Are the actions aimed at </w:t>
      </w:r>
      <w:r w:rsidR="00F247BC" w:rsidRPr="00FB0C2B">
        <w:rPr>
          <w:rFonts w:asciiTheme="majorHAnsi" w:hAnsiTheme="majorHAnsi" w:cstheme="majorHAnsi"/>
          <w:sz w:val="22"/>
          <w:szCs w:val="22"/>
          <w:lang w:val="en-US"/>
        </w:rPr>
        <w:t>creating and strengthening</w:t>
      </w:r>
      <w:r w:rsidRPr="00FB0C2B">
        <w:rPr>
          <w:rFonts w:asciiTheme="majorHAnsi" w:hAnsiTheme="majorHAnsi" w:cstheme="majorHAnsi"/>
          <w:sz w:val="22"/>
          <w:szCs w:val="22"/>
        </w:rPr>
        <w:t xml:space="preserve"> CSOs and community organizations in the RA marzes effective?</w:t>
      </w:r>
    </w:p>
    <w:p w:rsidR="008273C5" w:rsidRPr="00FB0C2B" w:rsidRDefault="008273C5" w:rsidP="008273C5">
      <w:pPr>
        <w:rPr>
          <w:rFonts w:asciiTheme="majorHAnsi" w:hAnsiTheme="majorHAnsi" w:cstheme="majorHAnsi"/>
          <w:sz w:val="22"/>
          <w:szCs w:val="22"/>
        </w:rPr>
      </w:pPr>
    </w:p>
    <w:p w:rsidR="008273C5" w:rsidRPr="00FB0C2B" w:rsidRDefault="008273C5" w:rsidP="008273C5">
      <w:pPr>
        <w:rPr>
          <w:rFonts w:asciiTheme="majorHAnsi" w:hAnsiTheme="majorHAnsi" w:cstheme="majorHAnsi"/>
          <w:sz w:val="22"/>
          <w:szCs w:val="22"/>
        </w:rPr>
      </w:pPr>
      <w:r w:rsidRPr="00FB0C2B">
        <w:rPr>
          <w:rFonts w:asciiTheme="majorHAnsi" w:hAnsiTheme="majorHAnsi" w:cstheme="majorHAnsi"/>
          <w:sz w:val="22"/>
          <w:szCs w:val="22"/>
        </w:rPr>
        <w:t xml:space="preserve">How effective are the </w:t>
      </w:r>
      <w:r w:rsidR="00F247BC" w:rsidRPr="00FB0C2B">
        <w:rPr>
          <w:rFonts w:asciiTheme="majorHAnsi" w:hAnsiTheme="majorHAnsi" w:cstheme="majorHAnsi"/>
          <w:sz w:val="22"/>
          <w:szCs w:val="22"/>
          <w:lang w:val="en-US"/>
        </w:rPr>
        <w:t>civil society school's curriculum, modules, topics, teaching methods, and technologies</w:t>
      </w:r>
      <w:r w:rsidRPr="00FB0C2B">
        <w:rPr>
          <w:rFonts w:asciiTheme="majorHAnsi" w:hAnsiTheme="majorHAnsi" w:cstheme="majorHAnsi"/>
          <w:sz w:val="22"/>
          <w:szCs w:val="22"/>
        </w:rPr>
        <w:t>?</w:t>
      </w:r>
    </w:p>
    <w:p w:rsidR="00F71721" w:rsidRPr="00FB0C2B" w:rsidRDefault="008273C5" w:rsidP="00F71721">
      <w:pPr>
        <w:rPr>
          <w:rFonts w:asciiTheme="majorHAnsi" w:hAnsiTheme="majorHAnsi" w:cstheme="majorHAnsi"/>
          <w:sz w:val="22"/>
          <w:szCs w:val="22"/>
        </w:rPr>
      </w:pPr>
      <w:r w:rsidRPr="00FB0C2B">
        <w:rPr>
          <w:rFonts w:asciiTheme="majorHAnsi" w:hAnsiTheme="majorHAnsi" w:cstheme="majorHAnsi"/>
          <w:sz w:val="22"/>
          <w:szCs w:val="22"/>
        </w:rPr>
        <w:t xml:space="preserve">In your opinion, how can the Sakharov </w:t>
      </w:r>
      <w:r w:rsidR="004717D3" w:rsidRPr="00FB0C2B">
        <w:rPr>
          <w:rFonts w:asciiTheme="majorHAnsi" w:hAnsiTheme="majorHAnsi" w:cstheme="majorHAnsi"/>
          <w:sz w:val="22"/>
          <w:szCs w:val="22"/>
        </w:rPr>
        <w:t>Centre</w:t>
      </w:r>
      <w:r w:rsidRPr="00FB0C2B">
        <w:rPr>
          <w:rFonts w:asciiTheme="majorHAnsi" w:hAnsiTheme="majorHAnsi" w:cstheme="majorHAnsi"/>
          <w:sz w:val="22"/>
          <w:szCs w:val="22"/>
        </w:rPr>
        <w:t xml:space="preserve"> improve the efficiency and sustainability of the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w:t>
      </w:r>
    </w:p>
    <w:p w:rsidR="00F247BC" w:rsidRPr="00FB0C2B" w:rsidRDefault="00F247BC" w:rsidP="00F71721">
      <w:pPr>
        <w:rPr>
          <w:rFonts w:asciiTheme="majorHAnsi" w:hAnsiTheme="majorHAnsi" w:cstheme="majorHAnsi"/>
          <w:sz w:val="22"/>
          <w:szCs w:val="22"/>
        </w:rPr>
      </w:pPr>
    </w:p>
    <w:p w:rsidR="00F247BC" w:rsidRPr="00FB0C2B" w:rsidRDefault="00F247BC" w:rsidP="00F247BC">
      <w:pPr>
        <w:rPr>
          <w:rFonts w:asciiTheme="majorHAnsi" w:hAnsiTheme="majorHAnsi" w:cstheme="majorHAnsi"/>
          <w:sz w:val="22"/>
          <w:szCs w:val="22"/>
        </w:rPr>
      </w:pPr>
      <w:r w:rsidRPr="00FB0C2B">
        <w:rPr>
          <w:rFonts w:asciiTheme="majorHAnsi" w:hAnsiTheme="majorHAnsi" w:cstheme="majorHAnsi"/>
          <w:sz w:val="22"/>
          <w:szCs w:val="22"/>
        </w:rPr>
        <w:t xml:space="preserve">What are your wishes and suggestions for the next period of the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w:t>
      </w:r>
    </w:p>
    <w:p w:rsidR="00F247BC" w:rsidRPr="00FB0C2B" w:rsidRDefault="00F247BC" w:rsidP="00F247BC">
      <w:pPr>
        <w:rPr>
          <w:rFonts w:asciiTheme="majorHAnsi" w:hAnsiTheme="majorHAnsi" w:cstheme="majorHAnsi"/>
          <w:sz w:val="22"/>
          <w:szCs w:val="22"/>
        </w:rPr>
      </w:pPr>
    </w:p>
    <w:p w:rsidR="00F247BC" w:rsidRPr="00FB0C2B" w:rsidRDefault="00F247BC" w:rsidP="00F247BC">
      <w:pPr>
        <w:rPr>
          <w:rFonts w:asciiTheme="majorHAnsi" w:hAnsiTheme="majorHAnsi" w:cstheme="majorHAnsi"/>
          <w:i/>
          <w:sz w:val="22"/>
          <w:szCs w:val="22"/>
        </w:rPr>
      </w:pPr>
      <w:r w:rsidRPr="00FB0C2B">
        <w:rPr>
          <w:rFonts w:asciiTheme="majorHAnsi" w:hAnsiTheme="majorHAnsi" w:cstheme="majorHAnsi"/>
          <w:i/>
          <w:sz w:val="22"/>
          <w:szCs w:val="22"/>
        </w:rPr>
        <w:lastRenderedPageBreak/>
        <w:t xml:space="preserve">General questions related to the activity of the Sakharov </w:t>
      </w:r>
      <w:r w:rsidR="004717D3" w:rsidRPr="00FB0C2B">
        <w:rPr>
          <w:rFonts w:asciiTheme="majorHAnsi" w:hAnsiTheme="majorHAnsi" w:cstheme="majorHAnsi"/>
          <w:i/>
          <w:sz w:val="22"/>
          <w:szCs w:val="22"/>
        </w:rPr>
        <w:t>Centre</w:t>
      </w:r>
    </w:p>
    <w:p w:rsidR="00F247BC" w:rsidRPr="00FB0C2B" w:rsidRDefault="00F247BC" w:rsidP="00F247BC">
      <w:pPr>
        <w:rPr>
          <w:rFonts w:asciiTheme="majorHAnsi" w:hAnsiTheme="majorHAnsi" w:cstheme="majorHAnsi"/>
          <w:sz w:val="22"/>
          <w:szCs w:val="22"/>
        </w:rPr>
      </w:pPr>
      <w:r w:rsidRPr="00FB0C2B">
        <w:rPr>
          <w:rFonts w:asciiTheme="majorHAnsi" w:hAnsiTheme="majorHAnsi" w:cstheme="majorHAnsi"/>
          <w:sz w:val="22"/>
          <w:szCs w:val="22"/>
        </w:rPr>
        <w:t xml:space="preserve">What will be missing in Armenia if the Sakharov </w:t>
      </w:r>
      <w:r w:rsidR="004717D3" w:rsidRPr="00FB0C2B">
        <w:rPr>
          <w:rFonts w:asciiTheme="majorHAnsi" w:hAnsiTheme="majorHAnsi" w:cstheme="majorHAnsi"/>
          <w:sz w:val="22"/>
          <w:szCs w:val="22"/>
        </w:rPr>
        <w:t>Centre</w:t>
      </w:r>
      <w:r w:rsidRPr="00FB0C2B">
        <w:rPr>
          <w:rFonts w:asciiTheme="majorHAnsi" w:hAnsiTheme="majorHAnsi" w:cstheme="majorHAnsi"/>
          <w:sz w:val="22"/>
          <w:szCs w:val="22"/>
        </w:rPr>
        <w:t xml:space="preserve"> does not exist?</w:t>
      </w:r>
    </w:p>
    <w:p w:rsidR="00F247BC" w:rsidRPr="00FB0C2B" w:rsidRDefault="00F247BC" w:rsidP="00F247BC">
      <w:pPr>
        <w:rPr>
          <w:rFonts w:asciiTheme="majorHAnsi" w:hAnsiTheme="majorHAnsi" w:cstheme="majorHAnsi"/>
          <w:sz w:val="22"/>
          <w:szCs w:val="22"/>
        </w:rPr>
      </w:pPr>
    </w:p>
    <w:p w:rsidR="00F247BC" w:rsidRPr="00FB0C2B" w:rsidRDefault="00F247BC" w:rsidP="00F247BC">
      <w:pPr>
        <w:rPr>
          <w:rFonts w:asciiTheme="majorHAnsi" w:hAnsiTheme="majorHAnsi" w:cstheme="majorHAnsi"/>
          <w:sz w:val="22"/>
          <w:szCs w:val="22"/>
        </w:rPr>
      </w:pPr>
      <w:r w:rsidRPr="00FB0C2B">
        <w:rPr>
          <w:rFonts w:asciiTheme="majorHAnsi" w:hAnsiTheme="majorHAnsi" w:cstheme="majorHAnsi"/>
          <w:sz w:val="22"/>
          <w:szCs w:val="22"/>
        </w:rPr>
        <w:t xml:space="preserve">What is the difference between the Sakharov </w:t>
      </w:r>
      <w:r w:rsidR="004717D3" w:rsidRPr="00FB0C2B">
        <w:rPr>
          <w:rFonts w:asciiTheme="majorHAnsi" w:hAnsiTheme="majorHAnsi" w:cstheme="majorHAnsi"/>
          <w:sz w:val="22"/>
          <w:szCs w:val="22"/>
        </w:rPr>
        <w:t>Centre</w:t>
      </w:r>
      <w:r w:rsidRPr="00FB0C2B">
        <w:rPr>
          <w:rFonts w:asciiTheme="majorHAnsi" w:hAnsiTheme="majorHAnsi" w:cstheme="majorHAnsi"/>
          <w:sz w:val="22"/>
          <w:szCs w:val="22"/>
        </w:rPr>
        <w:t xml:space="preserve"> and other NGOs?</w:t>
      </w:r>
    </w:p>
    <w:p w:rsidR="00F247BC" w:rsidRPr="00FB0C2B" w:rsidRDefault="00F247BC" w:rsidP="00F247BC">
      <w:pPr>
        <w:rPr>
          <w:rFonts w:asciiTheme="majorHAnsi" w:hAnsiTheme="majorHAnsi" w:cstheme="majorHAnsi"/>
          <w:sz w:val="22"/>
          <w:szCs w:val="22"/>
        </w:rPr>
      </w:pPr>
    </w:p>
    <w:p w:rsidR="00F247BC" w:rsidRPr="00FB0C2B" w:rsidRDefault="00F247BC" w:rsidP="00F247BC">
      <w:pPr>
        <w:rPr>
          <w:rFonts w:asciiTheme="majorHAnsi" w:hAnsiTheme="majorHAnsi" w:cstheme="majorHAnsi"/>
          <w:sz w:val="22"/>
          <w:szCs w:val="22"/>
        </w:rPr>
      </w:pPr>
      <w:r w:rsidRPr="00FB0C2B">
        <w:rPr>
          <w:rFonts w:asciiTheme="majorHAnsi" w:hAnsiTheme="majorHAnsi" w:cstheme="majorHAnsi"/>
          <w:sz w:val="22"/>
          <w:szCs w:val="22"/>
        </w:rPr>
        <w:t xml:space="preserve">What are the significant effects of the Sakharov </w:t>
      </w:r>
      <w:r w:rsidR="004717D3" w:rsidRPr="00FB0C2B">
        <w:rPr>
          <w:rFonts w:asciiTheme="majorHAnsi" w:hAnsiTheme="majorHAnsi" w:cstheme="majorHAnsi"/>
          <w:sz w:val="22"/>
          <w:szCs w:val="22"/>
        </w:rPr>
        <w:t>Centre</w:t>
      </w:r>
      <w:r w:rsidRPr="00FB0C2B">
        <w:rPr>
          <w:rFonts w:asciiTheme="majorHAnsi" w:hAnsiTheme="majorHAnsi" w:cstheme="majorHAnsi"/>
          <w:sz w:val="22"/>
          <w:szCs w:val="22"/>
        </w:rPr>
        <w:t>'s activities in your region over the past three years?</w:t>
      </w:r>
    </w:p>
    <w:p w:rsidR="00F247BC" w:rsidRPr="00FB0C2B" w:rsidRDefault="00F247BC" w:rsidP="00F247BC">
      <w:pPr>
        <w:rPr>
          <w:rFonts w:asciiTheme="majorHAnsi" w:hAnsiTheme="majorHAnsi" w:cstheme="majorHAnsi"/>
          <w:sz w:val="22"/>
          <w:szCs w:val="22"/>
        </w:rPr>
      </w:pPr>
    </w:p>
    <w:p w:rsidR="00F247BC" w:rsidRPr="00FB0C2B" w:rsidRDefault="00F247BC" w:rsidP="00F247BC">
      <w:pPr>
        <w:rPr>
          <w:rFonts w:asciiTheme="majorHAnsi" w:hAnsiTheme="majorHAnsi" w:cstheme="majorHAnsi"/>
          <w:sz w:val="22"/>
          <w:szCs w:val="22"/>
        </w:rPr>
      </w:pPr>
      <w:r w:rsidRPr="00FB0C2B">
        <w:rPr>
          <w:rFonts w:asciiTheme="majorHAnsi" w:hAnsiTheme="majorHAnsi" w:cstheme="majorHAnsi"/>
          <w:sz w:val="22"/>
          <w:szCs w:val="22"/>
        </w:rPr>
        <w:t>Are the organization's actions and proposals for new priorities appropriate in the context of current developments in Armenia?</w:t>
      </w:r>
    </w:p>
    <w:p w:rsidR="00F247BC" w:rsidRPr="00FB0C2B" w:rsidRDefault="00F247BC" w:rsidP="00F71721">
      <w:pPr>
        <w:rPr>
          <w:rFonts w:asciiTheme="majorHAnsi" w:hAnsiTheme="majorHAnsi" w:cstheme="majorHAnsi"/>
          <w:sz w:val="22"/>
          <w:szCs w:val="22"/>
        </w:rPr>
      </w:pPr>
    </w:p>
    <w:p w:rsidR="00F247BC" w:rsidRPr="00FB0C2B" w:rsidRDefault="00F247BC" w:rsidP="00F247BC">
      <w:pPr>
        <w:rPr>
          <w:rFonts w:asciiTheme="majorHAnsi" w:hAnsiTheme="majorHAnsi" w:cstheme="majorHAnsi"/>
          <w:sz w:val="22"/>
          <w:szCs w:val="22"/>
        </w:rPr>
      </w:pPr>
      <w:r w:rsidRPr="00FB0C2B">
        <w:rPr>
          <w:rFonts w:asciiTheme="majorHAnsi" w:hAnsiTheme="majorHAnsi" w:cstheme="majorHAnsi"/>
          <w:sz w:val="22"/>
          <w:szCs w:val="22"/>
        </w:rPr>
        <w:t xml:space="preserve">Organizations implementing sub-land grants. Based on your experience working with the Sakharov </w:t>
      </w:r>
      <w:r w:rsidR="004717D3" w:rsidRPr="00FB0C2B">
        <w:rPr>
          <w:rFonts w:asciiTheme="majorHAnsi" w:hAnsiTheme="majorHAnsi" w:cstheme="majorHAnsi"/>
          <w:sz w:val="22"/>
          <w:szCs w:val="22"/>
        </w:rPr>
        <w:t>Centre</w:t>
      </w:r>
      <w:r w:rsidRPr="00FB0C2B">
        <w:rPr>
          <w:rFonts w:asciiTheme="majorHAnsi" w:hAnsiTheme="majorHAnsi" w:cstheme="majorHAnsi"/>
          <w:sz w:val="22"/>
          <w:szCs w:val="22"/>
        </w:rPr>
        <w:t xml:space="preserve">, how would you rate the effectiveness of the organization's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 xml:space="preserve"> and financial management on a scale of 1 to 10 (1 = low, 10 = high)?</w:t>
      </w:r>
    </w:p>
    <w:p w:rsidR="00F247BC" w:rsidRPr="00FB0C2B" w:rsidRDefault="00F247BC" w:rsidP="00F247BC">
      <w:pPr>
        <w:rPr>
          <w:rFonts w:asciiTheme="majorHAnsi" w:hAnsiTheme="majorHAnsi" w:cstheme="majorHAnsi"/>
          <w:sz w:val="22"/>
          <w:szCs w:val="22"/>
        </w:rPr>
      </w:pPr>
    </w:p>
    <w:p w:rsidR="00F247BC" w:rsidRPr="00FB0C2B" w:rsidRDefault="00F247BC" w:rsidP="00F247BC">
      <w:pPr>
        <w:rPr>
          <w:rFonts w:asciiTheme="majorHAnsi" w:hAnsiTheme="majorHAnsi" w:cstheme="majorHAnsi"/>
          <w:sz w:val="22"/>
          <w:szCs w:val="22"/>
        </w:rPr>
      </w:pPr>
      <w:r w:rsidRPr="00FB0C2B">
        <w:rPr>
          <w:rFonts w:asciiTheme="majorHAnsi" w:hAnsiTheme="majorHAnsi" w:cstheme="majorHAnsi"/>
          <w:sz w:val="22"/>
          <w:szCs w:val="22"/>
        </w:rPr>
        <w:t xml:space="preserve">What are the ideas for further cooperation with the Sakharov </w:t>
      </w:r>
      <w:r w:rsidR="004717D3" w:rsidRPr="00FB0C2B">
        <w:rPr>
          <w:rFonts w:asciiTheme="majorHAnsi" w:hAnsiTheme="majorHAnsi" w:cstheme="majorHAnsi"/>
          <w:sz w:val="22"/>
          <w:szCs w:val="22"/>
        </w:rPr>
        <w:t>Centre</w:t>
      </w:r>
      <w:r w:rsidRPr="00FB0C2B">
        <w:rPr>
          <w:rFonts w:asciiTheme="majorHAnsi" w:hAnsiTheme="majorHAnsi" w:cstheme="majorHAnsi"/>
          <w:sz w:val="22"/>
          <w:szCs w:val="22"/>
        </w:rPr>
        <w:t xml:space="preserve"> or the issues that the Sakharov </w:t>
      </w:r>
      <w:r w:rsidR="004717D3" w:rsidRPr="00FB0C2B">
        <w:rPr>
          <w:rFonts w:asciiTheme="majorHAnsi" w:hAnsiTheme="majorHAnsi" w:cstheme="majorHAnsi"/>
          <w:sz w:val="22"/>
          <w:szCs w:val="22"/>
        </w:rPr>
        <w:t>Centre</w:t>
      </w:r>
      <w:r w:rsidRPr="00FB0C2B">
        <w:rPr>
          <w:rFonts w:asciiTheme="majorHAnsi" w:hAnsiTheme="majorHAnsi" w:cstheme="majorHAnsi"/>
          <w:sz w:val="22"/>
          <w:szCs w:val="22"/>
        </w:rPr>
        <w:t xml:space="preserve"> should include in its courses?</w:t>
      </w:r>
    </w:p>
    <w:p w:rsidR="00F247BC" w:rsidRPr="00FB0C2B" w:rsidRDefault="00F247BC" w:rsidP="00F247BC">
      <w:pPr>
        <w:rPr>
          <w:rFonts w:asciiTheme="majorHAnsi" w:hAnsiTheme="majorHAnsi" w:cstheme="majorHAnsi"/>
          <w:sz w:val="22"/>
          <w:szCs w:val="22"/>
        </w:rPr>
      </w:pPr>
    </w:p>
    <w:p w:rsidR="00F247BC" w:rsidRPr="00FB0C2B" w:rsidRDefault="00F247BC" w:rsidP="00F247BC">
      <w:pPr>
        <w:rPr>
          <w:rFonts w:asciiTheme="majorHAnsi" w:hAnsiTheme="majorHAnsi" w:cstheme="majorHAnsi"/>
          <w:sz w:val="22"/>
          <w:szCs w:val="22"/>
        </w:rPr>
      </w:pPr>
      <w:r w:rsidRPr="00FB0C2B">
        <w:rPr>
          <w:rFonts w:asciiTheme="majorHAnsi" w:hAnsiTheme="majorHAnsi" w:cstheme="majorHAnsi"/>
          <w:sz w:val="22"/>
          <w:szCs w:val="22"/>
        </w:rPr>
        <w:t>Is there an important question I forgot to ask?</w:t>
      </w:r>
    </w:p>
    <w:p w:rsidR="00F71721" w:rsidRPr="00FB0C2B" w:rsidRDefault="00F71721" w:rsidP="00F71721">
      <w:pPr>
        <w:rPr>
          <w:rFonts w:asciiTheme="majorHAnsi" w:hAnsiTheme="majorHAnsi" w:cstheme="majorHAnsi"/>
          <w:i/>
          <w:sz w:val="22"/>
          <w:szCs w:val="22"/>
        </w:rPr>
      </w:pPr>
    </w:p>
    <w:p w:rsidR="00F71721" w:rsidRPr="00FB0C2B" w:rsidRDefault="00F247BC" w:rsidP="00F71721">
      <w:pPr>
        <w:pStyle w:val="Heading2"/>
        <w:rPr>
          <w:rFonts w:asciiTheme="majorHAnsi" w:hAnsiTheme="majorHAnsi" w:cstheme="majorHAnsi"/>
          <w:sz w:val="22"/>
          <w:szCs w:val="22"/>
          <w:lang w:val="en-US"/>
        </w:rPr>
      </w:pPr>
      <w:bookmarkStart w:id="28" w:name="_Toc155718969"/>
      <w:r w:rsidRPr="00FB0C2B">
        <w:rPr>
          <w:rFonts w:asciiTheme="majorHAnsi" w:hAnsiTheme="majorHAnsi" w:cstheme="majorHAnsi"/>
          <w:sz w:val="22"/>
          <w:szCs w:val="22"/>
          <w:lang w:val="en-US"/>
        </w:rPr>
        <w:t>Guide questions for training participants</w:t>
      </w:r>
      <w:bookmarkEnd w:id="28"/>
    </w:p>
    <w:p w:rsidR="00F71721" w:rsidRPr="00FB0C2B" w:rsidRDefault="00F71721" w:rsidP="00F71721">
      <w:pPr>
        <w:rPr>
          <w:rFonts w:asciiTheme="majorHAnsi" w:hAnsiTheme="majorHAnsi" w:cstheme="majorHAnsi"/>
          <w:sz w:val="22"/>
          <w:szCs w:val="22"/>
        </w:rPr>
      </w:pPr>
    </w:p>
    <w:p w:rsidR="00F247BC" w:rsidRPr="00FB0C2B" w:rsidRDefault="00F247BC" w:rsidP="00F247BC">
      <w:pPr>
        <w:rPr>
          <w:rFonts w:asciiTheme="majorHAnsi" w:hAnsiTheme="majorHAnsi" w:cstheme="majorHAnsi"/>
          <w:sz w:val="22"/>
          <w:szCs w:val="22"/>
        </w:rPr>
      </w:pPr>
      <w:r w:rsidRPr="00FB0C2B">
        <w:rPr>
          <w:rFonts w:asciiTheme="majorHAnsi" w:hAnsiTheme="majorHAnsi" w:cstheme="majorHAnsi"/>
          <w:sz w:val="22"/>
          <w:szCs w:val="22"/>
        </w:rPr>
        <w:t xml:space="preserve">Can you describe your motivation for participating in the </w:t>
      </w:r>
      <w:r w:rsidRPr="00FB0C2B">
        <w:rPr>
          <w:rFonts w:asciiTheme="majorHAnsi" w:hAnsiTheme="majorHAnsi" w:cstheme="majorHAnsi"/>
          <w:sz w:val="22"/>
          <w:szCs w:val="22"/>
          <w:lang w:val="en-US"/>
        </w:rPr>
        <w:t>capacity-building</w:t>
      </w:r>
      <w:r w:rsidRPr="00FB0C2B">
        <w:rPr>
          <w:rFonts w:asciiTheme="majorHAnsi" w:hAnsiTheme="majorHAnsi" w:cstheme="majorHAnsi"/>
          <w:sz w:val="22"/>
          <w:szCs w:val="22"/>
        </w:rPr>
        <w:t xml:space="preserve"> process?</w:t>
      </w:r>
    </w:p>
    <w:p w:rsidR="00F247BC" w:rsidRPr="00FB0C2B" w:rsidRDefault="00F247BC" w:rsidP="00F247BC">
      <w:pPr>
        <w:rPr>
          <w:rFonts w:asciiTheme="majorHAnsi" w:hAnsiTheme="majorHAnsi" w:cstheme="majorHAnsi"/>
          <w:sz w:val="22"/>
          <w:szCs w:val="22"/>
        </w:rPr>
      </w:pPr>
      <w:r w:rsidRPr="00FB0C2B">
        <w:rPr>
          <w:rFonts w:asciiTheme="majorHAnsi" w:hAnsiTheme="majorHAnsi" w:cstheme="majorHAnsi"/>
          <w:sz w:val="22"/>
          <w:szCs w:val="22"/>
        </w:rPr>
        <w:t>Can you describe the main topics of the courses you attended?</w:t>
      </w:r>
    </w:p>
    <w:p w:rsidR="00F247BC" w:rsidRPr="00FB0C2B" w:rsidRDefault="00F247BC" w:rsidP="00F247BC">
      <w:pPr>
        <w:rPr>
          <w:rFonts w:asciiTheme="majorHAnsi" w:hAnsiTheme="majorHAnsi" w:cstheme="majorHAnsi"/>
          <w:sz w:val="22"/>
          <w:szCs w:val="22"/>
        </w:rPr>
      </w:pPr>
      <w:r w:rsidRPr="00FB0C2B">
        <w:rPr>
          <w:rFonts w:asciiTheme="majorHAnsi" w:hAnsiTheme="majorHAnsi" w:cstheme="majorHAnsi"/>
          <w:sz w:val="22"/>
          <w:szCs w:val="22"/>
        </w:rPr>
        <w:t>How did you benefit from the courses?</w:t>
      </w:r>
    </w:p>
    <w:p w:rsidR="00F247BC" w:rsidRPr="00FB0C2B" w:rsidRDefault="00F247BC" w:rsidP="00F247BC">
      <w:pPr>
        <w:rPr>
          <w:rFonts w:asciiTheme="majorHAnsi" w:hAnsiTheme="majorHAnsi" w:cstheme="majorHAnsi"/>
          <w:sz w:val="22"/>
          <w:szCs w:val="22"/>
        </w:rPr>
      </w:pPr>
      <w:r w:rsidRPr="00FB0C2B">
        <w:rPr>
          <w:rFonts w:asciiTheme="majorHAnsi" w:hAnsiTheme="majorHAnsi" w:cstheme="majorHAnsi"/>
          <w:sz w:val="22"/>
          <w:szCs w:val="22"/>
        </w:rPr>
        <w:t>Are the actions aimed at creating or strengthening community organizations or CSOs?</w:t>
      </w:r>
    </w:p>
    <w:p w:rsidR="00F247BC" w:rsidRPr="00FB0C2B" w:rsidRDefault="00F247BC" w:rsidP="00F247BC">
      <w:pPr>
        <w:rPr>
          <w:rFonts w:asciiTheme="majorHAnsi" w:hAnsiTheme="majorHAnsi" w:cstheme="majorHAnsi"/>
          <w:sz w:val="22"/>
          <w:szCs w:val="22"/>
        </w:rPr>
      </w:pPr>
      <w:r w:rsidRPr="00FB0C2B">
        <w:rPr>
          <w:rFonts w:asciiTheme="majorHAnsi" w:hAnsiTheme="majorHAnsi" w:cstheme="majorHAnsi"/>
          <w:sz w:val="22"/>
          <w:szCs w:val="22"/>
        </w:rPr>
        <w:t>How effective are the civil society school curricula, modules and topics, teaching methods</w:t>
      </w:r>
      <w:r w:rsidRPr="00FB0C2B">
        <w:rPr>
          <w:rFonts w:asciiTheme="majorHAnsi" w:hAnsiTheme="majorHAnsi" w:cstheme="majorHAnsi"/>
          <w:sz w:val="22"/>
          <w:szCs w:val="22"/>
          <w:lang w:val="en-US"/>
        </w:rPr>
        <w:t>,</w:t>
      </w:r>
      <w:r w:rsidRPr="00FB0C2B">
        <w:rPr>
          <w:rFonts w:asciiTheme="majorHAnsi" w:hAnsiTheme="majorHAnsi" w:cstheme="majorHAnsi"/>
          <w:sz w:val="22"/>
          <w:szCs w:val="22"/>
        </w:rPr>
        <w:t xml:space="preserve"> and technologies?</w:t>
      </w:r>
    </w:p>
    <w:p w:rsidR="00F247BC" w:rsidRPr="00FB0C2B" w:rsidRDefault="00F247BC" w:rsidP="00F247BC">
      <w:pPr>
        <w:rPr>
          <w:rFonts w:asciiTheme="majorHAnsi" w:hAnsiTheme="majorHAnsi" w:cstheme="majorHAnsi"/>
          <w:sz w:val="22"/>
          <w:szCs w:val="22"/>
        </w:rPr>
      </w:pPr>
      <w:r w:rsidRPr="00FB0C2B">
        <w:rPr>
          <w:rFonts w:asciiTheme="majorHAnsi" w:hAnsiTheme="majorHAnsi" w:cstheme="majorHAnsi"/>
          <w:sz w:val="22"/>
          <w:szCs w:val="22"/>
        </w:rPr>
        <w:t xml:space="preserve">What are </w:t>
      </w:r>
      <w:r w:rsidRPr="00FB0C2B">
        <w:rPr>
          <w:rFonts w:asciiTheme="majorHAnsi" w:hAnsiTheme="majorHAnsi" w:cstheme="majorHAnsi"/>
          <w:sz w:val="22"/>
          <w:szCs w:val="22"/>
          <w:lang w:val="en-US"/>
        </w:rPr>
        <w:t xml:space="preserve">your wishes and suggestions for the next period of the </w:t>
      </w:r>
      <w:r w:rsidR="00A313D0" w:rsidRPr="00FB0C2B">
        <w:rPr>
          <w:rFonts w:asciiTheme="majorHAnsi" w:hAnsiTheme="majorHAnsi" w:cstheme="majorHAnsi"/>
          <w:sz w:val="22"/>
          <w:szCs w:val="22"/>
          <w:lang w:val="en-US"/>
        </w:rPr>
        <w:t>Project</w:t>
      </w:r>
      <w:r w:rsidRPr="00FB0C2B">
        <w:rPr>
          <w:rFonts w:asciiTheme="majorHAnsi" w:hAnsiTheme="majorHAnsi" w:cstheme="majorHAnsi"/>
          <w:sz w:val="22"/>
          <w:szCs w:val="22"/>
        </w:rPr>
        <w:t>?</w:t>
      </w:r>
    </w:p>
    <w:p w:rsidR="00F247BC" w:rsidRPr="00FB0C2B" w:rsidRDefault="00F247BC" w:rsidP="00F247BC">
      <w:pPr>
        <w:rPr>
          <w:rFonts w:asciiTheme="majorHAnsi" w:hAnsiTheme="majorHAnsi" w:cstheme="majorHAnsi"/>
          <w:sz w:val="22"/>
          <w:szCs w:val="22"/>
        </w:rPr>
      </w:pPr>
      <w:r w:rsidRPr="00FB0C2B">
        <w:rPr>
          <w:rFonts w:asciiTheme="majorHAnsi" w:hAnsiTheme="majorHAnsi" w:cstheme="majorHAnsi"/>
          <w:sz w:val="22"/>
          <w:szCs w:val="22"/>
        </w:rPr>
        <w:t>Is there an important question I forgot to ask?</w:t>
      </w:r>
    </w:p>
    <w:p w:rsidR="00F71721" w:rsidRPr="00FB0C2B" w:rsidRDefault="00F71721" w:rsidP="00F71721">
      <w:pPr>
        <w:rPr>
          <w:rFonts w:asciiTheme="majorHAnsi" w:hAnsiTheme="majorHAnsi" w:cstheme="majorHAnsi"/>
          <w:b/>
          <w:sz w:val="22"/>
          <w:szCs w:val="22"/>
        </w:rPr>
      </w:pPr>
    </w:p>
    <w:p w:rsidR="00F71721" w:rsidRPr="00FB0C2B" w:rsidRDefault="00F247BC" w:rsidP="00F71721">
      <w:pPr>
        <w:pStyle w:val="Heading2"/>
        <w:rPr>
          <w:rFonts w:asciiTheme="majorHAnsi" w:hAnsiTheme="majorHAnsi" w:cstheme="majorHAnsi"/>
          <w:sz w:val="22"/>
          <w:szCs w:val="22"/>
          <w:lang w:val="en-US"/>
        </w:rPr>
      </w:pPr>
      <w:bookmarkStart w:id="29" w:name="_Toc155718970"/>
      <w:r w:rsidRPr="00FB0C2B">
        <w:rPr>
          <w:rFonts w:asciiTheme="majorHAnsi" w:hAnsiTheme="majorHAnsi" w:cstheme="majorHAnsi"/>
          <w:sz w:val="22"/>
          <w:szCs w:val="22"/>
          <w:lang w:val="en-US"/>
        </w:rPr>
        <w:t xml:space="preserve">Guidance questions for </w:t>
      </w:r>
      <w:r w:rsidR="00D72C55" w:rsidRPr="00FB0C2B">
        <w:rPr>
          <w:rFonts w:asciiTheme="majorHAnsi" w:hAnsiTheme="majorHAnsi" w:cstheme="majorHAnsi"/>
          <w:sz w:val="22"/>
          <w:szCs w:val="22"/>
          <w:lang w:val="en-US"/>
        </w:rPr>
        <w:t>beneficiaries</w:t>
      </w:r>
      <w:bookmarkEnd w:id="29"/>
    </w:p>
    <w:p w:rsidR="00F71721" w:rsidRPr="00FB0C2B" w:rsidRDefault="00F71721" w:rsidP="00F71721">
      <w:pPr>
        <w:rPr>
          <w:rFonts w:asciiTheme="majorHAnsi" w:hAnsiTheme="majorHAnsi" w:cstheme="majorHAnsi"/>
          <w:sz w:val="22"/>
          <w:szCs w:val="22"/>
        </w:rPr>
      </w:pPr>
    </w:p>
    <w:p w:rsidR="00F247BC" w:rsidRPr="00FB0C2B" w:rsidRDefault="00F247BC" w:rsidP="00F247BC">
      <w:pPr>
        <w:rPr>
          <w:rFonts w:asciiTheme="majorHAnsi" w:hAnsiTheme="majorHAnsi" w:cstheme="majorHAnsi"/>
          <w:sz w:val="22"/>
          <w:szCs w:val="22"/>
        </w:rPr>
      </w:pPr>
      <w:r w:rsidRPr="00FB0C2B">
        <w:rPr>
          <w:rFonts w:asciiTheme="majorHAnsi" w:eastAsia="Arial" w:hAnsiTheme="majorHAnsi" w:cstheme="majorHAnsi"/>
          <w:sz w:val="22"/>
          <w:szCs w:val="22"/>
        </w:rPr>
        <w:t>Can you describe your problem or need?</w:t>
      </w:r>
    </w:p>
    <w:p w:rsidR="00F247BC" w:rsidRPr="00FB0C2B" w:rsidRDefault="00F247BC" w:rsidP="00F247BC">
      <w:pPr>
        <w:jc w:val="both"/>
        <w:rPr>
          <w:rFonts w:asciiTheme="majorHAnsi" w:eastAsia="Arial" w:hAnsiTheme="majorHAnsi" w:cstheme="majorHAnsi"/>
          <w:sz w:val="22"/>
          <w:szCs w:val="22"/>
        </w:rPr>
      </w:pPr>
      <w:r w:rsidRPr="00FB0C2B">
        <w:rPr>
          <w:rFonts w:asciiTheme="majorHAnsi" w:eastAsia="Arial" w:hAnsiTheme="majorHAnsi" w:cstheme="majorHAnsi"/>
          <w:sz w:val="22"/>
          <w:szCs w:val="22"/>
        </w:rPr>
        <w:t>Where did you find out about the organization?</w:t>
      </w:r>
    </w:p>
    <w:p w:rsidR="00F247BC" w:rsidRPr="00FB0C2B" w:rsidRDefault="00F247BC" w:rsidP="00F247BC">
      <w:pPr>
        <w:jc w:val="both"/>
        <w:rPr>
          <w:rFonts w:asciiTheme="majorHAnsi" w:eastAsia="Arial" w:hAnsiTheme="majorHAnsi" w:cstheme="majorHAnsi"/>
          <w:sz w:val="22"/>
          <w:szCs w:val="22"/>
        </w:rPr>
      </w:pPr>
      <w:r w:rsidRPr="00FB0C2B">
        <w:rPr>
          <w:rFonts w:asciiTheme="majorHAnsi" w:eastAsia="Arial" w:hAnsiTheme="majorHAnsi" w:cstheme="majorHAnsi"/>
          <w:sz w:val="22"/>
          <w:szCs w:val="22"/>
        </w:rPr>
        <w:t xml:space="preserve">Can you describe the main activities </w:t>
      </w:r>
      <w:r w:rsidRPr="00FB0C2B">
        <w:rPr>
          <w:rFonts w:asciiTheme="majorHAnsi" w:eastAsia="Arial" w:hAnsiTheme="majorHAnsi" w:cstheme="majorHAnsi"/>
          <w:sz w:val="22"/>
          <w:szCs w:val="22"/>
          <w:lang w:val="en-US"/>
        </w:rPr>
        <w:t xml:space="preserve">the </w:t>
      </w:r>
      <w:r w:rsidR="00A313D0" w:rsidRPr="00FB0C2B">
        <w:rPr>
          <w:rFonts w:asciiTheme="majorHAnsi" w:eastAsia="Arial" w:hAnsiTheme="majorHAnsi" w:cstheme="majorHAnsi"/>
          <w:sz w:val="22"/>
          <w:szCs w:val="22"/>
          <w:lang w:val="en-US"/>
        </w:rPr>
        <w:t>Project</w:t>
      </w:r>
      <w:r w:rsidRPr="00FB0C2B">
        <w:rPr>
          <w:rFonts w:asciiTheme="majorHAnsi" w:eastAsia="Arial" w:hAnsiTheme="majorHAnsi" w:cstheme="majorHAnsi"/>
          <w:sz w:val="22"/>
          <w:szCs w:val="22"/>
          <w:lang w:val="en-US"/>
        </w:rPr>
        <w:t xml:space="preserve"> staff needs</w:t>
      </w:r>
      <w:r w:rsidRPr="00FB0C2B">
        <w:rPr>
          <w:rFonts w:asciiTheme="majorHAnsi" w:eastAsia="Arial" w:hAnsiTheme="majorHAnsi" w:cstheme="majorHAnsi"/>
          <w:sz w:val="22"/>
          <w:szCs w:val="22"/>
        </w:rPr>
        <w:t xml:space="preserve"> to do for you?</w:t>
      </w:r>
    </w:p>
    <w:p w:rsidR="00F247BC" w:rsidRPr="00FB0C2B" w:rsidRDefault="00F247BC" w:rsidP="00F247BC">
      <w:pPr>
        <w:jc w:val="both"/>
        <w:rPr>
          <w:rFonts w:asciiTheme="majorHAnsi" w:eastAsia="Arial" w:hAnsiTheme="majorHAnsi" w:cstheme="majorHAnsi"/>
          <w:sz w:val="22"/>
          <w:szCs w:val="22"/>
        </w:rPr>
      </w:pPr>
      <w:r w:rsidRPr="00FB0C2B">
        <w:rPr>
          <w:rFonts w:asciiTheme="majorHAnsi" w:eastAsia="Arial" w:hAnsiTheme="majorHAnsi" w:cstheme="majorHAnsi"/>
          <w:sz w:val="22"/>
          <w:szCs w:val="22"/>
        </w:rPr>
        <w:t>What have you gained from legal advice?</w:t>
      </w:r>
    </w:p>
    <w:p w:rsidR="00F247BC" w:rsidRPr="00FB0C2B" w:rsidRDefault="00F247BC" w:rsidP="00F247BC">
      <w:pPr>
        <w:jc w:val="both"/>
        <w:rPr>
          <w:rFonts w:asciiTheme="majorHAnsi" w:eastAsia="Arial" w:hAnsiTheme="majorHAnsi" w:cstheme="majorHAnsi"/>
          <w:sz w:val="22"/>
          <w:szCs w:val="22"/>
        </w:rPr>
      </w:pPr>
      <w:r w:rsidRPr="00FB0C2B">
        <w:rPr>
          <w:rFonts w:asciiTheme="majorHAnsi" w:eastAsia="Arial" w:hAnsiTheme="majorHAnsi" w:cstheme="majorHAnsi"/>
          <w:sz w:val="22"/>
          <w:szCs w:val="22"/>
        </w:rPr>
        <w:t xml:space="preserve">What are your wishes and suggestions for the next period of the </w:t>
      </w:r>
      <w:r w:rsidR="00A313D0" w:rsidRPr="00FB0C2B">
        <w:rPr>
          <w:rFonts w:asciiTheme="majorHAnsi" w:eastAsia="Arial" w:hAnsiTheme="majorHAnsi" w:cstheme="majorHAnsi"/>
          <w:sz w:val="22"/>
          <w:szCs w:val="22"/>
          <w:lang w:val="en-US"/>
        </w:rPr>
        <w:t>Project</w:t>
      </w:r>
      <w:r w:rsidRPr="00FB0C2B">
        <w:rPr>
          <w:rFonts w:asciiTheme="majorHAnsi" w:eastAsia="Arial" w:hAnsiTheme="majorHAnsi" w:cstheme="majorHAnsi"/>
          <w:sz w:val="22"/>
          <w:szCs w:val="22"/>
        </w:rPr>
        <w:t>?</w:t>
      </w:r>
    </w:p>
    <w:p w:rsidR="00F247BC" w:rsidRPr="00FB0C2B" w:rsidRDefault="00F247BC" w:rsidP="00F247BC">
      <w:pPr>
        <w:jc w:val="both"/>
        <w:rPr>
          <w:rFonts w:asciiTheme="majorHAnsi" w:eastAsia="Arial" w:hAnsiTheme="majorHAnsi" w:cstheme="majorHAnsi"/>
          <w:sz w:val="22"/>
          <w:szCs w:val="22"/>
        </w:rPr>
      </w:pPr>
      <w:r w:rsidRPr="00FB0C2B">
        <w:rPr>
          <w:rFonts w:asciiTheme="majorHAnsi" w:eastAsia="Arial" w:hAnsiTheme="majorHAnsi" w:cstheme="majorHAnsi"/>
          <w:sz w:val="22"/>
          <w:szCs w:val="22"/>
        </w:rPr>
        <w:t xml:space="preserve">Would you recommend Sakharov </w:t>
      </w:r>
      <w:r w:rsidR="004717D3" w:rsidRPr="00FB0C2B">
        <w:rPr>
          <w:rFonts w:asciiTheme="majorHAnsi" w:eastAsia="Arial" w:hAnsiTheme="majorHAnsi" w:cstheme="majorHAnsi"/>
          <w:sz w:val="22"/>
          <w:szCs w:val="22"/>
        </w:rPr>
        <w:t>Centre</w:t>
      </w:r>
      <w:r w:rsidRPr="00FB0C2B">
        <w:rPr>
          <w:rFonts w:asciiTheme="majorHAnsi" w:eastAsia="Arial" w:hAnsiTheme="majorHAnsi" w:cstheme="majorHAnsi"/>
          <w:sz w:val="22"/>
          <w:szCs w:val="22"/>
        </w:rPr>
        <w:t xml:space="preserve"> to other people</w:t>
      </w:r>
      <w:r w:rsidRPr="00FB0C2B">
        <w:rPr>
          <w:rFonts w:asciiTheme="majorHAnsi" w:eastAsia="Arial" w:hAnsiTheme="majorHAnsi" w:cstheme="majorHAnsi"/>
          <w:sz w:val="22"/>
          <w:szCs w:val="22"/>
          <w:lang w:val="en-US"/>
        </w:rPr>
        <w:t>,</w:t>
      </w:r>
      <w:r w:rsidRPr="00FB0C2B">
        <w:rPr>
          <w:rFonts w:asciiTheme="majorHAnsi" w:eastAsia="Arial" w:hAnsiTheme="majorHAnsi" w:cstheme="majorHAnsi"/>
          <w:sz w:val="22"/>
          <w:szCs w:val="22"/>
        </w:rPr>
        <w:t xml:space="preserve"> and why?</w:t>
      </w:r>
    </w:p>
    <w:p w:rsidR="00F71721" w:rsidRPr="00FB0C2B" w:rsidRDefault="00F247BC" w:rsidP="00F247BC">
      <w:pPr>
        <w:jc w:val="both"/>
        <w:rPr>
          <w:rFonts w:asciiTheme="majorHAnsi" w:eastAsia="Arial" w:hAnsiTheme="majorHAnsi" w:cstheme="majorHAnsi"/>
          <w:sz w:val="22"/>
          <w:szCs w:val="22"/>
        </w:rPr>
      </w:pPr>
      <w:r w:rsidRPr="00FB0C2B">
        <w:rPr>
          <w:rFonts w:asciiTheme="majorHAnsi" w:eastAsia="Arial" w:hAnsiTheme="majorHAnsi" w:cstheme="majorHAnsi"/>
          <w:sz w:val="22"/>
          <w:szCs w:val="22"/>
        </w:rPr>
        <w:t>Is there an important question I forgot to ask?</w:t>
      </w:r>
    </w:p>
    <w:sectPr w:rsidR="00F71721" w:rsidRPr="00FB0C2B" w:rsidSect="00FD41AF">
      <w:headerReference w:type="default" r:id="rId18"/>
      <w:footerReference w:type="even" r:id="rId19"/>
      <w:footerReference w:type="default" r:id="rId20"/>
      <w:headerReference w:type="first" r:id="rId21"/>
      <w:footerReference w:type="first" r:id="rId22"/>
      <w:pgSz w:w="12240" w:h="15840"/>
      <w:pgMar w:top="630" w:right="1440" w:bottom="1440" w:left="1440" w:header="74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767" w:rsidRDefault="00225767">
      <w:r>
        <w:separator/>
      </w:r>
    </w:p>
  </w:endnote>
  <w:endnote w:type="continuationSeparator" w:id="0">
    <w:p w:rsidR="00225767" w:rsidRDefault="0022576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73780408"/>
      <w:docPartObj>
        <w:docPartGallery w:val="Page Numbers (Bottom of Page)"/>
        <w:docPartUnique/>
      </w:docPartObj>
    </w:sdtPr>
    <w:sdtContent>
      <w:p w:rsidR="000873C7" w:rsidRDefault="00D568ED" w:rsidP="00876337">
        <w:pPr>
          <w:pStyle w:val="Footer"/>
          <w:framePr w:wrap="none" w:vAnchor="text" w:hAnchor="margin" w:xAlign="right" w:y="1"/>
          <w:rPr>
            <w:rStyle w:val="PageNumber"/>
          </w:rPr>
        </w:pPr>
        <w:r>
          <w:rPr>
            <w:rStyle w:val="PageNumber"/>
          </w:rPr>
          <w:fldChar w:fldCharType="begin"/>
        </w:r>
        <w:r w:rsidR="000873C7">
          <w:rPr>
            <w:rStyle w:val="PageNumber"/>
          </w:rPr>
          <w:instrText xml:space="preserve"> PAGE </w:instrText>
        </w:r>
        <w:r>
          <w:rPr>
            <w:rStyle w:val="PageNumber"/>
          </w:rPr>
          <w:fldChar w:fldCharType="end"/>
        </w:r>
      </w:p>
    </w:sdtContent>
  </w:sdt>
  <w:sdt>
    <w:sdtPr>
      <w:rPr>
        <w:rStyle w:val="PageNumber"/>
      </w:rPr>
      <w:id w:val="73780409"/>
      <w:docPartObj>
        <w:docPartGallery w:val="Page Numbers (Bottom of Page)"/>
        <w:docPartUnique/>
      </w:docPartObj>
    </w:sdtPr>
    <w:sdtContent>
      <w:p w:rsidR="000873C7" w:rsidRDefault="00D568ED" w:rsidP="00876337">
        <w:pPr>
          <w:pStyle w:val="Footer"/>
          <w:framePr w:wrap="none" w:vAnchor="text" w:hAnchor="margin" w:xAlign="right" w:y="1"/>
          <w:ind w:right="360"/>
          <w:rPr>
            <w:rStyle w:val="PageNumber"/>
          </w:rPr>
        </w:pPr>
        <w:r>
          <w:rPr>
            <w:rStyle w:val="PageNumber"/>
          </w:rPr>
          <w:fldChar w:fldCharType="begin"/>
        </w:r>
        <w:r w:rsidR="000873C7">
          <w:rPr>
            <w:rStyle w:val="PageNumber"/>
          </w:rPr>
          <w:instrText xml:space="preserve"> PAGE </w:instrText>
        </w:r>
        <w:r>
          <w:rPr>
            <w:rStyle w:val="PageNumber"/>
          </w:rPr>
          <w:fldChar w:fldCharType="end"/>
        </w:r>
      </w:p>
    </w:sdtContent>
  </w:sdt>
  <w:p w:rsidR="000873C7" w:rsidRDefault="000873C7" w:rsidP="0087633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73780410"/>
      <w:docPartObj>
        <w:docPartGallery w:val="Page Numbers (Bottom of Page)"/>
        <w:docPartUnique/>
      </w:docPartObj>
    </w:sdtPr>
    <w:sdtContent>
      <w:p w:rsidR="000873C7" w:rsidRDefault="00D568ED" w:rsidP="00E05D0D">
        <w:pPr>
          <w:pStyle w:val="Footer"/>
          <w:framePr w:wrap="none" w:vAnchor="text" w:hAnchor="margin" w:xAlign="right" w:y="1"/>
          <w:rPr>
            <w:rStyle w:val="PageNumber"/>
          </w:rPr>
        </w:pPr>
        <w:r>
          <w:rPr>
            <w:rStyle w:val="PageNumber"/>
          </w:rPr>
          <w:fldChar w:fldCharType="begin"/>
        </w:r>
        <w:r w:rsidR="000873C7">
          <w:rPr>
            <w:rStyle w:val="PageNumber"/>
          </w:rPr>
          <w:instrText xml:space="preserve"> PAGE </w:instrText>
        </w:r>
        <w:r>
          <w:rPr>
            <w:rStyle w:val="PageNumber"/>
          </w:rPr>
          <w:fldChar w:fldCharType="separate"/>
        </w:r>
        <w:r w:rsidR="00F637AB">
          <w:rPr>
            <w:rStyle w:val="PageNumber"/>
            <w:noProof/>
          </w:rPr>
          <w:t>1</w:t>
        </w:r>
        <w:r>
          <w:rPr>
            <w:rStyle w:val="PageNumber"/>
          </w:rPr>
          <w:fldChar w:fldCharType="end"/>
        </w:r>
      </w:p>
    </w:sdtContent>
  </w:sdt>
  <w:p w:rsidR="000873C7" w:rsidRDefault="000873C7" w:rsidP="00876337">
    <w:pPr>
      <w:pStyle w:val="BodyText"/>
      <w:spacing w:line="14" w:lineRule="auto"/>
      <w:ind w:right="36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73780433"/>
      <w:docPartObj>
        <w:docPartGallery w:val="Page Numbers (Bottom of Page)"/>
        <w:docPartUnique/>
      </w:docPartObj>
    </w:sdtPr>
    <w:sdtContent>
      <w:p w:rsidR="000873C7" w:rsidRDefault="000873C7" w:rsidP="00E05D0D">
        <w:pPr>
          <w:pStyle w:val="Footer"/>
          <w:framePr w:wrap="none" w:vAnchor="text" w:hAnchor="margin" w:xAlign="right" w:y="1"/>
          <w:rPr>
            <w:rStyle w:val="PageNumber"/>
          </w:rPr>
        </w:pPr>
        <w:r>
          <w:rPr>
            <w:rStyle w:val="PageNumber"/>
          </w:rPr>
          <w:t xml:space="preserve">                                                                                                                                                                                                   </w:t>
        </w:r>
        <w:r w:rsidR="00D568ED">
          <w:rPr>
            <w:rStyle w:val="PageNumber"/>
          </w:rPr>
          <w:fldChar w:fldCharType="begin"/>
        </w:r>
        <w:r>
          <w:rPr>
            <w:rStyle w:val="PageNumber"/>
          </w:rPr>
          <w:instrText xml:space="preserve"> PAGE </w:instrText>
        </w:r>
        <w:r w:rsidR="00D568ED">
          <w:rPr>
            <w:rStyle w:val="PageNumber"/>
          </w:rPr>
          <w:fldChar w:fldCharType="separate"/>
        </w:r>
        <w:r w:rsidR="00F637AB">
          <w:rPr>
            <w:rStyle w:val="PageNumber"/>
            <w:noProof/>
          </w:rPr>
          <w:t>37</w:t>
        </w:r>
        <w:r w:rsidR="00D568ED">
          <w:rPr>
            <w:rStyle w:val="PageNumber"/>
          </w:rPr>
          <w:fldChar w:fldCharType="end"/>
        </w:r>
      </w:p>
    </w:sdtContent>
  </w:sdt>
  <w:p w:rsidR="000873C7" w:rsidRDefault="000873C7" w:rsidP="00876337">
    <w:pPr>
      <w:pStyle w:val="Footer"/>
      <w:framePr w:wrap="none" w:vAnchor="text" w:hAnchor="margin" w:xAlign="right" w:y="1"/>
      <w:ind w:right="360"/>
      <w:rPr>
        <w:rStyle w:val="PageNumber"/>
      </w:rPr>
    </w:pPr>
  </w:p>
  <w:p w:rsidR="000873C7" w:rsidRDefault="000873C7" w:rsidP="00876337">
    <w:pPr>
      <w:pStyle w:val="BodyText"/>
      <w:spacing w:line="14" w:lineRule="auto"/>
      <w:ind w:right="360"/>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039242037"/>
      <w:docPartObj>
        <w:docPartGallery w:val="Page Numbers (Bottom of Page)"/>
        <w:docPartUnique/>
      </w:docPartObj>
    </w:sdtPr>
    <w:sdtContent>
      <w:p w:rsidR="000873C7" w:rsidRDefault="00D568ED" w:rsidP="00E05D0D">
        <w:pPr>
          <w:pStyle w:val="Footer"/>
          <w:framePr w:wrap="none" w:vAnchor="text" w:hAnchor="margin" w:xAlign="right" w:y="1"/>
          <w:rPr>
            <w:rStyle w:val="PageNumber"/>
          </w:rPr>
        </w:pPr>
        <w:r>
          <w:rPr>
            <w:rStyle w:val="PageNumber"/>
          </w:rPr>
          <w:fldChar w:fldCharType="begin"/>
        </w:r>
        <w:r w:rsidR="000873C7">
          <w:rPr>
            <w:rStyle w:val="PageNumber"/>
          </w:rPr>
          <w:instrText xml:space="preserve"> PAGE </w:instrText>
        </w:r>
        <w:r>
          <w:rPr>
            <w:rStyle w:val="PageNumber"/>
          </w:rPr>
          <w:fldChar w:fldCharType="end"/>
        </w:r>
      </w:p>
    </w:sdtContent>
  </w:sdt>
  <w:p w:rsidR="000873C7" w:rsidRDefault="000873C7" w:rsidP="00876337">
    <w:pPr>
      <w:ind w:right="360"/>
      <w:jc w:val="right"/>
    </w:pPr>
    <w:r>
      <w:t xml:space="preserve"> </w:t>
    </w:r>
  </w:p>
  <w:p w:rsidR="000873C7" w:rsidRDefault="000873C7">
    <w: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630545827"/>
      <w:docPartObj>
        <w:docPartGallery w:val="Page Numbers (Bottom of Page)"/>
        <w:docPartUnique/>
      </w:docPartObj>
    </w:sdtPr>
    <w:sdtContent>
      <w:p w:rsidR="000873C7" w:rsidRDefault="00D568ED" w:rsidP="00E05D0D">
        <w:pPr>
          <w:pStyle w:val="Footer"/>
          <w:framePr w:wrap="none" w:vAnchor="text" w:hAnchor="margin" w:xAlign="right" w:y="1"/>
          <w:rPr>
            <w:rStyle w:val="PageNumber"/>
          </w:rPr>
        </w:pPr>
        <w:r>
          <w:rPr>
            <w:rStyle w:val="PageNumber"/>
          </w:rPr>
          <w:fldChar w:fldCharType="begin"/>
        </w:r>
        <w:r w:rsidR="000873C7">
          <w:rPr>
            <w:rStyle w:val="PageNumber"/>
          </w:rPr>
          <w:instrText xml:space="preserve"> PAGE </w:instrText>
        </w:r>
        <w:r>
          <w:rPr>
            <w:rStyle w:val="PageNumber"/>
          </w:rPr>
          <w:fldChar w:fldCharType="separate"/>
        </w:r>
        <w:r w:rsidR="00F637AB">
          <w:rPr>
            <w:rStyle w:val="PageNumber"/>
            <w:noProof/>
          </w:rPr>
          <w:t>40</w:t>
        </w:r>
        <w:r>
          <w:rPr>
            <w:rStyle w:val="PageNumber"/>
          </w:rPr>
          <w:fldChar w:fldCharType="end"/>
        </w:r>
      </w:p>
    </w:sdtContent>
  </w:sdt>
  <w:p w:rsidR="000873C7" w:rsidRDefault="000873C7" w:rsidP="00876337">
    <w:pPr>
      <w:pBdr>
        <w:top w:val="nil"/>
        <w:left w:val="nil"/>
        <w:bottom w:val="nil"/>
        <w:right w:val="nil"/>
        <w:between w:val="nil"/>
      </w:pBdr>
      <w:tabs>
        <w:tab w:val="center" w:pos="4680"/>
        <w:tab w:val="right" w:pos="9360"/>
      </w:tabs>
      <w:ind w:right="360"/>
      <w:jc w:val="right"/>
      <w:rPr>
        <w:rFonts w:ascii="Calibri" w:eastAsia="Calibri" w:hAnsi="Calibri" w:cs="Calibri"/>
        <w:color w:val="000000"/>
        <w:sz w:val="22"/>
        <w:szCs w:val="22"/>
      </w:rPr>
    </w:pPr>
  </w:p>
  <w:p w:rsidR="000873C7" w:rsidRDefault="000873C7" w:rsidP="00876337">
    <w:pPr>
      <w:pStyle w:val="Foote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3C7" w:rsidRPr="00876337" w:rsidRDefault="000873C7" w:rsidP="00876337">
    <w:pPr>
      <w:pStyle w:val="Footer"/>
      <w:jc w:val="right"/>
      <w:rPr>
        <w:rStyle w:val="PageNumber"/>
      </w:rPr>
    </w:pPr>
    <w:r w:rsidRPr="00876337">
      <w:rPr>
        <w:rStyle w:val="PageNumber"/>
      </w:rPr>
      <w:t>39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767" w:rsidRDefault="00225767">
      <w:r>
        <w:separator/>
      </w:r>
    </w:p>
  </w:footnote>
  <w:footnote w:type="continuationSeparator" w:id="0">
    <w:p w:rsidR="00225767" w:rsidRDefault="00225767">
      <w:r>
        <w:continuationSeparator/>
      </w:r>
    </w:p>
  </w:footnote>
  <w:footnote w:id="1">
    <w:p w:rsidR="000873C7" w:rsidRPr="00196FFA" w:rsidRDefault="000873C7">
      <w:pPr>
        <w:pStyle w:val="FootnoteText"/>
        <w:rPr>
          <w:lang w:val="en-US"/>
        </w:rPr>
      </w:pPr>
      <w:r>
        <w:rPr>
          <w:rStyle w:val="FootnoteReference"/>
        </w:rPr>
        <w:footnoteRef/>
      </w:r>
      <w:r>
        <w:t xml:space="preserve"> </w:t>
      </w:r>
      <w:hyperlink r:id="rId1" w:history="1">
        <w:r w:rsidRPr="00E85168">
          <w:rPr>
            <w:rStyle w:val="Hyperlink"/>
          </w:rPr>
          <w:t>http://cdpf.am/en/քաղաքացիական-հասարակության-կազմակե/</w:t>
        </w:r>
      </w:hyperlink>
    </w:p>
  </w:footnote>
  <w:footnote w:id="2">
    <w:p w:rsidR="000873C7" w:rsidRPr="00D32F9F" w:rsidRDefault="000873C7" w:rsidP="00A8507B">
      <w:pPr>
        <w:pStyle w:val="FootnoteText"/>
        <w:rPr>
          <w:lang w:val="en-US"/>
        </w:rPr>
      </w:pPr>
      <w:r w:rsidRPr="00D32F9F">
        <w:rPr>
          <w:rStyle w:val="FootnoteReference"/>
          <w:sz w:val="22"/>
          <w:szCs w:val="22"/>
        </w:rPr>
        <w:footnoteRef/>
      </w:r>
      <w:r>
        <w:t xml:space="preserve"> </w:t>
      </w:r>
      <w:r>
        <w:rPr>
          <w:w w:val="105"/>
          <w:sz w:val="19"/>
        </w:rPr>
        <w:t>Pact</w:t>
      </w:r>
      <w:r>
        <w:rPr>
          <w:spacing w:val="-1"/>
          <w:w w:val="105"/>
          <w:sz w:val="19"/>
        </w:rPr>
        <w:t xml:space="preserve"> </w:t>
      </w:r>
      <w:r>
        <w:rPr>
          <w:w w:val="105"/>
          <w:sz w:val="19"/>
        </w:rPr>
        <w:t>is</w:t>
      </w:r>
      <w:r>
        <w:rPr>
          <w:spacing w:val="-1"/>
          <w:w w:val="105"/>
          <w:sz w:val="19"/>
        </w:rPr>
        <w:t xml:space="preserve"> </w:t>
      </w:r>
      <w:r>
        <w:rPr>
          <w:w w:val="105"/>
          <w:sz w:val="19"/>
        </w:rPr>
        <w:t>in the</w:t>
      </w:r>
      <w:r>
        <w:rPr>
          <w:spacing w:val="-1"/>
          <w:w w:val="105"/>
          <w:sz w:val="19"/>
        </w:rPr>
        <w:t xml:space="preserve"> </w:t>
      </w:r>
      <w:r>
        <w:rPr>
          <w:w w:val="105"/>
          <w:sz w:val="19"/>
        </w:rPr>
        <w:t>process</w:t>
      </w:r>
      <w:r>
        <w:rPr>
          <w:spacing w:val="-1"/>
          <w:w w:val="105"/>
          <w:sz w:val="19"/>
        </w:rPr>
        <w:t xml:space="preserve"> </w:t>
      </w:r>
      <w:r>
        <w:rPr>
          <w:w w:val="105"/>
          <w:sz w:val="19"/>
        </w:rPr>
        <w:t>of</w:t>
      </w:r>
      <w:r>
        <w:rPr>
          <w:spacing w:val="-1"/>
          <w:w w:val="105"/>
          <w:sz w:val="19"/>
        </w:rPr>
        <w:t xml:space="preserve"> </w:t>
      </w:r>
      <w:r>
        <w:rPr>
          <w:w w:val="105"/>
          <w:sz w:val="19"/>
        </w:rPr>
        <w:t>revising</w:t>
      </w:r>
      <w:r>
        <w:rPr>
          <w:spacing w:val="-1"/>
          <w:w w:val="105"/>
          <w:sz w:val="19"/>
        </w:rPr>
        <w:t xml:space="preserve"> </w:t>
      </w:r>
      <w:r>
        <w:rPr>
          <w:w w:val="105"/>
          <w:sz w:val="19"/>
        </w:rPr>
        <w:t>its</w:t>
      </w:r>
      <w:r>
        <w:rPr>
          <w:spacing w:val="-2"/>
          <w:w w:val="105"/>
          <w:sz w:val="19"/>
        </w:rPr>
        <w:t xml:space="preserve"> </w:t>
      </w:r>
      <w:r>
        <w:rPr>
          <w:w w:val="105"/>
          <w:sz w:val="19"/>
        </w:rPr>
        <w:t>handbook</w:t>
      </w:r>
      <w:r>
        <w:rPr>
          <w:spacing w:val="-1"/>
          <w:w w:val="105"/>
          <w:sz w:val="19"/>
        </w:rPr>
        <w:t xml:space="preserve"> </w:t>
      </w:r>
      <w:r>
        <w:rPr>
          <w:w w:val="105"/>
          <w:sz w:val="19"/>
        </w:rPr>
        <w:t>for</w:t>
      </w:r>
      <w:r>
        <w:rPr>
          <w:spacing w:val="-1"/>
          <w:w w:val="105"/>
          <w:sz w:val="19"/>
        </w:rPr>
        <w:t xml:space="preserve"> </w:t>
      </w:r>
      <w:r>
        <w:rPr>
          <w:w w:val="105"/>
          <w:sz w:val="19"/>
        </w:rPr>
        <w:t>implementation of</w:t>
      </w:r>
      <w:r>
        <w:rPr>
          <w:spacing w:val="-2"/>
          <w:w w:val="105"/>
          <w:sz w:val="19"/>
        </w:rPr>
        <w:t xml:space="preserve"> </w:t>
      </w:r>
      <w:r>
        <w:rPr>
          <w:w w:val="105"/>
          <w:sz w:val="19"/>
        </w:rPr>
        <w:t>the</w:t>
      </w:r>
      <w:r>
        <w:rPr>
          <w:spacing w:val="-1"/>
          <w:w w:val="105"/>
          <w:sz w:val="19"/>
        </w:rPr>
        <w:t xml:space="preserve"> </w:t>
      </w:r>
      <w:r>
        <w:rPr>
          <w:w w:val="105"/>
          <w:sz w:val="19"/>
        </w:rPr>
        <w:t>OPI,</w:t>
      </w:r>
      <w:r>
        <w:rPr>
          <w:spacing w:val="-1"/>
          <w:w w:val="105"/>
          <w:sz w:val="19"/>
        </w:rPr>
        <w:t xml:space="preserve"> </w:t>
      </w:r>
      <w:r>
        <w:rPr>
          <w:w w:val="105"/>
          <w:sz w:val="19"/>
        </w:rPr>
        <w:t>which</w:t>
      </w:r>
      <w:r>
        <w:rPr>
          <w:spacing w:val="-1"/>
          <w:w w:val="105"/>
          <w:sz w:val="19"/>
        </w:rPr>
        <w:t xml:space="preserve"> </w:t>
      </w:r>
      <w:r>
        <w:rPr>
          <w:w w:val="105"/>
          <w:sz w:val="19"/>
        </w:rPr>
        <w:t>will</w:t>
      </w:r>
      <w:r>
        <w:rPr>
          <w:spacing w:val="-2"/>
          <w:w w:val="105"/>
          <w:sz w:val="19"/>
        </w:rPr>
        <w:t xml:space="preserve"> </w:t>
      </w:r>
      <w:r>
        <w:rPr>
          <w:w w:val="105"/>
          <w:sz w:val="19"/>
        </w:rPr>
        <w:t>be</w:t>
      </w:r>
      <w:r>
        <w:rPr>
          <w:spacing w:val="-1"/>
          <w:w w:val="105"/>
          <w:sz w:val="19"/>
        </w:rPr>
        <w:t xml:space="preserve"> </w:t>
      </w:r>
      <w:r>
        <w:rPr>
          <w:w w:val="105"/>
          <w:sz w:val="19"/>
        </w:rPr>
        <w:t>shared with</w:t>
      </w:r>
      <w:r>
        <w:rPr>
          <w:spacing w:val="-1"/>
          <w:w w:val="105"/>
          <w:sz w:val="19"/>
        </w:rPr>
        <w:t xml:space="preserve"> </w:t>
      </w:r>
      <w:r>
        <w:rPr>
          <w:w w:val="105"/>
          <w:sz w:val="19"/>
        </w:rPr>
        <w:t>USAID</w:t>
      </w:r>
      <w:r>
        <w:rPr>
          <w:spacing w:val="-1"/>
          <w:w w:val="105"/>
          <w:sz w:val="19"/>
        </w:rPr>
        <w:t xml:space="preserve"> </w:t>
      </w:r>
      <w:r>
        <w:rPr>
          <w:w w:val="105"/>
          <w:sz w:val="19"/>
        </w:rPr>
        <w:t>staff</w:t>
      </w:r>
      <w:r>
        <w:rPr>
          <w:spacing w:val="-1"/>
          <w:w w:val="105"/>
          <w:sz w:val="19"/>
        </w:rPr>
        <w:t xml:space="preserve"> </w:t>
      </w:r>
      <w:r>
        <w:rPr>
          <w:w w:val="105"/>
          <w:sz w:val="19"/>
        </w:rPr>
        <w:t>as</w:t>
      </w:r>
      <w:r>
        <w:rPr>
          <w:w w:val="105"/>
          <w:sz w:val="19"/>
          <w:lang w:val="en-US"/>
        </w:rPr>
        <w:t xml:space="preserve"> </w:t>
      </w:r>
      <w:r>
        <w:rPr>
          <w:w w:val="105"/>
          <w:sz w:val="19"/>
        </w:rPr>
        <w:t>soon as</w:t>
      </w:r>
      <w:r>
        <w:rPr>
          <w:spacing w:val="-1"/>
          <w:w w:val="105"/>
          <w:sz w:val="19"/>
        </w:rPr>
        <w:t xml:space="preserve"> </w:t>
      </w:r>
      <w:r>
        <w:rPr>
          <w:w w:val="105"/>
          <w:sz w:val="19"/>
        </w:rPr>
        <w:t>available.</w:t>
      </w:r>
    </w:p>
  </w:footnote>
  <w:footnote w:id="3">
    <w:p w:rsidR="000873C7" w:rsidRDefault="000873C7" w:rsidP="00D32F9F">
      <w:pPr>
        <w:spacing w:before="13"/>
        <w:rPr>
          <w:sz w:val="19"/>
        </w:rPr>
      </w:pPr>
      <w:r w:rsidRPr="00D32F9F">
        <w:rPr>
          <w:rStyle w:val="FootnoteReference"/>
          <w:sz w:val="22"/>
          <w:szCs w:val="22"/>
        </w:rPr>
        <w:footnoteRef/>
      </w:r>
      <w:r w:rsidRPr="00D32F9F">
        <w:rPr>
          <w:sz w:val="22"/>
          <w:szCs w:val="22"/>
        </w:rPr>
        <w:t xml:space="preserve"> </w:t>
      </w:r>
      <w:r>
        <w:rPr>
          <w:w w:val="105"/>
          <w:sz w:val="19"/>
        </w:rPr>
        <w:t>The</w:t>
      </w:r>
      <w:r>
        <w:rPr>
          <w:spacing w:val="-1"/>
          <w:w w:val="105"/>
          <w:sz w:val="19"/>
        </w:rPr>
        <w:t xml:space="preserve"> </w:t>
      </w:r>
      <w:r>
        <w:rPr>
          <w:w w:val="105"/>
          <w:sz w:val="19"/>
        </w:rPr>
        <w:t>OPI</w:t>
      </w:r>
      <w:r>
        <w:rPr>
          <w:spacing w:val="-1"/>
          <w:w w:val="105"/>
          <w:sz w:val="19"/>
        </w:rPr>
        <w:t xml:space="preserve"> </w:t>
      </w:r>
      <w:r>
        <w:rPr>
          <w:w w:val="105"/>
          <w:sz w:val="19"/>
        </w:rPr>
        <w:t>measures</w:t>
      </w:r>
      <w:r>
        <w:rPr>
          <w:spacing w:val="-1"/>
          <w:w w:val="105"/>
          <w:sz w:val="19"/>
        </w:rPr>
        <w:t xml:space="preserve"> </w:t>
      </w:r>
      <w:r>
        <w:rPr>
          <w:w w:val="105"/>
          <w:sz w:val="19"/>
        </w:rPr>
        <w:t>OUTCOMES</w:t>
      </w:r>
      <w:r>
        <w:rPr>
          <w:spacing w:val="-2"/>
          <w:w w:val="105"/>
          <w:sz w:val="19"/>
        </w:rPr>
        <w:t xml:space="preserve"> </w:t>
      </w:r>
      <w:r>
        <w:rPr>
          <w:w w:val="105"/>
          <w:sz w:val="19"/>
          <w:u w:val="single"/>
        </w:rPr>
        <w:t>not</w:t>
      </w:r>
      <w:r>
        <w:rPr>
          <w:spacing w:val="-3"/>
          <w:w w:val="105"/>
          <w:sz w:val="19"/>
        </w:rPr>
        <w:t xml:space="preserve"> </w:t>
      </w:r>
      <w:r>
        <w:rPr>
          <w:w w:val="105"/>
          <w:sz w:val="19"/>
        </w:rPr>
        <w:t>outputs</w:t>
      </w:r>
      <w:r>
        <w:rPr>
          <w:spacing w:val="-1"/>
          <w:w w:val="105"/>
          <w:sz w:val="19"/>
        </w:rPr>
        <w:t xml:space="preserve"> </w:t>
      </w:r>
      <w:r>
        <w:rPr>
          <w:w w:val="105"/>
          <w:sz w:val="19"/>
        </w:rPr>
        <w:t>across</w:t>
      </w:r>
      <w:r>
        <w:rPr>
          <w:spacing w:val="-1"/>
          <w:w w:val="105"/>
          <w:sz w:val="19"/>
        </w:rPr>
        <w:t xml:space="preserve"> </w:t>
      </w:r>
      <w:r>
        <w:rPr>
          <w:w w:val="105"/>
          <w:sz w:val="19"/>
        </w:rPr>
        <w:t>the</w:t>
      </w:r>
      <w:r>
        <w:rPr>
          <w:spacing w:val="-2"/>
          <w:w w:val="105"/>
          <w:sz w:val="19"/>
        </w:rPr>
        <w:t xml:space="preserve"> </w:t>
      </w:r>
      <w:r>
        <w:rPr>
          <w:w w:val="105"/>
          <w:sz w:val="19"/>
        </w:rPr>
        <w:t>organization</w:t>
      </w:r>
      <w:r>
        <w:rPr>
          <w:spacing w:val="-1"/>
          <w:w w:val="105"/>
          <w:sz w:val="19"/>
        </w:rPr>
        <w:t xml:space="preserve"> </w:t>
      </w:r>
      <w:r>
        <w:rPr>
          <w:w w:val="105"/>
          <w:sz w:val="19"/>
        </w:rPr>
        <w:t>not</w:t>
      </w:r>
      <w:r>
        <w:rPr>
          <w:spacing w:val="-1"/>
          <w:w w:val="105"/>
          <w:sz w:val="19"/>
        </w:rPr>
        <w:t xml:space="preserve"> </w:t>
      </w:r>
      <w:r>
        <w:rPr>
          <w:w w:val="105"/>
          <w:sz w:val="19"/>
        </w:rPr>
        <w:t>just</w:t>
      </w:r>
      <w:r>
        <w:rPr>
          <w:spacing w:val="-2"/>
          <w:w w:val="105"/>
          <w:sz w:val="19"/>
        </w:rPr>
        <w:t xml:space="preserve"> </w:t>
      </w:r>
      <w:r>
        <w:rPr>
          <w:w w:val="105"/>
          <w:sz w:val="19"/>
        </w:rPr>
        <w:t>the</w:t>
      </w:r>
      <w:r>
        <w:rPr>
          <w:spacing w:val="-1"/>
          <w:w w:val="105"/>
          <w:sz w:val="19"/>
        </w:rPr>
        <w:t xml:space="preserve"> </w:t>
      </w:r>
      <w:r>
        <w:rPr>
          <w:w w:val="105"/>
          <w:sz w:val="19"/>
        </w:rPr>
        <w:t>activities</w:t>
      </w:r>
      <w:r>
        <w:rPr>
          <w:spacing w:val="-1"/>
          <w:w w:val="105"/>
          <w:sz w:val="19"/>
        </w:rPr>
        <w:t xml:space="preserve"> </w:t>
      </w:r>
      <w:r>
        <w:rPr>
          <w:w w:val="105"/>
          <w:sz w:val="19"/>
        </w:rPr>
        <w:t>funded</w:t>
      </w:r>
      <w:r>
        <w:rPr>
          <w:spacing w:val="-1"/>
          <w:w w:val="105"/>
          <w:sz w:val="19"/>
        </w:rPr>
        <w:t xml:space="preserve"> </w:t>
      </w:r>
      <w:r>
        <w:rPr>
          <w:w w:val="105"/>
          <w:sz w:val="19"/>
        </w:rPr>
        <w:t>by</w:t>
      </w:r>
      <w:r>
        <w:rPr>
          <w:spacing w:val="-2"/>
          <w:w w:val="105"/>
          <w:sz w:val="19"/>
        </w:rPr>
        <w:t xml:space="preserve"> </w:t>
      </w:r>
      <w:r>
        <w:rPr>
          <w:w w:val="105"/>
          <w:sz w:val="19"/>
        </w:rPr>
        <w:t>USAID.</w:t>
      </w:r>
    </w:p>
    <w:p w:rsidR="000873C7" w:rsidRPr="00D32F9F" w:rsidRDefault="000873C7">
      <w:pPr>
        <w:pStyle w:val="FootnoteText"/>
        <w:rPr>
          <w:lang w:val="en-US"/>
        </w:rPr>
      </w:pPr>
    </w:p>
  </w:footnote>
  <w:footnote w:id="4">
    <w:p w:rsidR="000873C7" w:rsidRDefault="000873C7" w:rsidP="00030187">
      <w:pPr>
        <w:spacing w:before="143" w:line="254" w:lineRule="auto"/>
        <w:ind w:left="142" w:right="377" w:hanging="142"/>
        <w:rPr>
          <w:sz w:val="19"/>
        </w:rPr>
      </w:pPr>
      <w:r w:rsidRPr="00D32F9F">
        <w:rPr>
          <w:rStyle w:val="FootnoteReference"/>
          <w:sz w:val="22"/>
          <w:szCs w:val="22"/>
        </w:rPr>
        <w:footnoteRef/>
      </w:r>
      <w:r>
        <w:t xml:space="preserve"> </w:t>
      </w:r>
      <w:r>
        <w:rPr>
          <w:w w:val="105"/>
          <w:sz w:val="19"/>
        </w:rPr>
        <w:t>Standards include national and international guidelines such as PEPFAR’s Guidance for Orphans and Vulnerable</w:t>
      </w:r>
      <w:r>
        <w:rPr>
          <w:w w:val="105"/>
          <w:sz w:val="19"/>
          <w:lang w:val="en-US"/>
        </w:rPr>
        <w:t xml:space="preserve"> </w:t>
      </w:r>
      <w:r>
        <w:rPr>
          <w:w w:val="105"/>
          <w:sz w:val="19"/>
        </w:rPr>
        <w:t>Children Projectming, USAID’s Youth Policy,</w:t>
      </w:r>
      <w:r>
        <w:rPr>
          <w:spacing w:val="-43"/>
          <w:w w:val="105"/>
          <w:sz w:val="19"/>
        </w:rPr>
        <w:t xml:space="preserve"> </w:t>
      </w:r>
      <w:r>
        <w:rPr>
          <w:w w:val="105"/>
          <w:sz w:val="19"/>
        </w:rPr>
        <w:t>USAID</w:t>
      </w:r>
      <w:r>
        <w:rPr>
          <w:spacing w:val="-1"/>
          <w:w w:val="105"/>
          <w:sz w:val="19"/>
        </w:rPr>
        <w:t xml:space="preserve"> </w:t>
      </w:r>
      <w:r>
        <w:rPr>
          <w:w w:val="105"/>
          <w:sz w:val="19"/>
        </w:rPr>
        <w:t>Gender</w:t>
      </w:r>
      <w:r>
        <w:rPr>
          <w:spacing w:val="-1"/>
          <w:w w:val="105"/>
          <w:sz w:val="19"/>
        </w:rPr>
        <w:t xml:space="preserve"> </w:t>
      </w:r>
      <w:r>
        <w:rPr>
          <w:w w:val="105"/>
          <w:sz w:val="19"/>
        </w:rPr>
        <w:t>Equality</w:t>
      </w:r>
      <w:r>
        <w:rPr>
          <w:spacing w:val="-2"/>
          <w:w w:val="105"/>
          <w:sz w:val="19"/>
        </w:rPr>
        <w:t xml:space="preserve"> </w:t>
      </w:r>
      <w:r>
        <w:rPr>
          <w:w w:val="105"/>
          <w:sz w:val="19"/>
        </w:rPr>
        <w:t>and Female</w:t>
      </w:r>
      <w:r>
        <w:rPr>
          <w:spacing w:val="-2"/>
          <w:w w:val="105"/>
          <w:sz w:val="19"/>
        </w:rPr>
        <w:t xml:space="preserve"> </w:t>
      </w:r>
      <w:r>
        <w:rPr>
          <w:w w:val="105"/>
          <w:sz w:val="19"/>
        </w:rPr>
        <w:t>Empowerment</w:t>
      </w:r>
      <w:r>
        <w:rPr>
          <w:spacing w:val="-1"/>
          <w:w w:val="105"/>
          <w:sz w:val="19"/>
        </w:rPr>
        <w:t xml:space="preserve"> </w:t>
      </w:r>
      <w:r>
        <w:rPr>
          <w:w w:val="105"/>
          <w:sz w:val="19"/>
        </w:rPr>
        <w:t>Policy,</w:t>
      </w:r>
      <w:r>
        <w:rPr>
          <w:spacing w:val="-2"/>
          <w:w w:val="105"/>
          <w:sz w:val="19"/>
        </w:rPr>
        <w:t xml:space="preserve"> </w:t>
      </w:r>
      <w:r>
        <w:rPr>
          <w:w w:val="105"/>
          <w:sz w:val="19"/>
        </w:rPr>
        <w:t>CDC’s</w:t>
      </w:r>
      <w:r>
        <w:rPr>
          <w:spacing w:val="-1"/>
          <w:w w:val="105"/>
          <w:sz w:val="19"/>
          <w:lang w:val="en-US"/>
        </w:rPr>
        <w:t xml:space="preserve"> </w:t>
      </w:r>
      <w:r>
        <w:rPr>
          <w:w w:val="105"/>
          <w:sz w:val="19"/>
        </w:rPr>
        <w:t>Guidelines</w:t>
      </w:r>
      <w:r>
        <w:rPr>
          <w:spacing w:val="-2"/>
          <w:w w:val="105"/>
          <w:sz w:val="19"/>
        </w:rPr>
        <w:t xml:space="preserve"> </w:t>
      </w:r>
      <w:r>
        <w:rPr>
          <w:w w:val="105"/>
          <w:sz w:val="19"/>
        </w:rPr>
        <w:t>for</w:t>
      </w:r>
      <w:r>
        <w:rPr>
          <w:spacing w:val="-1"/>
          <w:w w:val="105"/>
          <w:sz w:val="19"/>
        </w:rPr>
        <w:t xml:space="preserve"> </w:t>
      </w:r>
      <w:r>
        <w:rPr>
          <w:w w:val="105"/>
          <w:sz w:val="19"/>
        </w:rPr>
        <w:t>Infection</w:t>
      </w:r>
      <w:r>
        <w:rPr>
          <w:spacing w:val="-1"/>
          <w:w w:val="105"/>
          <w:sz w:val="19"/>
        </w:rPr>
        <w:t xml:space="preserve"> </w:t>
      </w:r>
      <w:r>
        <w:rPr>
          <w:w w:val="105"/>
          <w:sz w:val="19"/>
        </w:rPr>
        <w:t>Control,</w:t>
      </w:r>
      <w:r>
        <w:rPr>
          <w:spacing w:val="-1"/>
          <w:w w:val="105"/>
          <w:sz w:val="19"/>
        </w:rPr>
        <w:t xml:space="preserve"> </w:t>
      </w:r>
      <w:r>
        <w:rPr>
          <w:w w:val="105"/>
          <w:sz w:val="19"/>
        </w:rPr>
        <w:t>WHO’s</w:t>
      </w:r>
      <w:r>
        <w:rPr>
          <w:spacing w:val="-2"/>
          <w:w w:val="105"/>
          <w:sz w:val="19"/>
        </w:rPr>
        <w:t xml:space="preserve"> </w:t>
      </w:r>
      <w:r>
        <w:rPr>
          <w:w w:val="105"/>
          <w:sz w:val="19"/>
        </w:rPr>
        <w:t>Guidelines</w:t>
      </w:r>
      <w:r>
        <w:rPr>
          <w:spacing w:val="-1"/>
          <w:w w:val="105"/>
          <w:sz w:val="19"/>
        </w:rPr>
        <w:t xml:space="preserve"> </w:t>
      </w:r>
      <w:r>
        <w:rPr>
          <w:w w:val="105"/>
          <w:sz w:val="19"/>
        </w:rPr>
        <w:t>for</w:t>
      </w:r>
      <w:r>
        <w:rPr>
          <w:spacing w:val="-2"/>
          <w:w w:val="105"/>
          <w:sz w:val="19"/>
        </w:rPr>
        <w:t xml:space="preserve"> </w:t>
      </w:r>
      <w:r>
        <w:rPr>
          <w:w w:val="105"/>
          <w:sz w:val="19"/>
        </w:rPr>
        <w:t>Drinking</w:t>
      </w:r>
      <w:r>
        <w:rPr>
          <w:spacing w:val="-1"/>
          <w:w w:val="105"/>
          <w:sz w:val="19"/>
        </w:rPr>
        <w:t xml:space="preserve"> </w:t>
      </w:r>
      <w:r>
        <w:rPr>
          <w:w w:val="105"/>
          <w:sz w:val="19"/>
        </w:rPr>
        <w:t>Water</w:t>
      </w:r>
      <w:r>
        <w:rPr>
          <w:spacing w:val="-1"/>
          <w:w w:val="105"/>
          <w:sz w:val="19"/>
        </w:rPr>
        <w:t xml:space="preserve"> </w:t>
      </w:r>
      <w:r>
        <w:rPr>
          <w:w w:val="105"/>
          <w:sz w:val="19"/>
        </w:rPr>
        <w:t>Quality,</w:t>
      </w:r>
      <w:r>
        <w:rPr>
          <w:spacing w:val="-3"/>
          <w:w w:val="105"/>
          <w:sz w:val="19"/>
        </w:rPr>
        <w:t xml:space="preserve"> </w:t>
      </w:r>
      <w:r>
        <w:rPr>
          <w:w w:val="105"/>
          <w:sz w:val="19"/>
        </w:rPr>
        <w:t>and</w:t>
      </w:r>
      <w:r>
        <w:rPr>
          <w:spacing w:val="-1"/>
          <w:w w:val="105"/>
          <w:sz w:val="19"/>
        </w:rPr>
        <w:t xml:space="preserve"> </w:t>
      </w:r>
      <w:r>
        <w:rPr>
          <w:w w:val="105"/>
          <w:sz w:val="19"/>
        </w:rPr>
        <w:t>others.</w:t>
      </w:r>
    </w:p>
    <w:p w:rsidR="000873C7" w:rsidRPr="00D32F9F" w:rsidRDefault="000873C7">
      <w:pPr>
        <w:pStyle w:val="FootnoteText"/>
        <w:rPr>
          <w:lang w:val="en-US"/>
        </w:rPr>
      </w:pPr>
    </w:p>
  </w:footnote>
  <w:footnote w:id="5">
    <w:p w:rsidR="000873C7" w:rsidRPr="00030187" w:rsidRDefault="000873C7" w:rsidP="002132A4">
      <w:pPr>
        <w:spacing w:before="78"/>
        <w:rPr>
          <w:sz w:val="19"/>
        </w:rPr>
      </w:pPr>
      <w:r>
        <w:rPr>
          <w:rStyle w:val="FootnoteReference"/>
        </w:rPr>
        <w:footnoteRef/>
      </w:r>
      <w:r>
        <w:t xml:space="preserve"> </w:t>
      </w:r>
      <w:r>
        <w:rPr>
          <w:w w:val="105"/>
          <w:sz w:val="19"/>
        </w:rPr>
        <w:t>A review of</w:t>
      </w:r>
      <w:r>
        <w:rPr>
          <w:spacing w:val="-1"/>
          <w:w w:val="105"/>
          <w:sz w:val="19"/>
        </w:rPr>
        <w:t xml:space="preserve"> </w:t>
      </w:r>
      <w:r>
        <w:rPr>
          <w:w w:val="105"/>
          <w:sz w:val="19"/>
        </w:rPr>
        <w:t>the</w:t>
      </w:r>
      <w:r>
        <w:rPr>
          <w:spacing w:val="-1"/>
          <w:w w:val="105"/>
          <w:sz w:val="19"/>
        </w:rPr>
        <w:t xml:space="preserve"> </w:t>
      </w:r>
      <w:r>
        <w:rPr>
          <w:w w:val="105"/>
          <w:sz w:val="19"/>
        </w:rPr>
        <w:t>cost</w:t>
      </w:r>
      <w:r>
        <w:rPr>
          <w:spacing w:val="-1"/>
          <w:w w:val="105"/>
          <w:sz w:val="19"/>
        </w:rPr>
        <w:t xml:space="preserve"> </w:t>
      </w:r>
      <w:r>
        <w:rPr>
          <w:w w:val="105"/>
          <w:sz w:val="19"/>
        </w:rPr>
        <w:t>efficiency</w:t>
      </w:r>
      <w:r>
        <w:rPr>
          <w:spacing w:val="-1"/>
          <w:w w:val="105"/>
          <w:sz w:val="19"/>
        </w:rPr>
        <w:t xml:space="preserve"> </w:t>
      </w:r>
      <w:r>
        <w:rPr>
          <w:w w:val="105"/>
          <w:sz w:val="19"/>
        </w:rPr>
        <w:t>of</w:t>
      </w:r>
      <w:r>
        <w:rPr>
          <w:spacing w:val="-1"/>
          <w:w w:val="105"/>
          <w:sz w:val="19"/>
        </w:rPr>
        <w:t xml:space="preserve"> </w:t>
      </w:r>
      <w:r>
        <w:rPr>
          <w:w w:val="105"/>
          <w:sz w:val="19"/>
        </w:rPr>
        <w:t>Project</w:t>
      </w:r>
      <w:r>
        <w:rPr>
          <w:spacing w:val="-1"/>
          <w:w w:val="105"/>
          <w:sz w:val="19"/>
        </w:rPr>
        <w:t xml:space="preserve"> </w:t>
      </w:r>
      <w:r>
        <w:rPr>
          <w:w w:val="105"/>
          <w:sz w:val="19"/>
        </w:rPr>
        <w:t>services</w:t>
      </w:r>
      <w:r>
        <w:rPr>
          <w:spacing w:val="-1"/>
          <w:w w:val="105"/>
          <w:sz w:val="19"/>
        </w:rPr>
        <w:t xml:space="preserve"> </w:t>
      </w:r>
      <w:r>
        <w:rPr>
          <w:w w:val="105"/>
          <w:sz w:val="19"/>
        </w:rPr>
        <w:t>is</w:t>
      </w:r>
      <w:r>
        <w:rPr>
          <w:spacing w:val="-1"/>
          <w:w w:val="105"/>
          <w:sz w:val="19"/>
        </w:rPr>
        <w:t xml:space="preserve"> </w:t>
      </w:r>
      <w:r>
        <w:rPr>
          <w:w w:val="105"/>
          <w:sz w:val="19"/>
        </w:rPr>
        <w:t>a</w:t>
      </w:r>
      <w:r>
        <w:rPr>
          <w:spacing w:val="-1"/>
          <w:w w:val="105"/>
          <w:sz w:val="19"/>
        </w:rPr>
        <w:t xml:space="preserve"> </w:t>
      </w:r>
      <w:r>
        <w:rPr>
          <w:w w:val="105"/>
          <w:sz w:val="19"/>
        </w:rPr>
        <w:t>new element</w:t>
      </w:r>
      <w:r>
        <w:rPr>
          <w:spacing w:val="-1"/>
          <w:w w:val="105"/>
          <w:sz w:val="19"/>
        </w:rPr>
        <w:t xml:space="preserve"> </w:t>
      </w:r>
      <w:r>
        <w:rPr>
          <w:w w:val="105"/>
          <w:sz w:val="19"/>
        </w:rPr>
        <w:t>to</w:t>
      </w:r>
      <w:r>
        <w:rPr>
          <w:spacing w:val="-1"/>
          <w:w w:val="105"/>
          <w:sz w:val="19"/>
        </w:rPr>
        <w:t xml:space="preserve"> </w:t>
      </w:r>
      <w:r>
        <w:rPr>
          <w:w w:val="105"/>
          <w:sz w:val="19"/>
        </w:rPr>
        <w:t>the</w:t>
      </w:r>
      <w:r>
        <w:rPr>
          <w:spacing w:val="-1"/>
          <w:w w:val="105"/>
          <w:sz w:val="19"/>
        </w:rPr>
        <w:t xml:space="preserve"> </w:t>
      </w:r>
      <w:r>
        <w:rPr>
          <w:w w:val="105"/>
          <w:sz w:val="19"/>
        </w:rPr>
        <w:t>OPI.</w:t>
      </w:r>
      <w:r>
        <w:rPr>
          <w:spacing w:val="42"/>
          <w:w w:val="105"/>
          <w:sz w:val="19"/>
        </w:rPr>
        <w:t xml:space="preserve"> </w:t>
      </w:r>
      <w:r>
        <w:rPr>
          <w:w w:val="105"/>
          <w:sz w:val="19"/>
        </w:rPr>
        <w:t>Pact</w:t>
      </w:r>
      <w:r>
        <w:rPr>
          <w:spacing w:val="-2"/>
          <w:w w:val="105"/>
          <w:sz w:val="19"/>
        </w:rPr>
        <w:t xml:space="preserve"> </w:t>
      </w:r>
      <w:r>
        <w:rPr>
          <w:w w:val="105"/>
          <w:sz w:val="19"/>
        </w:rPr>
        <w:t>plans</w:t>
      </w:r>
      <w:r>
        <w:rPr>
          <w:spacing w:val="-1"/>
          <w:w w:val="105"/>
          <w:sz w:val="19"/>
        </w:rPr>
        <w:t xml:space="preserve"> </w:t>
      </w:r>
      <w:r>
        <w:rPr>
          <w:w w:val="105"/>
          <w:sz w:val="19"/>
        </w:rPr>
        <w:t>to</w:t>
      </w:r>
      <w:r>
        <w:rPr>
          <w:spacing w:val="-1"/>
          <w:w w:val="105"/>
          <w:sz w:val="19"/>
        </w:rPr>
        <w:t xml:space="preserve"> </w:t>
      </w:r>
      <w:r>
        <w:rPr>
          <w:w w:val="105"/>
          <w:sz w:val="19"/>
        </w:rPr>
        <w:t>test</w:t>
      </w:r>
      <w:r>
        <w:rPr>
          <w:spacing w:val="-1"/>
          <w:w w:val="105"/>
          <w:sz w:val="19"/>
        </w:rPr>
        <w:t xml:space="preserve"> </w:t>
      </w:r>
      <w:r>
        <w:rPr>
          <w:w w:val="105"/>
          <w:sz w:val="19"/>
        </w:rPr>
        <w:t>the</w:t>
      </w:r>
      <w:r>
        <w:rPr>
          <w:spacing w:val="-1"/>
          <w:w w:val="105"/>
          <w:sz w:val="19"/>
        </w:rPr>
        <w:t xml:space="preserve"> </w:t>
      </w:r>
      <w:r>
        <w:rPr>
          <w:w w:val="105"/>
          <w:sz w:val="19"/>
        </w:rPr>
        <w:t>validity</w:t>
      </w:r>
      <w:r>
        <w:rPr>
          <w:spacing w:val="-1"/>
          <w:w w:val="105"/>
          <w:sz w:val="19"/>
        </w:rPr>
        <w:t xml:space="preserve"> </w:t>
      </w:r>
      <w:r>
        <w:rPr>
          <w:w w:val="105"/>
          <w:sz w:val="19"/>
        </w:rPr>
        <w:t>of</w:t>
      </w:r>
      <w:r>
        <w:rPr>
          <w:spacing w:val="-1"/>
          <w:w w:val="105"/>
          <w:sz w:val="19"/>
        </w:rPr>
        <w:t xml:space="preserve"> </w:t>
      </w:r>
      <w:r>
        <w:rPr>
          <w:w w:val="105"/>
          <w:sz w:val="19"/>
        </w:rPr>
        <w:t>this</w:t>
      </w:r>
      <w:r>
        <w:rPr>
          <w:w w:val="105"/>
          <w:sz w:val="19"/>
          <w:lang w:val="en-US"/>
        </w:rPr>
        <w:t xml:space="preserve"> </w:t>
      </w:r>
      <w:r>
        <w:rPr>
          <w:w w:val="105"/>
          <w:sz w:val="19"/>
        </w:rPr>
        <w:t>element</w:t>
      </w:r>
      <w:r>
        <w:rPr>
          <w:spacing w:val="-1"/>
          <w:w w:val="105"/>
          <w:sz w:val="19"/>
        </w:rPr>
        <w:t xml:space="preserve"> </w:t>
      </w:r>
      <w:r>
        <w:rPr>
          <w:w w:val="105"/>
          <w:sz w:val="19"/>
        </w:rPr>
        <w:t>over</w:t>
      </w:r>
      <w:r>
        <w:rPr>
          <w:spacing w:val="-2"/>
          <w:w w:val="105"/>
          <w:sz w:val="19"/>
        </w:rPr>
        <w:t xml:space="preserve"> </w:t>
      </w:r>
      <w:r>
        <w:rPr>
          <w:w w:val="105"/>
          <w:sz w:val="19"/>
        </w:rPr>
        <w:t>time.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3C7" w:rsidRDefault="000873C7">
    <w:pPr>
      <w:pStyle w:val="BodyText"/>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3C7" w:rsidRDefault="000873C7">
    <w:pPr>
      <w:pStyle w:val="BodyText"/>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3C7" w:rsidRDefault="000873C7">
    <w:pPr>
      <w:ind w:right="-45"/>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3C7" w:rsidRPr="00FD41AF" w:rsidRDefault="000873C7" w:rsidP="00FD41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CE3"/>
    <w:multiLevelType w:val="multilevel"/>
    <w:tmpl w:val="AD9E346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721FFC"/>
    <w:multiLevelType w:val="hybridMultilevel"/>
    <w:tmpl w:val="62527764"/>
    <w:lvl w:ilvl="0" w:tplc="BF0E1BD6">
      <w:numFmt w:val="bullet"/>
      <w:lvlText w:val=""/>
      <w:lvlJc w:val="left"/>
      <w:pPr>
        <w:ind w:left="387" w:hanging="270"/>
      </w:pPr>
      <w:rPr>
        <w:rFonts w:ascii="Wingdings" w:eastAsia="Wingdings" w:hAnsi="Wingdings" w:cs="Wingdings" w:hint="default"/>
        <w:w w:val="102"/>
        <w:sz w:val="21"/>
        <w:szCs w:val="21"/>
        <w:lang w:val="en-US" w:eastAsia="en-US" w:bidi="ar-SA"/>
      </w:rPr>
    </w:lvl>
    <w:lvl w:ilvl="1" w:tplc="4E72D950">
      <w:numFmt w:val="bullet"/>
      <w:lvlText w:val="•"/>
      <w:lvlJc w:val="left"/>
      <w:pPr>
        <w:ind w:left="625" w:hanging="270"/>
      </w:pPr>
      <w:rPr>
        <w:rFonts w:hint="default"/>
        <w:lang w:val="en-US" w:eastAsia="en-US" w:bidi="ar-SA"/>
      </w:rPr>
    </w:lvl>
    <w:lvl w:ilvl="2" w:tplc="5A8E5246">
      <w:numFmt w:val="bullet"/>
      <w:lvlText w:val="•"/>
      <w:lvlJc w:val="left"/>
      <w:pPr>
        <w:ind w:left="870" w:hanging="270"/>
      </w:pPr>
      <w:rPr>
        <w:rFonts w:hint="default"/>
        <w:lang w:val="en-US" w:eastAsia="en-US" w:bidi="ar-SA"/>
      </w:rPr>
    </w:lvl>
    <w:lvl w:ilvl="3" w:tplc="BFBE9018">
      <w:numFmt w:val="bullet"/>
      <w:lvlText w:val="•"/>
      <w:lvlJc w:val="left"/>
      <w:pPr>
        <w:ind w:left="1115" w:hanging="270"/>
      </w:pPr>
      <w:rPr>
        <w:rFonts w:hint="default"/>
        <w:lang w:val="en-US" w:eastAsia="en-US" w:bidi="ar-SA"/>
      </w:rPr>
    </w:lvl>
    <w:lvl w:ilvl="4" w:tplc="72BACE70">
      <w:numFmt w:val="bullet"/>
      <w:lvlText w:val="•"/>
      <w:lvlJc w:val="left"/>
      <w:pPr>
        <w:ind w:left="1360" w:hanging="270"/>
      </w:pPr>
      <w:rPr>
        <w:rFonts w:hint="default"/>
        <w:lang w:val="en-US" w:eastAsia="en-US" w:bidi="ar-SA"/>
      </w:rPr>
    </w:lvl>
    <w:lvl w:ilvl="5" w:tplc="49E07262">
      <w:numFmt w:val="bullet"/>
      <w:lvlText w:val="•"/>
      <w:lvlJc w:val="left"/>
      <w:pPr>
        <w:ind w:left="1605" w:hanging="270"/>
      </w:pPr>
      <w:rPr>
        <w:rFonts w:hint="default"/>
        <w:lang w:val="en-US" w:eastAsia="en-US" w:bidi="ar-SA"/>
      </w:rPr>
    </w:lvl>
    <w:lvl w:ilvl="6" w:tplc="943A0E4A">
      <w:numFmt w:val="bullet"/>
      <w:lvlText w:val="•"/>
      <w:lvlJc w:val="left"/>
      <w:pPr>
        <w:ind w:left="1850" w:hanging="270"/>
      </w:pPr>
      <w:rPr>
        <w:rFonts w:hint="default"/>
        <w:lang w:val="en-US" w:eastAsia="en-US" w:bidi="ar-SA"/>
      </w:rPr>
    </w:lvl>
    <w:lvl w:ilvl="7" w:tplc="B3C6633A">
      <w:numFmt w:val="bullet"/>
      <w:lvlText w:val="•"/>
      <w:lvlJc w:val="left"/>
      <w:pPr>
        <w:ind w:left="2095" w:hanging="270"/>
      </w:pPr>
      <w:rPr>
        <w:rFonts w:hint="default"/>
        <w:lang w:val="en-US" w:eastAsia="en-US" w:bidi="ar-SA"/>
      </w:rPr>
    </w:lvl>
    <w:lvl w:ilvl="8" w:tplc="02560D62">
      <w:numFmt w:val="bullet"/>
      <w:lvlText w:val="•"/>
      <w:lvlJc w:val="left"/>
      <w:pPr>
        <w:ind w:left="2340" w:hanging="270"/>
      </w:pPr>
      <w:rPr>
        <w:rFonts w:hint="default"/>
        <w:lang w:val="en-US" w:eastAsia="en-US" w:bidi="ar-SA"/>
      </w:rPr>
    </w:lvl>
  </w:abstractNum>
  <w:abstractNum w:abstractNumId="2">
    <w:nsid w:val="03C30CB6"/>
    <w:multiLevelType w:val="hybridMultilevel"/>
    <w:tmpl w:val="8C227A9E"/>
    <w:lvl w:ilvl="0" w:tplc="8B32A61C">
      <w:numFmt w:val="bullet"/>
      <w:lvlText w:val=""/>
      <w:lvlJc w:val="left"/>
      <w:pPr>
        <w:ind w:left="363" w:hanging="180"/>
      </w:pPr>
      <w:rPr>
        <w:rFonts w:ascii="Wingdings" w:eastAsia="Wingdings" w:hAnsi="Wingdings" w:cs="Wingdings" w:hint="default"/>
        <w:w w:val="102"/>
        <w:sz w:val="21"/>
        <w:szCs w:val="21"/>
        <w:lang w:val="en-US" w:eastAsia="en-US" w:bidi="ar-SA"/>
      </w:rPr>
    </w:lvl>
    <w:lvl w:ilvl="1" w:tplc="2668E376">
      <w:numFmt w:val="bullet"/>
      <w:lvlText w:val="•"/>
      <w:lvlJc w:val="left"/>
      <w:pPr>
        <w:ind w:left="642" w:hanging="180"/>
      </w:pPr>
      <w:rPr>
        <w:rFonts w:hint="default"/>
        <w:lang w:val="en-US" w:eastAsia="en-US" w:bidi="ar-SA"/>
      </w:rPr>
    </w:lvl>
    <w:lvl w:ilvl="2" w:tplc="C5340A90">
      <w:numFmt w:val="bullet"/>
      <w:lvlText w:val="•"/>
      <w:lvlJc w:val="left"/>
      <w:pPr>
        <w:ind w:left="925" w:hanging="180"/>
      </w:pPr>
      <w:rPr>
        <w:rFonts w:hint="default"/>
        <w:lang w:val="en-US" w:eastAsia="en-US" w:bidi="ar-SA"/>
      </w:rPr>
    </w:lvl>
    <w:lvl w:ilvl="3" w:tplc="7584AECC">
      <w:numFmt w:val="bullet"/>
      <w:lvlText w:val="•"/>
      <w:lvlJc w:val="left"/>
      <w:pPr>
        <w:ind w:left="1207" w:hanging="180"/>
      </w:pPr>
      <w:rPr>
        <w:rFonts w:hint="default"/>
        <w:lang w:val="en-US" w:eastAsia="en-US" w:bidi="ar-SA"/>
      </w:rPr>
    </w:lvl>
    <w:lvl w:ilvl="4" w:tplc="41AA8950">
      <w:numFmt w:val="bullet"/>
      <w:lvlText w:val="•"/>
      <w:lvlJc w:val="left"/>
      <w:pPr>
        <w:ind w:left="1490" w:hanging="180"/>
      </w:pPr>
      <w:rPr>
        <w:rFonts w:hint="default"/>
        <w:lang w:val="en-US" w:eastAsia="en-US" w:bidi="ar-SA"/>
      </w:rPr>
    </w:lvl>
    <w:lvl w:ilvl="5" w:tplc="3C026884">
      <w:numFmt w:val="bullet"/>
      <w:lvlText w:val="•"/>
      <w:lvlJc w:val="left"/>
      <w:pPr>
        <w:ind w:left="1773" w:hanging="180"/>
      </w:pPr>
      <w:rPr>
        <w:rFonts w:hint="default"/>
        <w:lang w:val="en-US" w:eastAsia="en-US" w:bidi="ar-SA"/>
      </w:rPr>
    </w:lvl>
    <w:lvl w:ilvl="6" w:tplc="1BB8B3CE">
      <w:numFmt w:val="bullet"/>
      <w:lvlText w:val="•"/>
      <w:lvlJc w:val="left"/>
      <w:pPr>
        <w:ind w:left="2055" w:hanging="180"/>
      </w:pPr>
      <w:rPr>
        <w:rFonts w:hint="default"/>
        <w:lang w:val="en-US" w:eastAsia="en-US" w:bidi="ar-SA"/>
      </w:rPr>
    </w:lvl>
    <w:lvl w:ilvl="7" w:tplc="5B08B4EE">
      <w:numFmt w:val="bullet"/>
      <w:lvlText w:val="•"/>
      <w:lvlJc w:val="left"/>
      <w:pPr>
        <w:ind w:left="2338" w:hanging="180"/>
      </w:pPr>
      <w:rPr>
        <w:rFonts w:hint="default"/>
        <w:lang w:val="en-US" w:eastAsia="en-US" w:bidi="ar-SA"/>
      </w:rPr>
    </w:lvl>
    <w:lvl w:ilvl="8" w:tplc="A2DA2904">
      <w:numFmt w:val="bullet"/>
      <w:lvlText w:val="•"/>
      <w:lvlJc w:val="left"/>
      <w:pPr>
        <w:ind w:left="2620" w:hanging="180"/>
      </w:pPr>
      <w:rPr>
        <w:rFonts w:hint="default"/>
        <w:lang w:val="en-US" w:eastAsia="en-US" w:bidi="ar-SA"/>
      </w:rPr>
    </w:lvl>
  </w:abstractNum>
  <w:abstractNum w:abstractNumId="3">
    <w:nsid w:val="03DE15A0"/>
    <w:multiLevelType w:val="hybridMultilevel"/>
    <w:tmpl w:val="99E6B65C"/>
    <w:lvl w:ilvl="0" w:tplc="7A243346">
      <w:numFmt w:val="bullet"/>
      <w:lvlText w:val=""/>
      <w:lvlJc w:val="left"/>
      <w:pPr>
        <w:ind w:left="329" w:hanging="180"/>
      </w:pPr>
      <w:rPr>
        <w:rFonts w:ascii="Wingdings" w:eastAsia="Wingdings" w:hAnsi="Wingdings" w:cs="Wingdings" w:hint="default"/>
        <w:w w:val="102"/>
        <w:sz w:val="21"/>
        <w:szCs w:val="21"/>
        <w:lang w:val="en-US" w:eastAsia="en-US" w:bidi="ar-SA"/>
      </w:rPr>
    </w:lvl>
    <w:lvl w:ilvl="1" w:tplc="7CA06BDE">
      <w:numFmt w:val="bullet"/>
      <w:lvlText w:val="•"/>
      <w:lvlJc w:val="left"/>
      <w:pPr>
        <w:ind w:left="581" w:hanging="180"/>
      </w:pPr>
      <w:rPr>
        <w:rFonts w:hint="default"/>
        <w:lang w:val="en-US" w:eastAsia="en-US" w:bidi="ar-SA"/>
      </w:rPr>
    </w:lvl>
    <w:lvl w:ilvl="2" w:tplc="9C8C1F60">
      <w:numFmt w:val="bullet"/>
      <w:lvlText w:val="•"/>
      <w:lvlJc w:val="left"/>
      <w:pPr>
        <w:ind w:left="843" w:hanging="180"/>
      </w:pPr>
      <w:rPr>
        <w:rFonts w:hint="default"/>
        <w:lang w:val="en-US" w:eastAsia="en-US" w:bidi="ar-SA"/>
      </w:rPr>
    </w:lvl>
    <w:lvl w:ilvl="3" w:tplc="1DDC0914">
      <w:numFmt w:val="bullet"/>
      <w:lvlText w:val="•"/>
      <w:lvlJc w:val="left"/>
      <w:pPr>
        <w:ind w:left="1105" w:hanging="180"/>
      </w:pPr>
      <w:rPr>
        <w:rFonts w:hint="default"/>
        <w:lang w:val="en-US" w:eastAsia="en-US" w:bidi="ar-SA"/>
      </w:rPr>
    </w:lvl>
    <w:lvl w:ilvl="4" w:tplc="8996E9F0">
      <w:numFmt w:val="bullet"/>
      <w:lvlText w:val="•"/>
      <w:lvlJc w:val="left"/>
      <w:pPr>
        <w:ind w:left="1366" w:hanging="180"/>
      </w:pPr>
      <w:rPr>
        <w:rFonts w:hint="default"/>
        <w:lang w:val="en-US" w:eastAsia="en-US" w:bidi="ar-SA"/>
      </w:rPr>
    </w:lvl>
    <w:lvl w:ilvl="5" w:tplc="32B25D12">
      <w:numFmt w:val="bullet"/>
      <w:lvlText w:val="•"/>
      <w:lvlJc w:val="left"/>
      <w:pPr>
        <w:ind w:left="1628" w:hanging="180"/>
      </w:pPr>
      <w:rPr>
        <w:rFonts w:hint="default"/>
        <w:lang w:val="en-US" w:eastAsia="en-US" w:bidi="ar-SA"/>
      </w:rPr>
    </w:lvl>
    <w:lvl w:ilvl="6" w:tplc="1368E554">
      <w:numFmt w:val="bullet"/>
      <w:lvlText w:val="•"/>
      <w:lvlJc w:val="left"/>
      <w:pPr>
        <w:ind w:left="1890" w:hanging="180"/>
      </w:pPr>
      <w:rPr>
        <w:rFonts w:hint="default"/>
        <w:lang w:val="en-US" w:eastAsia="en-US" w:bidi="ar-SA"/>
      </w:rPr>
    </w:lvl>
    <w:lvl w:ilvl="7" w:tplc="83AE4784">
      <w:numFmt w:val="bullet"/>
      <w:lvlText w:val="•"/>
      <w:lvlJc w:val="left"/>
      <w:pPr>
        <w:ind w:left="2151" w:hanging="180"/>
      </w:pPr>
      <w:rPr>
        <w:rFonts w:hint="default"/>
        <w:lang w:val="en-US" w:eastAsia="en-US" w:bidi="ar-SA"/>
      </w:rPr>
    </w:lvl>
    <w:lvl w:ilvl="8" w:tplc="E2DE2548">
      <w:numFmt w:val="bullet"/>
      <w:lvlText w:val="•"/>
      <w:lvlJc w:val="left"/>
      <w:pPr>
        <w:ind w:left="2413" w:hanging="180"/>
      </w:pPr>
      <w:rPr>
        <w:rFonts w:hint="default"/>
        <w:lang w:val="en-US" w:eastAsia="en-US" w:bidi="ar-SA"/>
      </w:rPr>
    </w:lvl>
  </w:abstractNum>
  <w:abstractNum w:abstractNumId="4">
    <w:nsid w:val="05303CDF"/>
    <w:multiLevelType w:val="hybridMultilevel"/>
    <w:tmpl w:val="0C883614"/>
    <w:lvl w:ilvl="0" w:tplc="0FE2D766">
      <w:numFmt w:val="bullet"/>
      <w:lvlText w:val=""/>
      <w:lvlJc w:val="left"/>
      <w:pPr>
        <w:ind w:left="384" w:hanging="270"/>
      </w:pPr>
      <w:rPr>
        <w:rFonts w:ascii="Wingdings" w:eastAsia="Wingdings" w:hAnsi="Wingdings" w:cs="Wingdings" w:hint="default"/>
        <w:w w:val="102"/>
        <w:sz w:val="21"/>
        <w:szCs w:val="21"/>
        <w:lang w:val="en-US" w:eastAsia="en-US" w:bidi="ar-SA"/>
      </w:rPr>
    </w:lvl>
    <w:lvl w:ilvl="1" w:tplc="DD34BE08">
      <w:numFmt w:val="bullet"/>
      <w:lvlText w:val="•"/>
      <w:lvlJc w:val="left"/>
      <w:pPr>
        <w:ind w:left="605" w:hanging="270"/>
      </w:pPr>
      <w:rPr>
        <w:rFonts w:hint="default"/>
        <w:lang w:val="en-US" w:eastAsia="en-US" w:bidi="ar-SA"/>
      </w:rPr>
    </w:lvl>
    <w:lvl w:ilvl="2" w:tplc="B2F28D9A">
      <w:numFmt w:val="bullet"/>
      <w:lvlText w:val="•"/>
      <w:lvlJc w:val="left"/>
      <w:pPr>
        <w:ind w:left="830" w:hanging="270"/>
      </w:pPr>
      <w:rPr>
        <w:rFonts w:hint="default"/>
        <w:lang w:val="en-US" w:eastAsia="en-US" w:bidi="ar-SA"/>
      </w:rPr>
    </w:lvl>
    <w:lvl w:ilvl="3" w:tplc="CE66D8CC">
      <w:numFmt w:val="bullet"/>
      <w:lvlText w:val="•"/>
      <w:lvlJc w:val="left"/>
      <w:pPr>
        <w:ind w:left="1055" w:hanging="270"/>
      </w:pPr>
      <w:rPr>
        <w:rFonts w:hint="default"/>
        <w:lang w:val="en-US" w:eastAsia="en-US" w:bidi="ar-SA"/>
      </w:rPr>
    </w:lvl>
    <w:lvl w:ilvl="4" w:tplc="9A7AB83C">
      <w:numFmt w:val="bullet"/>
      <w:lvlText w:val="•"/>
      <w:lvlJc w:val="left"/>
      <w:pPr>
        <w:ind w:left="1280" w:hanging="270"/>
      </w:pPr>
      <w:rPr>
        <w:rFonts w:hint="default"/>
        <w:lang w:val="en-US" w:eastAsia="en-US" w:bidi="ar-SA"/>
      </w:rPr>
    </w:lvl>
    <w:lvl w:ilvl="5" w:tplc="734A5BF2">
      <w:numFmt w:val="bullet"/>
      <w:lvlText w:val="•"/>
      <w:lvlJc w:val="left"/>
      <w:pPr>
        <w:ind w:left="1505" w:hanging="270"/>
      </w:pPr>
      <w:rPr>
        <w:rFonts w:hint="default"/>
        <w:lang w:val="en-US" w:eastAsia="en-US" w:bidi="ar-SA"/>
      </w:rPr>
    </w:lvl>
    <w:lvl w:ilvl="6" w:tplc="C628636C">
      <w:numFmt w:val="bullet"/>
      <w:lvlText w:val="•"/>
      <w:lvlJc w:val="left"/>
      <w:pPr>
        <w:ind w:left="1730" w:hanging="270"/>
      </w:pPr>
      <w:rPr>
        <w:rFonts w:hint="default"/>
        <w:lang w:val="en-US" w:eastAsia="en-US" w:bidi="ar-SA"/>
      </w:rPr>
    </w:lvl>
    <w:lvl w:ilvl="7" w:tplc="A0B0FAC6">
      <w:numFmt w:val="bullet"/>
      <w:lvlText w:val="•"/>
      <w:lvlJc w:val="left"/>
      <w:pPr>
        <w:ind w:left="1955" w:hanging="270"/>
      </w:pPr>
      <w:rPr>
        <w:rFonts w:hint="default"/>
        <w:lang w:val="en-US" w:eastAsia="en-US" w:bidi="ar-SA"/>
      </w:rPr>
    </w:lvl>
    <w:lvl w:ilvl="8" w:tplc="23EC9A8A">
      <w:numFmt w:val="bullet"/>
      <w:lvlText w:val="•"/>
      <w:lvlJc w:val="left"/>
      <w:pPr>
        <w:ind w:left="2180" w:hanging="270"/>
      </w:pPr>
      <w:rPr>
        <w:rFonts w:hint="default"/>
        <w:lang w:val="en-US" w:eastAsia="en-US" w:bidi="ar-SA"/>
      </w:rPr>
    </w:lvl>
  </w:abstractNum>
  <w:abstractNum w:abstractNumId="5">
    <w:nsid w:val="069D70CF"/>
    <w:multiLevelType w:val="hybridMultilevel"/>
    <w:tmpl w:val="FC943CDE"/>
    <w:lvl w:ilvl="0" w:tplc="70F4C3C0">
      <w:numFmt w:val="bullet"/>
      <w:lvlText w:val=""/>
      <w:lvlJc w:val="left"/>
      <w:pPr>
        <w:ind w:left="258" w:hanging="131"/>
      </w:pPr>
      <w:rPr>
        <w:rFonts w:ascii="Wingdings" w:eastAsia="Wingdings" w:hAnsi="Wingdings" w:cs="Wingdings" w:hint="default"/>
        <w:w w:val="102"/>
        <w:sz w:val="21"/>
        <w:szCs w:val="21"/>
        <w:lang w:val="en-US" w:eastAsia="en-US" w:bidi="ar-SA"/>
      </w:rPr>
    </w:lvl>
    <w:lvl w:ilvl="1" w:tplc="36DE6D4C">
      <w:numFmt w:val="bullet"/>
      <w:lvlText w:val="•"/>
      <w:lvlJc w:val="left"/>
      <w:pPr>
        <w:ind w:left="527" w:hanging="131"/>
      </w:pPr>
      <w:rPr>
        <w:rFonts w:hint="default"/>
        <w:lang w:val="en-US" w:eastAsia="en-US" w:bidi="ar-SA"/>
      </w:rPr>
    </w:lvl>
    <w:lvl w:ilvl="2" w:tplc="5A84DFB2">
      <w:numFmt w:val="bullet"/>
      <w:lvlText w:val="•"/>
      <w:lvlJc w:val="left"/>
      <w:pPr>
        <w:ind w:left="795" w:hanging="131"/>
      </w:pPr>
      <w:rPr>
        <w:rFonts w:hint="default"/>
        <w:lang w:val="en-US" w:eastAsia="en-US" w:bidi="ar-SA"/>
      </w:rPr>
    </w:lvl>
    <w:lvl w:ilvl="3" w:tplc="4CF24000">
      <w:numFmt w:val="bullet"/>
      <w:lvlText w:val="•"/>
      <w:lvlJc w:val="left"/>
      <w:pPr>
        <w:ind w:left="1063" w:hanging="131"/>
      </w:pPr>
      <w:rPr>
        <w:rFonts w:hint="default"/>
        <w:lang w:val="en-US" w:eastAsia="en-US" w:bidi="ar-SA"/>
      </w:rPr>
    </w:lvl>
    <w:lvl w:ilvl="4" w:tplc="BEDCA558">
      <w:numFmt w:val="bullet"/>
      <w:lvlText w:val="•"/>
      <w:lvlJc w:val="left"/>
      <w:pPr>
        <w:ind w:left="1330" w:hanging="131"/>
      </w:pPr>
      <w:rPr>
        <w:rFonts w:hint="default"/>
        <w:lang w:val="en-US" w:eastAsia="en-US" w:bidi="ar-SA"/>
      </w:rPr>
    </w:lvl>
    <w:lvl w:ilvl="5" w:tplc="C9B24586">
      <w:numFmt w:val="bullet"/>
      <w:lvlText w:val="•"/>
      <w:lvlJc w:val="left"/>
      <w:pPr>
        <w:ind w:left="1598" w:hanging="131"/>
      </w:pPr>
      <w:rPr>
        <w:rFonts w:hint="default"/>
        <w:lang w:val="en-US" w:eastAsia="en-US" w:bidi="ar-SA"/>
      </w:rPr>
    </w:lvl>
    <w:lvl w:ilvl="6" w:tplc="AE46634C">
      <w:numFmt w:val="bullet"/>
      <w:lvlText w:val="•"/>
      <w:lvlJc w:val="left"/>
      <w:pPr>
        <w:ind w:left="1866" w:hanging="131"/>
      </w:pPr>
      <w:rPr>
        <w:rFonts w:hint="default"/>
        <w:lang w:val="en-US" w:eastAsia="en-US" w:bidi="ar-SA"/>
      </w:rPr>
    </w:lvl>
    <w:lvl w:ilvl="7" w:tplc="EDD81956">
      <w:numFmt w:val="bullet"/>
      <w:lvlText w:val="•"/>
      <w:lvlJc w:val="left"/>
      <w:pPr>
        <w:ind w:left="2133" w:hanging="131"/>
      </w:pPr>
      <w:rPr>
        <w:rFonts w:hint="default"/>
        <w:lang w:val="en-US" w:eastAsia="en-US" w:bidi="ar-SA"/>
      </w:rPr>
    </w:lvl>
    <w:lvl w:ilvl="8" w:tplc="52AA99D2">
      <w:numFmt w:val="bullet"/>
      <w:lvlText w:val="•"/>
      <w:lvlJc w:val="left"/>
      <w:pPr>
        <w:ind w:left="2401" w:hanging="131"/>
      </w:pPr>
      <w:rPr>
        <w:rFonts w:hint="default"/>
        <w:lang w:val="en-US" w:eastAsia="en-US" w:bidi="ar-SA"/>
      </w:rPr>
    </w:lvl>
  </w:abstractNum>
  <w:abstractNum w:abstractNumId="6">
    <w:nsid w:val="07D11B2A"/>
    <w:multiLevelType w:val="multilevel"/>
    <w:tmpl w:val="B6487FA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8BC47FD"/>
    <w:multiLevelType w:val="hybridMultilevel"/>
    <w:tmpl w:val="F5EAAFAA"/>
    <w:lvl w:ilvl="0" w:tplc="9960A8A4">
      <w:numFmt w:val="bullet"/>
      <w:lvlText w:val=""/>
      <w:lvlJc w:val="left"/>
      <w:pPr>
        <w:ind w:left="390" w:hanging="270"/>
      </w:pPr>
      <w:rPr>
        <w:rFonts w:ascii="Wingdings" w:eastAsia="Wingdings" w:hAnsi="Wingdings" w:cs="Wingdings" w:hint="default"/>
        <w:w w:val="102"/>
        <w:sz w:val="21"/>
        <w:szCs w:val="21"/>
        <w:lang w:val="en-US" w:eastAsia="en-US" w:bidi="ar-SA"/>
      </w:rPr>
    </w:lvl>
    <w:lvl w:ilvl="1" w:tplc="05F28174">
      <w:numFmt w:val="bullet"/>
      <w:lvlText w:val="•"/>
      <w:lvlJc w:val="left"/>
      <w:pPr>
        <w:ind w:left="678" w:hanging="270"/>
      </w:pPr>
      <w:rPr>
        <w:rFonts w:hint="default"/>
        <w:lang w:val="en-US" w:eastAsia="en-US" w:bidi="ar-SA"/>
      </w:rPr>
    </w:lvl>
    <w:lvl w:ilvl="2" w:tplc="AD344C92">
      <w:numFmt w:val="bullet"/>
      <w:lvlText w:val="•"/>
      <w:lvlJc w:val="left"/>
      <w:pPr>
        <w:ind w:left="957" w:hanging="270"/>
      </w:pPr>
      <w:rPr>
        <w:rFonts w:hint="default"/>
        <w:lang w:val="en-US" w:eastAsia="en-US" w:bidi="ar-SA"/>
      </w:rPr>
    </w:lvl>
    <w:lvl w:ilvl="3" w:tplc="F21A5232">
      <w:numFmt w:val="bullet"/>
      <w:lvlText w:val="•"/>
      <w:lvlJc w:val="left"/>
      <w:pPr>
        <w:ind w:left="1235" w:hanging="270"/>
      </w:pPr>
      <w:rPr>
        <w:rFonts w:hint="default"/>
        <w:lang w:val="en-US" w:eastAsia="en-US" w:bidi="ar-SA"/>
      </w:rPr>
    </w:lvl>
    <w:lvl w:ilvl="4" w:tplc="C878360C">
      <w:numFmt w:val="bullet"/>
      <w:lvlText w:val="•"/>
      <w:lvlJc w:val="left"/>
      <w:pPr>
        <w:ind w:left="1514" w:hanging="270"/>
      </w:pPr>
      <w:rPr>
        <w:rFonts w:hint="default"/>
        <w:lang w:val="en-US" w:eastAsia="en-US" w:bidi="ar-SA"/>
      </w:rPr>
    </w:lvl>
    <w:lvl w:ilvl="5" w:tplc="C9425EB4">
      <w:numFmt w:val="bullet"/>
      <w:lvlText w:val="•"/>
      <w:lvlJc w:val="left"/>
      <w:pPr>
        <w:ind w:left="1793" w:hanging="270"/>
      </w:pPr>
      <w:rPr>
        <w:rFonts w:hint="default"/>
        <w:lang w:val="en-US" w:eastAsia="en-US" w:bidi="ar-SA"/>
      </w:rPr>
    </w:lvl>
    <w:lvl w:ilvl="6" w:tplc="B7FEFC24">
      <w:numFmt w:val="bullet"/>
      <w:lvlText w:val="•"/>
      <w:lvlJc w:val="left"/>
      <w:pPr>
        <w:ind w:left="2071" w:hanging="270"/>
      </w:pPr>
      <w:rPr>
        <w:rFonts w:hint="default"/>
        <w:lang w:val="en-US" w:eastAsia="en-US" w:bidi="ar-SA"/>
      </w:rPr>
    </w:lvl>
    <w:lvl w:ilvl="7" w:tplc="BC267CC6">
      <w:numFmt w:val="bullet"/>
      <w:lvlText w:val="•"/>
      <w:lvlJc w:val="left"/>
      <w:pPr>
        <w:ind w:left="2350" w:hanging="270"/>
      </w:pPr>
      <w:rPr>
        <w:rFonts w:hint="default"/>
        <w:lang w:val="en-US" w:eastAsia="en-US" w:bidi="ar-SA"/>
      </w:rPr>
    </w:lvl>
    <w:lvl w:ilvl="8" w:tplc="5CE6672C">
      <w:numFmt w:val="bullet"/>
      <w:lvlText w:val="•"/>
      <w:lvlJc w:val="left"/>
      <w:pPr>
        <w:ind w:left="2628" w:hanging="270"/>
      </w:pPr>
      <w:rPr>
        <w:rFonts w:hint="default"/>
        <w:lang w:val="en-US" w:eastAsia="en-US" w:bidi="ar-SA"/>
      </w:rPr>
    </w:lvl>
  </w:abstractNum>
  <w:abstractNum w:abstractNumId="8">
    <w:nsid w:val="0C750A93"/>
    <w:multiLevelType w:val="hybridMultilevel"/>
    <w:tmpl w:val="C9FA2452"/>
    <w:lvl w:ilvl="0" w:tplc="CB74DC9A">
      <w:numFmt w:val="bullet"/>
      <w:lvlText w:val=""/>
      <w:lvlJc w:val="left"/>
      <w:pPr>
        <w:ind w:left="390" w:hanging="180"/>
      </w:pPr>
      <w:rPr>
        <w:rFonts w:ascii="Wingdings" w:eastAsia="Wingdings" w:hAnsi="Wingdings" w:cs="Wingdings" w:hint="default"/>
        <w:w w:val="102"/>
        <w:sz w:val="21"/>
        <w:szCs w:val="21"/>
        <w:lang w:val="en-US" w:eastAsia="en-US" w:bidi="ar-SA"/>
      </w:rPr>
    </w:lvl>
    <w:lvl w:ilvl="1" w:tplc="AF92F7EE">
      <w:numFmt w:val="bullet"/>
      <w:lvlText w:val="•"/>
      <w:lvlJc w:val="left"/>
      <w:pPr>
        <w:ind w:left="623" w:hanging="180"/>
      </w:pPr>
      <w:rPr>
        <w:rFonts w:hint="default"/>
        <w:lang w:val="en-US" w:eastAsia="en-US" w:bidi="ar-SA"/>
      </w:rPr>
    </w:lvl>
    <w:lvl w:ilvl="2" w:tplc="E8BC2852">
      <w:numFmt w:val="bullet"/>
      <w:lvlText w:val="•"/>
      <w:lvlJc w:val="left"/>
      <w:pPr>
        <w:ind w:left="846" w:hanging="180"/>
      </w:pPr>
      <w:rPr>
        <w:rFonts w:hint="default"/>
        <w:lang w:val="en-US" w:eastAsia="en-US" w:bidi="ar-SA"/>
      </w:rPr>
    </w:lvl>
    <w:lvl w:ilvl="3" w:tplc="300C8EA2">
      <w:numFmt w:val="bullet"/>
      <w:lvlText w:val="•"/>
      <w:lvlJc w:val="left"/>
      <w:pPr>
        <w:ind w:left="1069" w:hanging="180"/>
      </w:pPr>
      <w:rPr>
        <w:rFonts w:hint="default"/>
        <w:lang w:val="en-US" w:eastAsia="en-US" w:bidi="ar-SA"/>
      </w:rPr>
    </w:lvl>
    <w:lvl w:ilvl="4" w:tplc="68588496">
      <w:numFmt w:val="bullet"/>
      <w:lvlText w:val="•"/>
      <w:lvlJc w:val="left"/>
      <w:pPr>
        <w:ind w:left="1292" w:hanging="180"/>
      </w:pPr>
      <w:rPr>
        <w:rFonts w:hint="default"/>
        <w:lang w:val="en-US" w:eastAsia="en-US" w:bidi="ar-SA"/>
      </w:rPr>
    </w:lvl>
    <w:lvl w:ilvl="5" w:tplc="F43406CA">
      <w:numFmt w:val="bullet"/>
      <w:lvlText w:val="•"/>
      <w:lvlJc w:val="left"/>
      <w:pPr>
        <w:ind w:left="1515" w:hanging="180"/>
      </w:pPr>
      <w:rPr>
        <w:rFonts w:hint="default"/>
        <w:lang w:val="en-US" w:eastAsia="en-US" w:bidi="ar-SA"/>
      </w:rPr>
    </w:lvl>
    <w:lvl w:ilvl="6" w:tplc="E4982972">
      <w:numFmt w:val="bullet"/>
      <w:lvlText w:val="•"/>
      <w:lvlJc w:val="left"/>
      <w:pPr>
        <w:ind w:left="1738" w:hanging="180"/>
      </w:pPr>
      <w:rPr>
        <w:rFonts w:hint="default"/>
        <w:lang w:val="en-US" w:eastAsia="en-US" w:bidi="ar-SA"/>
      </w:rPr>
    </w:lvl>
    <w:lvl w:ilvl="7" w:tplc="6A0A6EB6">
      <w:numFmt w:val="bullet"/>
      <w:lvlText w:val="•"/>
      <w:lvlJc w:val="left"/>
      <w:pPr>
        <w:ind w:left="1961" w:hanging="180"/>
      </w:pPr>
      <w:rPr>
        <w:rFonts w:hint="default"/>
        <w:lang w:val="en-US" w:eastAsia="en-US" w:bidi="ar-SA"/>
      </w:rPr>
    </w:lvl>
    <w:lvl w:ilvl="8" w:tplc="A1FA7D1C">
      <w:numFmt w:val="bullet"/>
      <w:lvlText w:val="•"/>
      <w:lvlJc w:val="left"/>
      <w:pPr>
        <w:ind w:left="2184" w:hanging="180"/>
      </w:pPr>
      <w:rPr>
        <w:rFonts w:hint="default"/>
        <w:lang w:val="en-US" w:eastAsia="en-US" w:bidi="ar-SA"/>
      </w:rPr>
    </w:lvl>
  </w:abstractNum>
  <w:abstractNum w:abstractNumId="9">
    <w:nsid w:val="0EC708F2"/>
    <w:multiLevelType w:val="hybridMultilevel"/>
    <w:tmpl w:val="BAA02E04"/>
    <w:lvl w:ilvl="0" w:tplc="C088BF5A">
      <w:numFmt w:val="bullet"/>
      <w:lvlText w:val=""/>
      <w:lvlJc w:val="left"/>
      <w:pPr>
        <w:ind w:left="387" w:hanging="270"/>
      </w:pPr>
      <w:rPr>
        <w:rFonts w:ascii="Wingdings" w:eastAsia="Wingdings" w:hAnsi="Wingdings" w:cs="Wingdings" w:hint="default"/>
        <w:w w:val="102"/>
        <w:sz w:val="21"/>
        <w:szCs w:val="21"/>
        <w:lang w:val="en-US" w:eastAsia="en-US" w:bidi="ar-SA"/>
      </w:rPr>
    </w:lvl>
    <w:lvl w:ilvl="1" w:tplc="87F4440E">
      <w:numFmt w:val="bullet"/>
      <w:lvlText w:val="•"/>
      <w:lvlJc w:val="left"/>
      <w:pPr>
        <w:ind w:left="625" w:hanging="270"/>
      </w:pPr>
      <w:rPr>
        <w:rFonts w:hint="default"/>
        <w:lang w:val="en-US" w:eastAsia="en-US" w:bidi="ar-SA"/>
      </w:rPr>
    </w:lvl>
    <w:lvl w:ilvl="2" w:tplc="1A08FE54">
      <w:numFmt w:val="bullet"/>
      <w:lvlText w:val="•"/>
      <w:lvlJc w:val="left"/>
      <w:pPr>
        <w:ind w:left="870" w:hanging="270"/>
      </w:pPr>
      <w:rPr>
        <w:rFonts w:hint="default"/>
        <w:lang w:val="en-US" w:eastAsia="en-US" w:bidi="ar-SA"/>
      </w:rPr>
    </w:lvl>
    <w:lvl w:ilvl="3" w:tplc="731ECFC8">
      <w:numFmt w:val="bullet"/>
      <w:lvlText w:val="•"/>
      <w:lvlJc w:val="left"/>
      <w:pPr>
        <w:ind w:left="1115" w:hanging="270"/>
      </w:pPr>
      <w:rPr>
        <w:rFonts w:hint="default"/>
        <w:lang w:val="en-US" w:eastAsia="en-US" w:bidi="ar-SA"/>
      </w:rPr>
    </w:lvl>
    <w:lvl w:ilvl="4" w:tplc="C0702AE4">
      <w:numFmt w:val="bullet"/>
      <w:lvlText w:val="•"/>
      <w:lvlJc w:val="left"/>
      <w:pPr>
        <w:ind w:left="1360" w:hanging="270"/>
      </w:pPr>
      <w:rPr>
        <w:rFonts w:hint="default"/>
        <w:lang w:val="en-US" w:eastAsia="en-US" w:bidi="ar-SA"/>
      </w:rPr>
    </w:lvl>
    <w:lvl w:ilvl="5" w:tplc="ED3E13E6">
      <w:numFmt w:val="bullet"/>
      <w:lvlText w:val="•"/>
      <w:lvlJc w:val="left"/>
      <w:pPr>
        <w:ind w:left="1605" w:hanging="270"/>
      </w:pPr>
      <w:rPr>
        <w:rFonts w:hint="default"/>
        <w:lang w:val="en-US" w:eastAsia="en-US" w:bidi="ar-SA"/>
      </w:rPr>
    </w:lvl>
    <w:lvl w:ilvl="6" w:tplc="E6B8B41A">
      <w:numFmt w:val="bullet"/>
      <w:lvlText w:val="•"/>
      <w:lvlJc w:val="left"/>
      <w:pPr>
        <w:ind w:left="1850" w:hanging="270"/>
      </w:pPr>
      <w:rPr>
        <w:rFonts w:hint="default"/>
        <w:lang w:val="en-US" w:eastAsia="en-US" w:bidi="ar-SA"/>
      </w:rPr>
    </w:lvl>
    <w:lvl w:ilvl="7" w:tplc="D8B88AE0">
      <w:numFmt w:val="bullet"/>
      <w:lvlText w:val="•"/>
      <w:lvlJc w:val="left"/>
      <w:pPr>
        <w:ind w:left="2095" w:hanging="270"/>
      </w:pPr>
      <w:rPr>
        <w:rFonts w:hint="default"/>
        <w:lang w:val="en-US" w:eastAsia="en-US" w:bidi="ar-SA"/>
      </w:rPr>
    </w:lvl>
    <w:lvl w:ilvl="8" w:tplc="1E5AA880">
      <w:numFmt w:val="bullet"/>
      <w:lvlText w:val="•"/>
      <w:lvlJc w:val="left"/>
      <w:pPr>
        <w:ind w:left="2340" w:hanging="270"/>
      </w:pPr>
      <w:rPr>
        <w:rFonts w:hint="default"/>
        <w:lang w:val="en-US" w:eastAsia="en-US" w:bidi="ar-SA"/>
      </w:rPr>
    </w:lvl>
  </w:abstractNum>
  <w:abstractNum w:abstractNumId="10">
    <w:nsid w:val="11BC0B31"/>
    <w:multiLevelType w:val="hybridMultilevel"/>
    <w:tmpl w:val="09508CF6"/>
    <w:lvl w:ilvl="0" w:tplc="5EFAF00E">
      <w:numFmt w:val="bullet"/>
      <w:lvlText w:val=""/>
      <w:lvlJc w:val="left"/>
      <w:pPr>
        <w:ind w:left="363" w:hanging="180"/>
      </w:pPr>
      <w:rPr>
        <w:rFonts w:ascii="Wingdings" w:eastAsia="Wingdings" w:hAnsi="Wingdings" w:cs="Wingdings" w:hint="default"/>
        <w:w w:val="102"/>
        <w:sz w:val="21"/>
        <w:szCs w:val="21"/>
        <w:lang w:val="en-US" w:eastAsia="en-US" w:bidi="ar-SA"/>
      </w:rPr>
    </w:lvl>
    <w:lvl w:ilvl="1" w:tplc="0B4A8D2A">
      <w:numFmt w:val="bullet"/>
      <w:lvlText w:val="•"/>
      <w:lvlJc w:val="left"/>
      <w:pPr>
        <w:ind w:left="617" w:hanging="180"/>
      </w:pPr>
      <w:rPr>
        <w:rFonts w:hint="default"/>
        <w:lang w:val="en-US" w:eastAsia="en-US" w:bidi="ar-SA"/>
      </w:rPr>
    </w:lvl>
    <w:lvl w:ilvl="2" w:tplc="EA22DB3E">
      <w:numFmt w:val="bullet"/>
      <w:lvlText w:val="•"/>
      <w:lvlJc w:val="left"/>
      <w:pPr>
        <w:ind w:left="875" w:hanging="180"/>
      </w:pPr>
      <w:rPr>
        <w:rFonts w:hint="default"/>
        <w:lang w:val="en-US" w:eastAsia="en-US" w:bidi="ar-SA"/>
      </w:rPr>
    </w:lvl>
    <w:lvl w:ilvl="3" w:tplc="5500504E">
      <w:numFmt w:val="bullet"/>
      <w:lvlText w:val="•"/>
      <w:lvlJc w:val="left"/>
      <w:pPr>
        <w:ind w:left="1133" w:hanging="180"/>
      </w:pPr>
      <w:rPr>
        <w:rFonts w:hint="default"/>
        <w:lang w:val="en-US" w:eastAsia="en-US" w:bidi="ar-SA"/>
      </w:rPr>
    </w:lvl>
    <w:lvl w:ilvl="4" w:tplc="4238EE3A">
      <w:numFmt w:val="bullet"/>
      <w:lvlText w:val="•"/>
      <w:lvlJc w:val="left"/>
      <w:pPr>
        <w:ind w:left="1390" w:hanging="180"/>
      </w:pPr>
      <w:rPr>
        <w:rFonts w:hint="default"/>
        <w:lang w:val="en-US" w:eastAsia="en-US" w:bidi="ar-SA"/>
      </w:rPr>
    </w:lvl>
    <w:lvl w:ilvl="5" w:tplc="AEC2E928">
      <w:numFmt w:val="bullet"/>
      <w:lvlText w:val="•"/>
      <w:lvlJc w:val="left"/>
      <w:pPr>
        <w:ind w:left="1648" w:hanging="180"/>
      </w:pPr>
      <w:rPr>
        <w:rFonts w:hint="default"/>
        <w:lang w:val="en-US" w:eastAsia="en-US" w:bidi="ar-SA"/>
      </w:rPr>
    </w:lvl>
    <w:lvl w:ilvl="6" w:tplc="27FAF0A4">
      <w:numFmt w:val="bullet"/>
      <w:lvlText w:val="•"/>
      <w:lvlJc w:val="left"/>
      <w:pPr>
        <w:ind w:left="1906" w:hanging="180"/>
      </w:pPr>
      <w:rPr>
        <w:rFonts w:hint="default"/>
        <w:lang w:val="en-US" w:eastAsia="en-US" w:bidi="ar-SA"/>
      </w:rPr>
    </w:lvl>
    <w:lvl w:ilvl="7" w:tplc="8B7CBFCC">
      <w:numFmt w:val="bullet"/>
      <w:lvlText w:val="•"/>
      <w:lvlJc w:val="left"/>
      <w:pPr>
        <w:ind w:left="2163" w:hanging="180"/>
      </w:pPr>
      <w:rPr>
        <w:rFonts w:hint="default"/>
        <w:lang w:val="en-US" w:eastAsia="en-US" w:bidi="ar-SA"/>
      </w:rPr>
    </w:lvl>
    <w:lvl w:ilvl="8" w:tplc="A53C799E">
      <w:numFmt w:val="bullet"/>
      <w:lvlText w:val="•"/>
      <w:lvlJc w:val="left"/>
      <w:pPr>
        <w:ind w:left="2421" w:hanging="180"/>
      </w:pPr>
      <w:rPr>
        <w:rFonts w:hint="default"/>
        <w:lang w:val="en-US" w:eastAsia="en-US" w:bidi="ar-SA"/>
      </w:rPr>
    </w:lvl>
  </w:abstractNum>
  <w:abstractNum w:abstractNumId="11">
    <w:nsid w:val="12DA7575"/>
    <w:multiLevelType w:val="hybridMultilevel"/>
    <w:tmpl w:val="856057F6"/>
    <w:lvl w:ilvl="0" w:tplc="28CC8346">
      <w:start w:val="1"/>
      <w:numFmt w:val="decimal"/>
      <w:lvlText w:val="%1."/>
      <w:lvlJc w:val="left"/>
      <w:pPr>
        <w:ind w:left="720" w:hanging="360"/>
      </w:pPr>
      <w:rPr>
        <w:rFonts w:eastAsia="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08621D"/>
    <w:multiLevelType w:val="hybridMultilevel"/>
    <w:tmpl w:val="678E12D0"/>
    <w:lvl w:ilvl="0" w:tplc="23F8662C">
      <w:numFmt w:val="bullet"/>
      <w:lvlText w:val=""/>
      <w:lvlJc w:val="left"/>
      <w:pPr>
        <w:ind w:left="330" w:hanging="180"/>
      </w:pPr>
      <w:rPr>
        <w:rFonts w:ascii="Wingdings" w:eastAsia="Wingdings" w:hAnsi="Wingdings" w:cs="Wingdings" w:hint="default"/>
        <w:w w:val="102"/>
        <w:sz w:val="21"/>
        <w:szCs w:val="21"/>
        <w:lang w:val="en-US" w:eastAsia="en-US" w:bidi="ar-SA"/>
      </w:rPr>
    </w:lvl>
    <w:lvl w:ilvl="1" w:tplc="FF9824D6">
      <w:numFmt w:val="bullet"/>
      <w:lvlText w:val="•"/>
      <w:lvlJc w:val="left"/>
      <w:pPr>
        <w:ind w:left="624" w:hanging="180"/>
      </w:pPr>
      <w:rPr>
        <w:rFonts w:hint="default"/>
        <w:lang w:val="en-US" w:eastAsia="en-US" w:bidi="ar-SA"/>
      </w:rPr>
    </w:lvl>
    <w:lvl w:ilvl="2" w:tplc="8A7E8524">
      <w:numFmt w:val="bullet"/>
      <w:lvlText w:val="•"/>
      <w:lvlJc w:val="left"/>
      <w:pPr>
        <w:ind w:left="909" w:hanging="180"/>
      </w:pPr>
      <w:rPr>
        <w:rFonts w:hint="default"/>
        <w:lang w:val="en-US" w:eastAsia="en-US" w:bidi="ar-SA"/>
      </w:rPr>
    </w:lvl>
    <w:lvl w:ilvl="3" w:tplc="4C32A3CE">
      <w:numFmt w:val="bullet"/>
      <w:lvlText w:val="•"/>
      <w:lvlJc w:val="left"/>
      <w:pPr>
        <w:ind w:left="1193" w:hanging="180"/>
      </w:pPr>
      <w:rPr>
        <w:rFonts w:hint="default"/>
        <w:lang w:val="en-US" w:eastAsia="en-US" w:bidi="ar-SA"/>
      </w:rPr>
    </w:lvl>
    <w:lvl w:ilvl="4" w:tplc="ABEAB3A8">
      <w:numFmt w:val="bullet"/>
      <w:lvlText w:val="•"/>
      <w:lvlJc w:val="left"/>
      <w:pPr>
        <w:ind w:left="1478" w:hanging="180"/>
      </w:pPr>
      <w:rPr>
        <w:rFonts w:hint="default"/>
        <w:lang w:val="en-US" w:eastAsia="en-US" w:bidi="ar-SA"/>
      </w:rPr>
    </w:lvl>
    <w:lvl w:ilvl="5" w:tplc="A4E2166C">
      <w:numFmt w:val="bullet"/>
      <w:lvlText w:val="•"/>
      <w:lvlJc w:val="left"/>
      <w:pPr>
        <w:ind w:left="1763" w:hanging="180"/>
      </w:pPr>
      <w:rPr>
        <w:rFonts w:hint="default"/>
        <w:lang w:val="en-US" w:eastAsia="en-US" w:bidi="ar-SA"/>
      </w:rPr>
    </w:lvl>
    <w:lvl w:ilvl="6" w:tplc="6EBCAFCE">
      <w:numFmt w:val="bullet"/>
      <w:lvlText w:val="•"/>
      <w:lvlJc w:val="left"/>
      <w:pPr>
        <w:ind w:left="2047" w:hanging="180"/>
      </w:pPr>
      <w:rPr>
        <w:rFonts w:hint="default"/>
        <w:lang w:val="en-US" w:eastAsia="en-US" w:bidi="ar-SA"/>
      </w:rPr>
    </w:lvl>
    <w:lvl w:ilvl="7" w:tplc="280217F6">
      <w:numFmt w:val="bullet"/>
      <w:lvlText w:val="•"/>
      <w:lvlJc w:val="left"/>
      <w:pPr>
        <w:ind w:left="2332" w:hanging="180"/>
      </w:pPr>
      <w:rPr>
        <w:rFonts w:hint="default"/>
        <w:lang w:val="en-US" w:eastAsia="en-US" w:bidi="ar-SA"/>
      </w:rPr>
    </w:lvl>
    <w:lvl w:ilvl="8" w:tplc="C10684A8">
      <w:numFmt w:val="bullet"/>
      <w:lvlText w:val="•"/>
      <w:lvlJc w:val="left"/>
      <w:pPr>
        <w:ind w:left="2616" w:hanging="180"/>
      </w:pPr>
      <w:rPr>
        <w:rFonts w:hint="default"/>
        <w:lang w:val="en-US" w:eastAsia="en-US" w:bidi="ar-SA"/>
      </w:rPr>
    </w:lvl>
  </w:abstractNum>
  <w:abstractNum w:abstractNumId="13">
    <w:nsid w:val="16A4555C"/>
    <w:multiLevelType w:val="hybridMultilevel"/>
    <w:tmpl w:val="F3FCADB6"/>
    <w:lvl w:ilvl="0" w:tplc="C0CCE234">
      <w:numFmt w:val="bullet"/>
      <w:lvlText w:val=""/>
      <w:lvlJc w:val="left"/>
      <w:pPr>
        <w:ind w:left="395" w:hanging="180"/>
      </w:pPr>
      <w:rPr>
        <w:rFonts w:ascii="Wingdings" w:eastAsia="Wingdings" w:hAnsi="Wingdings" w:cs="Wingdings" w:hint="default"/>
        <w:w w:val="102"/>
        <w:sz w:val="21"/>
        <w:szCs w:val="21"/>
        <w:lang w:val="en-US" w:eastAsia="en-US" w:bidi="ar-SA"/>
      </w:rPr>
    </w:lvl>
    <w:lvl w:ilvl="1" w:tplc="9842863C">
      <w:numFmt w:val="bullet"/>
      <w:lvlText w:val="•"/>
      <w:lvlJc w:val="left"/>
      <w:pPr>
        <w:ind w:left="653" w:hanging="180"/>
      </w:pPr>
      <w:rPr>
        <w:rFonts w:hint="default"/>
        <w:lang w:val="en-US" w:eastAsia="en-US" w:bidi="ar-SA"/>
      </w:rPr>
    </w:lvl>
    <w:lvl w:ilvl="2" w:tplc="0E78508E">
      <w:numFmt w:val="bullet"/>
      <w:lvlText w:val="•"/>
      <w:lvlJc w:val="left"/>
      <w:pPr>
        <w:ind w:left="907" w:hanging="180"/>
      </w:pPr>
      <w:rPr>
        <w:rFonts w:hint="default"/>
        <w:lang w:val="en-US" w:eastAsia="en-US" w:bidi="ar-SA"/>
      </w:rPr>
    </w:lvl>
    <w:lvl w:ilvl="3" w:tplc="B2E81736">
      <w:numFmt w:val="bullet"/>
      <w:lvlText w:val="•"/>
      <w:lvlJc w:val="left"/>
      <w:pPr>
        <w:ind w:left="1161" w:hanging="180"/>
      </w:pPr>
      <w:rPr>
        <w:rFonts w:hint="default"/>
        <w:lang w:val="en-US" w:eastAsia="en-US" w:bidi="ar-SA"/>
      </w:rPr>
    </w:lvl>
    <w:lvl w:ilvl="4" w:tplc="F66C57D4">
      <w:numFmt w:val="bullet"/>
      <w:lvlText w:val="•"/>
      <w:lvlJc w:val="left"/>
      <w:pPr>
        <w:ind w:left="1414" w:hanging="180"/>
      </w:pPr>
      <w:rPr>
        <w:rFonts w:hint="default"/>
        <w:lang w:val="en-US" w:eastAsia="en-US" w:bidi="ar-SA"/>
      </w:rPr>
    </w:lvl>
    <w:lvl w:ilvl="5" w:tplc="DB003D96">
      <w:numFmt w:val="bullet"/>
      <w:lvlText w:val="•"/>
      <w:lvlJc w:val="left"/>
      <w:pPr>
        <w:ind w:left="1668" w:hanging="180"/>
      </w:pPr>
      <w:rPr>
        <w:rFonts w:hint="default"/>
        <w:lang w:val="en-US" w:eastAsia="en-US" w:bidi="ar-SA"/>
      </w:rPr>
    </w:lvl>
    <w:lvl w:ilvl="6" w:tplc="171AA114">
      <w:numFmt w:val="bullet"/>
      <w:lvlText w:val="•"/>
      <w:lvlJc w:val="left"/>
      <w:pPr>
        <w:ind w:left="1922" w:hanging="180"/>
      </w:pPr>
      <w:rPr>
        <w:rFonts w:hint="default"/>
        <w:lang w:val="en-US" w:eastAsia="en-US" w:bidi="ar-SA"/>
      </w:rPr>
    </w:lvl>
    <w:lvl w:ilvl="7" w:tplc="E3D63640">
      <w:numFmt w:val="bullet"/>
      <w:lvlText w:val="•"/>
      <w:lvlJc w:val="left"/>
      <w:pPr>
        <w:ind w:left="2175" w:hanging="180"/>
      </w:pPr>
      <w:rPr>
        <w:rFonts w:hint="default"/>
        <w:lang w:val="en-US" w:eastAsia="en-US" w:bidi="ar-SA"/>
      </w:rPr>
    </w:lvl>
    <w:lvl w:ilvl="8" w:tplc="8BE8BDE4">
      <w:numFmt w:val="bullet"/>
      <w:lvlText w:val="•"/>
      <w:lvlJc w:val="left"/>
      <w:pPr>
        <w:ind w:left="2429" w:hanging="180"/>
      </w:pPr>
      <w:rPr>
        <w:rFonts w:hint="default"/>
        <w:lang w:val="en-US" w:eastAsia="en-US" w:bidi="ar-SA"/>
      </w:rPr>
    </w:lvl>
  </w:abstractNum>
  <w:abstractNum w:abstractNumId="14">
    <w:nsid w:val="19CE21F4"/>
    <w:multiLevelType w:val="hybridMultilevel"/>
    <w:tmpl w:val="980ED8E0"/>
    <w:lvl w:ilvl="0" w:tplc="995A915E">
      <w:numFmt w:val="bullet"/>
      <w:lvlText w:val=""/>
      <w:lvlJc w:val="left"/>
      <w:pPr>
        <w:ind w:left="395" w:hanging="180"/>
      </w:pPr>
      <w:rPr>
        <w:rFonts w:ascii="Wingdings" w:eastAsia="Wingdings" w:hAnsi="Wingdings" w:cs="Wingdings" w:hint="default"/>
        <w:w w:val="102"/>
        <w:sz w:val="21"/>
        <w:szCs w:val="21"/>
        <w:lang w:val="en-US" w:eastAsia="en-US" w:bidi="ar-SA"/>
      </w:rPr>
    </w:lvl>
    <w:lvl w:ilvl="1" w:tplc="27E4CE56">
      <w:numFmt w:val="bullet"/>
      <w:lvlText w:val="•"/>
      <w:lvlJc w:val="left"/>
      <w:pPr>
        <w:ind w:left="653" w:hanging="180"/>
      </w:pPr>
      <w:rPr>
        <w:rFonts w:hint="default"/>
        <w:lang w:val="en-US" w:eastAsia="en-US" w:bidi="ar-SA"/>
      </w:rPr>
    </w:lvl>
    <w:lvl w:ilvl="2" w:tplc="6666C4BA">
      <w:numFmt w:val="bullet"/>
      <w:lvlText w:val="•"/>
      <w:lvlJc w:val="left"/>
      <w:pPr>
        <w:ind w:left="907" w:hanging="180"/>
      </w:pPr>
      <w:rPr>
        <w:rFonts w:hint="default"/>
        <w:lang w:val="en-US" w:eastAsia="en-US" w:bidi="ar-SA"/>
      </w:rPr>
    </w:lvl>
    <w:lvl w:ilvl="3" w:tplc="AD063844">
      <w:numFmt w:val="bullet"/>
      <w:lvlText w:val="•"/>
      <w:lvlJc w:val="left"/>
      <w:pPr>
        <w:ind w:left="1161" w:hanging="180"/>
      </w:pPr>
      <w:rPr>
        <w:rFonts w:hint="default"/>
        <w:lang w:val="en-US" w:eastAsia="en-US" w:bidi="ar-SA"/>
      </w:rPr>
    </w:lvl>
    <w:lvl w:ilvl="4" w:tplc="F838433C">
      <w:numFmt w:val="bullet"/>
      <w:lvlText w:val="•"/>
      <w:lvlJc w:val="left"/>
      <w:pPr>
        <w:ind w:left="1414" w:hanging="180"/>
      </w:pPr>
      <w:rPr>
        <w:rFonts w:hint="default"/>
        <w:lang w:val="en-US" w:eastAsia="en-US" w:bidi="ar-SA"/>
      </w:rPr>
    </w:lvl>
    <w:lvl w:ilvl="5" w:tplc="CF42A972">
      <w:numFmt w:val="bullet"/>
      <w:lvlText w:val="•"/>
      <w:lvlJc w:val="left"/>
      <w:pPr>
        <w:ind w:left="1668" w:hanging="180"/>
      </w:pPr>
      <w:rPr>
        <w:rFonts w:hint="default"/>
        <w:lang w:val="en-US" w:eastAsia="en-US" w:bidi="ar-SA"/>
      </w:rPr>
    </w:lvl>
    <w:lvl w:ilvl="6" w:tplc="296A29C2">
      <w:numFmt w:val="bullet"/>
      <w:lvlText w:val="•"/>
      <w:lvlJc w:val="left"/>
      <w:pPr>
        <w:ind w:left="1922" w:hanging="180"/>
      </w:pPr>
      <w:rPr>
        <w:rFonts w:hint="default"/>
        <w:lang w:val="en-US" w:eastAsia="en-US" w:bidi="ar-SA"/>
      </w:rPr>
    </w:lvl>
    <w:lvl w:ilvl="7" w:tplc="815C2984">
      <w:numFmt w:val="bullet"/>
      <w:lvlText w:val="•"/>
      <w:lvlJc w:val="left"/>
      <w:pPr>
        <w:ind w:left="2175" w:hanging="180"/>
      </w:pPr>
      <w:rPr>
        <w:rFonts w:hint="default"/>
        <w:lang w:val="en-US" w:eastAsia="en-US" w:bidi="ar-SA"/>
      </w:rPr>
    </w:lvl>
    <w:lvl w:ilvl="8" w:tplc="FA9CB756">
      <w:numFmt w:val="bullet"/>
      <w:lvlText w:val="•"/>
      <w:lvlJc w:val="left"/>
      <w:pPr>
        <w:ind w:left="2429" w:hanging="180"/>
      </w:pPr>
      <w:rPr>
        <w:rFonts w:hint="default"/>
        <w:lang w:val="en-US" w:eastAsia="en-US" w:bidi="ar-SA"/>
      </w:rPr>
    </w:lvl>
  </w:abstractNum>
  <w:abstractNum w:abstractNumId="15">
    <w:nsid w:val="1B0E1059"/>
    <w:multiLevelType w:val="hybridMultilevel"/>
    <w:tmpl w:val="C6F67F18"/>
    <w:lvl w:ilvl="0" w:tplc="1DD6E37A">
      <w:numFmt w:val="bullet"/>
      <w:lvlText w:val=""/>
      <w:lvlJc w:val="left"/>
      <w:pPr>
        <w:ind w:left="324" w:hanging="180"/>
      </w:pPr>
      <w:rPr>
        <w:rFonts w:ascii="Wingdings" w:eastAsia="Wingdings" w:hAnsi="Wingdings" w:cs="Wingdings" w:hint="default"/>
        <w:w w:val="102"/>
        <w:sz w:val="21"/>
        <w:szCs w:val="21"/>
        <w:lang w:val="en-US" w:eastAsia="en-US" w:bidi="ar-SA"/>
      </w:rPr>
    </w:lvl>
    <w:lvl w:ilvl="1" w:tplc="76C49FBE">
      <w:numFmt w:val="bullet"/>
      <w:lvlText w:val="•"/>
      <w:lvlJc w:val="left"/>
      <w:pPr>
        <w:ind w:left="551" w:hanging="180"/>
      </w:pPr>
      <w:rPr>
        <w:rFonts w:hint="default"/>
        <w:lang w:val="en-US" w:eastAsia="en-US" w:bidi="ar-SA"/>
      </w:rPr>
    </w:lvl>
    <w:lvl w:ilvl="2" w:tplc="E7E025C0">
      <w:numFmt w:val="bullet"/>
      <w:lvlText w:val="•"/>
      <w:lvlJc w:val="left"/>
      <w:pPr>
        <w:ind w:left="782" w:hanging="180"/>
      </w:pPr>
      <w:rPr>
        <w:rFonts w:hint="default"/>
        <w:lang w:val="en-US" w:eastAsia="en-US" w:bidi="ar-SA"/>
      </w:rPr>
    </w:lvl>
    <w:lvl w:ilvl="3" w:tplc="8EDAED3A">
      <w:numFmt w:val="bullet"/>
      <w:lvlText w:val="•"/>
      <w:lvlJc w:val="left"/>
      <w:pPr>
        <w:ind w:left="1013" w:hanging="180"/>
      </w:pPr>
      <w:rPr>
        <w:rFonts w:hint="default"/>
        <w:lang w:val="en-US" w:eastAsia="en-US" w:bidi="ar-SA"/>
      </w:rPr>
    </w:lvl>
    <w:lvl w:ilvl="4" w:tplc="80EC48F0">
      <w:numFmt w:val="bullet"/>
      <w:lvlText w:val="•"/>
      <w:lvlJc w:val="left"/>
      <w:pPr>
        <w:ind w:left="1244" w:hanging="180"/>
      </w:pPr>
      <w:rPr>
        <w:rFonts w:hint="default"/>
        <w:lang w:val="en-US" w:eastAsia="en-US" w:bidi="ar-SA"/>
      </w:rPr>
    </w:lvl>
    <w:lvl w:ilvl="5" w:tplc="A336BFC4">
      <w:numFmt w:val="bullet"/>
      <w:lvlText w:val="•"/>
      <w:lvlJc w:val="left"/>
      <w:pPr>
        <w:ind w:left="1475" w:hanging="180"/>
      </w:pPr>
      <w:rPr>
        <w:rFonts w:hint="default"/>
        <w:lang w:val="en-US" w:eastAsia="en-US" w:bidi="ar-SA"/>
      </w:rPr>
    </w:lvl>
    <w:lvl w:ilvl="6" w:tplc="5E82FD00">
      <w:numFmt w:val="bullet"/>
      <w:lvlText w:val="•"/>
      <w:lvlJc w:val="left"/>
      <w:pPr>
        <w:ind w:left="1706" w:hanging="180"/>
      </w:pPr>
      <w:rPr>
        <w:rFonts w:hint="default"/>
        <w:lang w:val="en-US" w:eastAsia="en-US" w:bidi="ar-SA"/>
      </w:rPr>
    </w:lvl>
    <w:lvl w:ilvl="7" w:tplc="78D4D3EE">
      <w:numFmt w:val="bullet"/>
      <w:lvlText w:val="•"/>
      <w:lvlJc w:val="left"/>
      <w:pPr>
        <w:ind w:left="1937" w:hanging="180"/>
      </w:pPr>
      <w:rPr>
        <w:rFonts w:hint="default"/>
        <w:lang w:val="en-US" w:eastAsia="en-US" w:bidi="ar-SA"/>
      </w:rPr>
    </w:lvl>
    <w:lvl w:ilvl="8" w:tplc="0BCAA33A">
      <w:numFmt w:val="bullet"/>
      <w:lvlText w:val="•"/>
      <w:lvlJc w:val="left"/>
      <w:pPr>
        <w:ind w:left="2168" w:hanging="180"/>
      </w:pPr>
      <w:rPr>
        <w:rFonts w:hint="default"/>
        <w:lang w:val="en-US" w:eastAsia="en-US" w:bidi="ar-SA"/>
      </w:rPr>
    </w:lvl>
  </w:abstractNum>
  <w:abstractNum w:abstractNumId="16">
    <w:nsid w:val="1B570036"/>
    <w:multiLevelType w:val="multilevel"/>
    <w:tmpl w:val="6E229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5D76E6D"/>
    <w:multiLevelType w:val="hybridMultilevel"/>
    <w:tmpl w:val="2862AC7E"/>
    <w:lvl w:ilvl="0" w:tplc="C94298DE">
      <w:numFmt w:val="bullet"/>
      <w:lvlText w:val=""/>
      <w:lvlJc w:val="left"/>
      <w:pPr>
        <w:ind w:left="413" w:hanging="180"/>
      </w:pPr>
      <w:rPr>
        <w:rFonts w:ascii="Wingdings" w:eastAsia="Wingdings" w:hAnsi="Wingdings" w:cs="Wingdings" w:hint="default"/>
        <w:w w:val="102"/>
        <w:sz w:val="21"/>
        <w:szCs w:val="21"/>
        <w:lang w:val="en-US" w:eastAsia="en-US" w:bidi="ar-SA"/>
      </w:rPr>
    </w:lvl>
    <w:lvl w:ilvl="1" w:tplc="EDFA3830">
      <w:numFmt w:val="bullet"/>
      <w:lvlText w:val="•"/>
      <w:lvlJc w:val="left"/>
      <w:pPr>
        <w:ind w:left="641" w:hanging="180"/>
      </w:pPr>
      <w:rPr>
        <w:rFonts w:hint="default"/>
        <w:lang w:val="en-US" w:eastAsia="en-US" w:bidi="ar-SA"/>
      </w:rPr>
    </w:lvl>
    <w:lvl w:ilvl="2" w:tplc="F1283B90">
      <w:numFmt w:val="bullet"/>
      <w:lvlText w:val="•"/>
      <w:lvlJc w:val="left"/>
      <w:pPr>
        <w:ind w:left="862" w:hanging="180"/>
      </w:pPr>
      <w:rPr>
        <w:rFonts w:hint="default"/>
        <w:lang w:val="en-US" w:eastAsia="en-US" w:bidi="ar-SA"/>
      </w:rPr>
    </w:lvl>
    <w:lvl w:ilvl="3" w:tplc="8BC8E948">
      <w:numFmt w:val="bullet"/>
      <w:lvlText w:val="•"/>
      <w:lvlJc w:val="left"/>
      <w:pPr>
        <w:ind w:left="1083" w:hanging="180"/>
      </w:pPr>
      <w:rPr>
        <w:rFonts w:hint="default"/>
        <w:lang w:val="en-US" w:eastAsia="en-US" w:bidi="ar-SA"/>
      </w:rPr>
    </w:lvl>
    <w:lvl w:ilvl="4" w:tplc="33940BB2">
      <w:numFmt w:val="bullet"/>
      <w:lvlText w:val="•"/>
      <w:lvlJc w:val="left"/>
      <w:pPr>
        <w:ind w:left="1304" w:hanging="180"/>
      </w:pPr>
      <w:rPr>
        <w:rFonts w:hint="default"/>
        <w:lang w:val="en-US" w:eastAsia="en-US" w:bidi="ar-SA"/>
      </w:rPr>
    </w:lvl>
    <w:lvl w:ilvl="5" w:tplc="28300DF2">
      <w:numFmt w:val="bullet"/>
      <w:lvlText w:val="•"/>
      <w:lvlJc w:val="left"/>
      <w:pPr>
        <w:ind w:left="1525" w:hanging="180"/>
      </w:pPr>
      <w:rPr>
        <w:rFonts w:hint="default"/>
        <w:lang w:val="en-US" w:eastAsia="en-US" w:bidi="ar-SA"/>
      </w:rPr>
    </w:lvl>
    <w:lvl w:ilvl="6" w:tplc="542808B0">
      <w:numFmt w:val="bullet"/>
      <w:lvlText w:val="•"/>
      <w:lvlJc w:val="left"/>
      <w:pPr>
        <w:ind w:left="1746" w:hanging="180"/>
      </w:pPr>
      <w:rPr>
        <w:rFonts w:hint="default"/>
        <w:lang w:val="en-US" w:eastAsia="en-US" w:bidi="ar-SA"/>
      </w:rPr>
    </w:lvl>
    <w:lvl w:ilvl="7" w:tplc="A588D16A">
      <w:numFmt w:val="bullet"/>
      <w:lvlText w:val="•"/>
      <w:lvlJc w:val="left"/>
      <w:pPr>
        <w:ind w:left="1967" w:hanging="180"/>
      </w:pPr>
      <w:rPr>
        <w:rFonts w:hint="default"/>
        <w:lang w:val="en-US" w:eastAsia="en-US" w:bidi="ar-SA"/>
      </w:rPr>
    </w:lvl>
    <w:lvl w:ilvl="8" w:tplc="6102FE9C">
      <w:numFmt w:val="bullet"/>
      <w:lvlText w:val="•"/>
      <w:lvlJc w:val="left"/>
      <w:pPr>
        <w:ind w:left="2188" w:hanging="180"/>
      </w:pPr>
      <w:rPr>
        <w:rFonts w:hint="default"/>
        <w:lang w:val="en-US" w:eastAsia="en-US" w:bidi="ar-SA"/>
      </w:rPr>
    </w:lvl>
  </w:abstractNum>
  <w:abstractNum w:abstractNumId="18">
    <w:nsid w:val="2A605BBD"/>
    <w:multiLevelType w:val="hybridMultilevel"/>
    <w:tmpl w:val="6AACACE2"/>
    <w:lvl w:ilvl="0" w:tplc="F3688690">
      <w:numFmt w:val="bullet"/>
      <w:lvlText w:val=""/>
      <w:lvlJc w:val="left"/>
      <w:pPr>
        <w:ind w:left="390" w:hanging="270"/>
      </w:pPr>
      <w:rPr>
        <w:rFonts w:ascii="Wingdings" w:eastAsia="Wingdings" w:hAnsi="Wingdings" w:cs="Wingdings" w:hint="default"/>
        <w:w w:val="102"/>
        <w:sz w:val="21"/>
        <w:szCs w:val="21"/>
        <w:lang w:val="en-US" w:eastAsia="en-US" w:bidi="ar-SA"/>
      </w:rPr>
    </w:lvl>
    <w:lvl w:ilvl="1" w:tplc="B7782048">
      <w:numFmt w:val="bullet"/>
      <w:lvlText w:val="•"/>
      <w:lvlJc w:val="left"/>
      <w:pPr>
        <w:ind w:left="678" w:hanging="270"/>
      </w:pPr>
      <w:rPr>
        <w:rFonts w:hint="default"/>
        <w:lang w:val="en-US" w:eastAsia="en-US" w:bidi="ar-SA"/>
      </w:rPr>
    </w:lvl>
    <w:lvl w:ilvl="2" w:tplc="DA22D3B2">
      <w:numFmt w:val="bullet"/>
      <w:lvlText w:val="•"/>
      <w:lvlJc w:val="left"/>
      <w:pPr>
        <w:ind w:left="957" w:hanging="270"/>
      </w:pPr>
      <w:rPr>
        <w:rFonts w:hint="default"/>
        <w:lang w:val="en-US" w:eastAsia="en-US" w:bidi="ar-SA"/>
      </w:rPr>
    </w:lvl>
    <w:lvl w:ilvl="3" w:tplc="01FA0E08">
      <w:numFmt w:val="bullet"/>
      <w:lvlText w:val="•"/>
      <w:lvlJc w:val="left"/>
      <w:pPr>
        <w:ind w:left="1235" w:hanging="270"/>
      </w:pPr>
      <w:rPr>
        <w:rFonts w:hint="default"/>
        <w:lang w:val="en-US" w:eastAsia="en-US" w:bidi="ar-SA"/>
      </w:rPr>
    </w:lvl>
    <w:lvl w:ilvl="4" w:tplc="9C308360">
      <w:numFmt w:val="bullet"/>
      <w:lvlText w:val="•"/>
      <w:lvlJc w:val="left"/>
      <w:pPr>
        <w:ind w:left="1514" w:hanging="270"/>
      </w:pPr>
      <w:rPr>
        <w:rFonts w:hint="default"/>
        <w:lang w:val="en-US" w:eastAsia="en-US" w:bidi="ar-SA"/>
      </w:rPr>
    </w:lvl>
    <w:lvl w:ilvl="5" w:tplc="807C7A70">
      <w:numFmt w:val="bullet"/>
      <w:lvlText w:val="•"/>
      <w:lvlJc w:val="left"/>
      <w:pPr>
        <w:ind w:left="1793" w:hanging="270"/>
      </w:pPr>
      <w:rPr>
        <w:rFonts w:hint="default"/>
        <w:lang w:val="en-US" w:eastAsia="en-US" w:bidi="ar-SA"/>
      </w:rPr>
    </w:lvl>
    <w:lvl w:ilvl="6" w:tplc="972858EA">
      <w:numFmt w:val="bullet"/>
      <w:lvlText w:val="•"/>
      <w:lvlJc w:val="left"/>
      <w:pPr>
        <w:ind w:left="2071" w:hanging="270"/>
      </w:pPr>
      <w:rPr>
        <w:rFonts w:hint="default"/>
        <w:lang w:val="en-US" w:eastAsia="en-US" w:bidi="ar-SA"/>
      </w:rPr>
    </w:lvl>
    <w:lvl w:ilvl="7" w:tplc="5FACD948">
      <w:numFmt w:val="bullet"/>
      <w:lvlText w:val="•"/>
      <w:lvlJc w:val="left"/>
      <w:pPr>
        <w:ind w:left="2350" w:hanging="270"/>
      </w:pPr>
      <w:rPr>
        <w:rFonts w:hint="default"/>
        <w:lang w:val="en-US" w:eastAsia="en-US" w:bidi="ar-SA"/>
      </w:rPr>
    </w:lvl>
    <w:lvl w:ilvl="8" w:tplc="1A0A6436">
      <w:numFmt w:val="bullet"/>
      <w:lvlText w:val="•"/>
      <w:lvlJc w:val="left"/>
      <w:pPr>
        <w:ind w:left="2628" w:hanging="270"/>
      </w:pPr>
      <w:rPr>
        <w:rFonts w:hint="default"/>
        <w:lang w:val="en-US" w:eastAsia="en-US" w:bidi="ar-SA"/>
      </w:rPr>
    </w:lvl>
  </w:abstractNum>
  <w:abstractNum w:abstractNumId="19">
    <w:nsid w:val="2DE6057D"/>
    <w:multiLevelType w:val="multilevel"/>
    <w:tmpl w:val="9172658E"/>
    <w:lvl w:ilvl="0">
      <w:start w:val="1"/>
      <w:numFmt w:val="bullet"/>
      <w:lvlText w:val="●"/>
      <w:lvlJc w:val="left"/>
      <w:pPr>
        <w:ind w:left="740" w:hanging="360"/>
      </w:pPr>
      <w:rPr>
        <w:rFonts w:ascii="Noto Sans Symbols" w:eastAsia="Noto Sans Symbols" w:hAnsi="Noto Sans Symbols" w:cs="Noto Sans Symbols"/>
      </w:rPr>
    </w:lvl>
    <w:lvl w:ilvl="1">
      <w:start w:val="1"/>
      <w:numFmt w:val="bullet"/>
      <w:lvlText w:val="o"/>
      <w:lvlJc w:val="left"/>
      <w:pPr>
        <w:ind w:left="1460" w:hanging="360"/>
      </w:pPr>
      <w:rPr>
        <w:rFonts w:ascii="Courier New" w:eastAsia="Courier New" w:hAnsi="Courier New" w:cs="Courier New"/>
      </w:rPr>
    </w:lvl>
    <w:lvl w:ilvl="2">
      <w:start w:val="1"/>
      <w:numFmt w:val="bullet"/>
      <w:lvlText w:val="▪"/>
      <w:lvlJc w:val="left"/>
      <w:pPr>
        <w:ind w:left="2180" w:hanging="360"/>
      </w:pPr>
      <w:rPr>
        <w:rFonts w:ascii="Noto Sans Symbols" w:eastAsia="Noto Sans Symbols" w:hAnsi="Noto Sans Symbols" w:cs="Noto Sans Symbols"/>
      </w:rPr>
    </w:lvl>
    <w:lvl w:ilvl="3">
      <w:start w:val="1"/>
      <w:numFmt w:val="bullet"/>
      <w:lvlText w:val="●"/>
      <w:lvlJc w:val="left"/>
      <w:pPr>
        <w:ind w:left="2900" w:hanging="360"/>
      </w:pPr>
      <w:rPr>
        <w:rFonts w:ascii="Noto Sans Symbols" w:eastAsia="Noto Sans Symbols" w:hAnsi="Noto Sans Symbols" w:cs="Noto Sans Symbols"/>
      </w:rPr>
    </w:lvl>
    <w:lvl w:ilvl="4">
      <w:start w:val="1"/>
      <w:numFmt w:val="bullet"/>
      <w:lvlText w:val="o"/>
      <w:lvlJc w:val="left"/>
      <w:pPr>
        <w:ind w:left="3620" w:hanging="360"/>
      </w:pPr>
      <w:rPr>
        <w:rFonts w:ascii="Courier New" w:eastAsia="Courier New" w:hAnsi="Courier New" w:cs="Courier New"/>
      </w:rPr>
    </w:lvl>
    <w:lvl w:ilvl="5">
      <w:start w:val="1"/>
      <w:numFmt w:val="bullet"/>
      <w:lvlText w:val="▪"/>
      <w:lvlJc w:val="left"/>
      <w:pPr>
        <w:ind w:left="4340" w:hanging="360"/>
      </w:pPr>
      <w:rPr>
        <w:rFonts w:ascii="Noto Sans Symbols" w:eastAsia="Noto Sans Symbols" w:hAnsi="Noto Sans Symbols" w:cs="Noto Sans Symbols"/>
      </w:rPr>
    </w:lvl>
    <w:lvl w:ilvl="6">
      <w:start w:val="1"/>
      <w:numFmt w:val="bullet"/>
      <w:lvlText w:val="●"/>
      <w:lvlJc w:val="left"/>
      <w:pPr>
        <w:ind w:left="5060" w:hanging="360"/>
      </w:pPr>
      <w:rPr>
        <w:rFonts w:ascii="Noto Sans Symbols" w:eastAsia="Noto Sans Symbols" w:hAnsi="Noto Sans Symbols" w:cs="Noto Sans Symbols"/>
      </w:rPr>
    </w:lvl>
    <w:lvl w:ilvl="7">
      <w:start w:val="1"/>
      <w:numFmt w:val="bullet"/>
      <w:lvlText w:val="o"/>
      <w:lvlJc w:val="left"/>
      <w:pPr>
        <w:ind w:left="5780" w:hanging="360"/>
      </w:pPr>
      <w:rPr>
        <w:rFonts w:ascii="Courier New" w:eastAsia="Courier New" w:hAnsi="Courier New" w:cs="Courier New"/>
      </w:rPr>
    </w:lvl>
    <w:lvl w:ilvl="8">
      <w:start w:val="1"/>
      <w:numFmt w:val="bullet"/>
      <w:lvlText w:val="▪"/>
      <w:lvlJc w:val="left"/>
      <w:pPr>
        <w:ind w:left="6500" w:hanging="360"/>
      </w:pPr>
      <w:rPr>
        <w:rFonts w:ascii="Noto Sans Symbols" w:eastAsia="Noto Sans Symbols" w:hAnsi="Noto Sans Symbols" w:cs="Noto Sans Symbols"/>
      </w:rPr>
    </w:lvl>
  </w:abstractNum>
  <w:abstractNum w:abstractNumId="20">
    <w:nsid w:val="2DF66FD5"/>
    <w:multiLevelType w:val="multilevel"/>
    <w:tmpl w:val="321A8AA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30B6655F"/>
    <w:multiLevelType w:val="hybridMultilevel"/>
    <w:tmpl w:val="5680FEFE"/>
    <w:lvl w:ilvl="0" w:tplc="F1B6796C">
      <w:numFmt w:val="bullet"/>
      <w:lvlText w:val=""/>
      <w:lvlJc w:val="left"/>
      <w:pPr>
        <w:ind w:left="329" w:hanging="180"/>
      </w:pPr>
      <w:rPr>
        <w:rFonts w:ascii="Wingdings" w:eastAsia="Wingdings" w:hAnsi="Wingdings" w:cs="Wingdings" w:hint="default"/>
        <w:w w:val="102"/>
        <w:sz w:val="21"/>
        <w:szCs w:val="21"/>
        <w:lang w:val="en-US" w:eastAsia="en-US" w:bidi="ar-SA"/>
      </w:rPr>
    </w:lvl>
    <w:lvl w:ilvl="1" w:tplc="86B69354">
      <w:numFmt w:val="bullet"/>
      <w:lvlText w:val="•"/>
      <w:lvlJc w:val="left"/>
      <w:pPr>
        <w:ind w:left="581" w:hanging="180"/>
      </w:pPr>
      <w:rPr>
        <w:rFonts w:hint="default"/>
        <w:lang w:val="en-US" w:eastAsia="en-US" w:bidi="ar-SA"/>
      </w:rPr>
    </w:lvl>
    <w:lvl w:ilvl="2" w:tplc="61428A7C">
      <w:numFmt w:val="bullet"/>
      <w:lvlText w:val="•"/>
      <w:lvlJc w:val="left"/>
      <w:pPr>
        <w:ind w:left="843" w:hanging="180"/>
      </w:pPr>
      <w:rPr>
        <w:rFonts w:hint="default"/>
        <w:lang w:val="en-US" w:eastAsia="en-US" w:bidi="ar-SA"/>
      </w:rPr>
    </w:lvl>
    <w:lvl w:ilvl="3" w:tplc="3566D830">
      <w:numFmt w:val="bullet"/>
      <w:lvlText w:val="•"/>
      <w:lvlJc w:val="left"/>
      <w:pPr>
        <w:ind w:left="1105" w:hanging="180"/>
      </w:pPr>
      <w:rPr>
        <w:rFonts w:hint="default"/>
        <w:lang w:val="en-US" w:eastAsia="en-US" w:bidi="ar-SA"/>
      </w:rPr>
    </w:lvl>
    <w:lvl w:ilvl="4" w:tplc="57CA5950">
      <w:numFmt w:val="bullet"/>
      <w:lvlText w:val="•"/>
      <w:lvlJc w:val="left"/>
      <w:pPr>
        <w:ind w:left="1366" w:hanging="180"/>
      </w:pPr>
      <w:rPr>
        <w:rFonts w:hint="default"/>
        <w:lang w:val="en-US" w:eastAsia="en-US" w:bidi="ar-SA"/>
      </w:rPr>
    </w:lvl>
    <w:lvl w:ilvl="5" w:tplc="C896DED0">
      <w:numFmt w:val="bullet"/>
      <w:lvlText w:val="•"/>
      <w:lvlJc w:val="left"/>
      <w:pPr>
        <w:ind w:left="1628" w:hanging="180"/>
      </w:pPr>
      <w:rPr>
        <w:rFonts w:hint="default"/>
        <w:lang w:val="en-US" w:eastAsia="en-US" w:bidi="ar-SA"/>
      </w:rPr>
    </w:lvl>
    <w:lvl w:ilvl="6" w:tplc="73EA60D2">
      <w:numFmt w:val="bullet"/>
      <w:lvlText w:val="•"/>
      <w:lvlJc w:val="left"/>
      <w:pPr>
        <w:ind w:left="1890" w:hanging="180"/>
      </w:pPr>
      <w:rPr>
        <w:rFonts w:hint="default"/>
        <w:lang w:val="en-US" w:eastAsia="en-US" w:bidi="ar-SA"/>
      </w:rPr>
    </w:lvl>
    <w:lvl w:ilvl="7" w:tplc="B3AE963E">
      <w:numFmt w:val="bullet"/>
      <w:lvlText w:val="•"/>
      <w:lvlJc w:val="left"/>
      <w:pPr>
        <w:ind w:left="2151" w:hanging="180"/>
      </w:pPr>
      <w:rPr>
        <w:rFonts w:hint="default"/>
        <w:lang w:val="en-US" w:eastAsia="en-US" w:bidi="ar-SA"/>
      </w:rPr>
    </w:lvl>
    <w:lvl w:ilvl="8" w:tplc="3752C406">
      <w:numFmt w:val="bullet"/>
      <w:lvlText w:val="•"/>
      <w:lvlJc w:val="left"/>
      <w:pPr>
        <w:ind w:left="2413" w:hanging="180"/>
      </w:pPr>
      <w:rPr>
        <w:rFonts w:hint="default"/>
        <w:lang w:val="en-US" w:eastAsia="en-US" w:bidi="ar-SA"/>
      </w:rPr>
    </w:lvl>
  </w:abstractNum>
  <w:abstractNum w:abstractNumId="22">
    <w:nsid w:val="319C774E"/>
    <w:multiLevelType w:val="multilevel"/>
    <w:tmpl w:val="5D4A4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337E3487"/>
    <w:multiLevelType w:val="hybridMultilevel"/>
    <w:tmpl w:val="CBC015A4"/>
    <w:lvl w:ilvl="0" w:tplc="904401A8">
      <w:numFmt w:val="bullet"/>
      <w:lvlText w:val=""/>
      <w:lvlJc w:val="left"/>
      <w:pPr>
        <w:ind w:left="390" w:hanging="180"/>
      </w:pPr>
      <w:rPr>
        <w:rFonts w:ascii="Wingdings" w:eastAsia="Wingdings" w:hAnsi="Wingdings" w:cs="Wingdings" w:hint="default"/>
        <w:w w:val="102"/>
        <w:sz w:val="21"/>
        <w:szCs w:val="21"/>
        <w:lang w:val="en-US" w:eastAsia="en-US" w:bidi="ar-SA"/>
      </w:rPr>
    </w:lvl>
    <w:lvl w:ilvl="1" w:tplc="FCC6CCF6">
      <w:numFmt w:val="bullet"/>
      <w:lvlText w:val="•"/>
      <w:lvlJc w:val="left"/>
      <w:pPr>
        <w:ind w:left="643" w:hanging="180"/>
      </w:pPr>
      <w:rPr>
        <w:rFonts w:hint="default"/>
        <w:lang w:val="en-US" w:eastAsia="en-US" w:bidi="ar-SA"/>
      </w:rPr>
    </w:lvl>
    <w:lvl w:ilvl="2" w:tplc="B018F422">
      <w:numFmt w:val="bullet"/>
      <w:lvlText w:val="•"/>
      <w:lvlJc w:val="left"/>
      <w:pPr>
        <w:ind w:left="886" w:hanging="180"/>
      </w:pPr>
      <w:rPr>
        <w:rFonts w:hint="default"/>
        <w:lang w:val="en-US" w:eastAsia="en-US" w:bidi="ar-SA"/>
      </w:rPr>
    </w:lvl>
    <w:lvl w:ilvl="3" w:tplc="6F3CE5EC">
      <w:numFmt w:val="bullet"/>
      <w:lvlText w:val="•"/>
      <w:lvlJc w:val="left"/>
      <w:pPr>
        <w:ind w:left="1129" w:hanging="180"/>
      </w:pPr>
      <w:rPr>
        <w:rFonts w:hint="default"/>
        <w:lang w:val="en-US" w:eastAsia="en-US" w:bidi="ar-SA"/>
      </w:rPr>
    </w:lvl>
    <w:lvl w:ilvl="4" w:tplc="41C0D40E">
      <w:numFmt w:val="bullet"/>
      <w:lvlText w:val="•"/>
      <w:lvlJc w:val="left"/>
      <w:pPr>
        <w:ind w:left="1372" w:hanging="180"/>
      </w:pPr>
      <w:rPr>
        <w:rFonts w:hint="default"/>
        <w:lang w:val="en-US" w:eastAsia="en-US" w:bidi="ar-SA"/>
      </w:rPr>
    </w:lvl>
    <w:lvl w:ilvl="5" w:tplc="B08A1AD6">
      <w:numFmt w:val="bullet"/>
      <w:lvlText w:val="•"/>
      <w:lvlJc w:val="left"/>
      <w:pPr>
        <w:ind w:left="1615" w:hanging="180"/>
      </w:pPr>
      <w:rPr>
        <w:rFonts w:hint="default"/>
        <w:lang w:val="en-US" w:eastAsia="en-US" w:bidi="ar-SA"/>
      </w:rPr>
    </w:lvl>
    <w:lvl w:ilvl="6" w:tplc="F1F602B8">
      <w:numFmt w:val="bullet"/>
      <w:lvlText w:val="•"/>
      <w:lvlJc w:val="left"/>
      <w:pPr>
        <w:ind w:left="1858" w:hanging="180"/>
      </w:pPr>
      <w:rPr>
        <w:rFonts w:hint="default"/>
        <w:lang w:val="en-US" w:eastAsia="en-US" w:bidi="ar-SA"/>
      </w:rPr>
    </w:lvl>
    <w:lvl w:ilvl="7" w:tplc="CC126C48">
      <w:numFmt w:val="bullet"/>
      <w:lvlText w:val="•"/>
      <w:lvlJc w:val="left"/>
      <w:pPr>
        <w:ind w:left="2101" w:hanging="180"/>
      </w:pPr>
      <w:rPr>
        <w:rFonts w:hint="default"/>
        <w:lang w:val="en-US" w:eastAsia="en-US" w:bidi="ar-SA"/>
      </w:rPr>
    </w:lvl>
    <w:lvl w:ilvl="8" w:tplc="864EBFA0">
      <w:numFmt w:val="bullet"/>
      <w:lvlText w:val="•"/>
      <w:lvlJc w:val="left"/>
      <w:pPr>
        <w:ind w:left="2344" w:hanging="180"/>
      </w:pPr>
      <w:rPr>
        <w:rFonts w:hint="default"/>
        <w:lang w:val="en-US" w:eastAsia="en-US" w:bidi="ar-SA"/>
      </w:rPr>
    </w:lvl>
  </w:abstractNum>
  <w:abstractNum w:abstractNumId="24">
    <w:nsid w:val="408B57B0"/>
    <w:multiLevelType w:val="hybridMultilevel"/>
    <w:tmpl w:val="788E83F2"/>
    <w:lvl w:ilvl="0" w:tplc="5816AD46">
      <w:numFmt w:val="bullet"/>
      <w:lvlText w:val=""/>
      <w:lvlJc w:val="left"/>
      <w:pPr>
        <w:ind w:left="390" w:hanging="180"/>
      </w:pPr>
      <w:rPr>
        <w:rFonts w:ascii="Wingdings" w:eastAsia="Wingdings" w:hAnsi="Wingdings" w:cs="Wingdings" w:hint="default"/>
        <w:w w:val="102"/>
        <w:sz w:val="21"/>
        <w:szCs w:val="21"/>
        <w:lang w:val="en-US" w:eastAsia="en-US" w:bidi="ar-SA"/>
      </w:rPr>
    </w:lvl>
    <w:lvl w:ilvl="1" w:tplc="CC5C92F0">
      <w:numFmt w:val="bullet"/>
      <w:lvlText w:val="•"/>
      <w:lvlJc w:val="left"/>
      <w:pPr>
        <w:ind w:left="643" w:hanging="180"/>
      </w:pPr>
      <w:rPr>
        <w:rFonts w:hint="default"/>
        <w:lang w:val="en-US" w:eastAsia="en-US" w:bidi="ar-SA"/>
      </w:rPr>
    </w:lvl>
    <w:lvl w:ilvl="2" w:tplc="87705DE6">
      <w:numFmt w:val="bullet"/>
      <w:lvlText w:val="•"/>
      <w:lvlJc w:val="left"/>
      <w:pPr>
        <w:ind w:left="886" w:hanging="180"/>
      </w:pPr>
      <w:rPr>
        <w:rFonts w:hint="default"/>
        <w:lang w:val="en-US" w:eastAsia="en-US" w:bidi="ar-SA"/>
      </w:rPr>
    </w:lvl>
    <w:lvl w:ilvl="3" w:tplc="C232B270">
      <w:numFmt w:val="bullet"/>
      <w:lvlText w:val="•"/>
      <w:lvlJc w:val="left"/>
      <w:pPr>
        <w:ind w:left="1129" w:hanging="180"/>
      </w:pPr>
      <w:rPr>
        <w:rFonts w:hint="default"/>
        <w:lang w:val="en-US" w:eastAsia="en-US" w:bidi="ar-SA"/>
      </w:rPr>
    </w:lvl>
    <w:lvl w:ilvl="4" w:tplc="F4CCC39A">
      <w:numFmt w:val="bullet"/>
      <w:lvlText w:val="•"/>
      <w:lvlJc w:val="left"/>
      <w:pPr>
        <w:ind w:left="1372" w:hanging="180"/>
      </w:pPr>
      <w:rPr>
        <w:rFonts w:hint="default"/>
        <w:lang w:val="en-US" w:eastAsia="en-US" w:bidi="ar-SA"/>
      </w:rPr>
    </w:lvl>
    <w:lvl w:ilvl="5" w:tplc="7C38EF92">
      <w:numFmt w:val="bullet"/>
      <w:lvlText w:val="•"/>
      <w:lvlJc w:val="left"/>
      <w:pPr>
        <w:ind w:left="1615" w:hanging="180"/>
      </w:pPr>
      <w:rPr>
        <w:rFonts w:hint="default"/>
        <w:lang w:val="en-US" w:eastAsia="en-US" w:bidi="ar-SA"/>
      </w:rPr>
    </w:lvl>
    <w:lvl w:ilvl="6" w:tplc="3EB876C2">
      <w:numFmt w:val="bullet"/>
      <w:lvlText w:val="•"/>
      <w:lvlJc w:val="left"/>
      <w:pPr>
        <w:ind w:left="1858" w:hanging="180"/>
      </w:pPr>
      <w:rPr>
        <w:rFonts w:hint="default"/>
        <w:lang w:val="en-US" w:eastAsia="en-US" w:bidi="ar-SA"/>
      </w:rPr>
    </w:lvl>
    <w:lvl w:ilvl="7" w:tplc="8D8A86AE">
      <w:numFmt w:val="bullet"/>
      <w:lvlText w:val="•"/>
      <w:lvlJc w:val="left"/>
      <w:pPr>
        <w:ind w:left="2101" w:hanging="180"/>
      </w:pPr>
      <w:rPr>
        <w:rFonts w:hint="default"/>
        <w:lang w:val="en-US" w:eastAsia="en-US" w:bidi="ar-SA"/>
      </w:rPr>
    </w:lvl>
    <w:lvl w:ilvl="8" w:tplc="2ED06C78">
      <w:numFmt w:val="bullet"/>
      <w:lvlText w:val="•"/>
      <w:lvlJc w:val="left"/>
      <w:pPr>
        <w:ind w:left="2344" w:hanging="180"/>
      </w:pPr>
      <w:rPr>
        <w:rFonts w:hint="default"/>
        <w:lang w:val="en-US" w:eastAsia="en-US" w:bidi="ar-SA"/>
      </w:rPr>
    </w:lvl>
  </w:abstractNum>
  <w:abstractNum w:abstractNumId="25">
    <w:nsid w:val="40DC70C4"/>
    <w:multiLevelType w:val="hybridMultilevel"/>
    <w:tmpl w:val="C39CDCCA"/>
    <w:lvl w:ilvl="0" w:tplc="F6408BD6">
      <w:numFmt w:val="bullet"/>
      <w:lvlText w:val=""/>
      <w:lvlJc w:val="left"/>
      <w:pPr>
        <w:ind w:left="279" w:hanging="105"/>
      </w:pPr>
      <w:rPr>
        <w:rFonts w:ascii="Wingdings" w:eastAsia="Wingdings" w:hAnsi="Wingdings" w:cs="Wingdings" w:hint="default"/>
        <w:spacing w:val="6"/>
        <w:w w:val="102"/>
        <w:sz w:val="19"/>
        <w:szCs w:val="19"/>
        <w:lang w:val="en-US" w:eastAsia="en-US" w:bidi="ar-SA"/>
      </w:rPr>
    </w:lvl>
    <w:lvl w:ilvl="1" w:tplc="384C3FDE">
      <w:numFmt w:val="bullet"/>
      <w:lvlText w:val="•"/>
      <w:lvlJc w:val="left"/>
      <w:pPr>
        <w:ind w:left="535" w:hanging="105"/>
      </w:pPr>
      <w:rPr>
        <w:rFonts w:hint="default"/>
        <w:lang w:val="en-US" w:eastAsia="en-US" w:bidi="ar-SA"/>
      </w:rPr>
    </w:lvl>
    <w:lvl w:ilvl="2" w:tplc="80525482">
      <w:numFmt w:val="bullet"/>
      <w:lvlText w:val="•"/>
      <w:lvlJc w:val="left"/>
      <w:pPr>
        <w:ind w:left="790" w:hanging="105"/>
      </w:pPr>
      <w:rPr>
        <w:rFonts w:hint="default"/>
        <w:lang w:val="en-US" w:eastAsia="en-US" w:bidi="ar-SA"/>
      </w:rPr>
    </w:lvl>
    <w:lvl w:ilvl="3" w:tplc="5652E380">
      <w:numFmt w:val="bullet"/>
      <w:lvlText w:val="•"/>
      <w:lvlJc w:val="left"/>
      <w:pPr>
        <w:ind w:left="1045" w:hanging="105"/>
      </w:pPr>
      <w:rPr>
        <w:rFonts w:hint="default"/>
        <w:lang w:val="en-US" w:eastAsia="en-US" w:bidi="ar-SA"/>
      </w:rPr>
    </w:lvl>
    <w:lvl w:ilvl="4" w:tplc="6C7A0A00">
      <w:numFmt w:val="bullet"/>
      <w:lvlText w:val="•"/>
      <w:lvlJc w:val="left"/>
      <w:pPr>
        <w:ind w:left="1300" w:hanging="105"/>
      </w:pPr>
      <w:rPr>
        <w:rFonts w:hint="default"/>
        <w:lang w:val="en-US" w:eastAsia="en-US" w:bidi="ar-SA"/>
      </w:rPr>
    </w:lvl>
    <w:lvl w:ilvl="5" w:tplc="0F047396">
      <w:numFmt w:val="bullet"/>
      <w:lvlText w:val="•"/>
      <w:lvlJc w:val="left"/>
      <w:pPr>
        <w:ind w:left="1555" w:hanging="105"/>
      </w:pPr>
      <w:rPr>
        <w:rFonts w:hint="default"/>
        <w:lang w:val="en-US" w:eastAsia="en-US" w:bidi="ar-SA"/>
      </w:rPr>
    </w:lvl>
    <w:lvl w:ilvl="6" w:tplc="E036F3BC">
      <w:numFmt w:val="bullet"/>
      <w:lvlText w:val="•"/>
      <w:lvlJc w:val="left"/>
      <w:pPr>
        <w:ind w:left="1810" w:hanging="105"/>
      </w:pPr>
      <w:rPr>
        <w:rFonts w:hint="default"/>
        <w:lang w:val="en-US" w:eastAsia="en-US" w:bidi="ar-SA"/>
      </w:rPr>
    </w:lvl>
    <w:lvl w:ilvl="7" w:tplc="380C969C">
      <w:numFmt w:val="bullet"/>
      <w:lvlText w:val="•"/>
      <w:lvlJc w:val="left"/>
      <w:pPr>
        <w:ind w:left="2065" w:hanging="105"/>
      </w:pPr>
      <w:rPr>
        <w:rFonts w:hint="default"/>
        <w:lang w:val="en-US" w:eastAsia="en-US" w:bidi="ar-SA"/>
      </w:rPr>
    </w:lvl>
    <w:lvl w:ilvl="8" w:tplc="8C9004CA">
      <w:numFmt w:val="bullet"/>
      <w:lvlText w:val="•"/>
      <w:lvlJc w:val="left"/>
      <w:pPr>
        <w:ind w:left="2320" w:hanging="105"/>
      </w:pPr>
      <w:rPr>
        <w:rFonts w:hint="default"/>
        <w:lang w:val="en-US" w:eastAsia="en-US" w:bidi="ar-SA"/>
      </w:rPr>
    </w:lvl>
  </w:abstractNum>
  <w:abstractNum w:abstractNumId="26">
    <w:nsid w:val="459C4441"/>
    <w:multiLevelType w:val="multilevel"/>
    <w:tmpl w:val="640A4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5C1301E"/>
    <w:multiLevelType w:val="multilevel"/>
    <w:tmpl w:val="44AE172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nsid w:val="46917685"/>
    <w:multiLevelType w:val="hybridMultilevel"/>
    <w:tmpl w:val="25AC7A3E"/>
    <w:lvl w:ilvl="0" w:tplc="2EE0B146">
      <w:numFmt w:val="bullet"/>
      <w:lvlText w:val=""/>
      <w:lvlJc w:val="left"/>
      <w:pPr>
        <w:ind w:left="330" w:hanging="180"/>
      </w:pPr>
      <w:rPr>
        <w:rFonts w:ascii="Wingdings" w:eastAsia="Wingdings" w:hAnsi="Wingdings" w:cs="Wingdings" w:hint="default"/>
        <w:w w:val="102"/>
        <w:sz w:val="21"/>
        <w:szCs w:val="21"/>
        <w:lang w:val="en-US" w:eastAsia="en-US" w:bidi="ar-SA"/>
      </w:rPr>
    </w:lvl>
    <w:lvl w:ilvl="1" w:tplc="3B98B410">
      <w:numFmt w:val="bullet"/>
      <w:lvlText w:val="•"/>
      <w:lvlJc w:val="left"/>
      <w:pPr>
        <w:ind w:left="624" w:hanging="180"/>
      </w:pPr>
      <w:rPr>
        <w:rFonts w:hint="default"/>
        <w:lang w:val="en-US" w:eastAsia="en-US" w:bidi="ar-SA"/>
      </w:rPr>
    </w:lvl>
    <w:lvl w:ilvl="2" w:tplc="54408344">
      <w:numFmt w:val="bullet"/>
      <w:lvlText w:val="•"/>
      <w:lvlJc w:val="left"/>
      <w:pPr>
        <w:ind w:left="909" w:hanging="180"/>
      </w:pPr>
      <w:rPr>
        <w:rFonts w:hint="default"/>
        <w:lang w:val="en-US" w:eastAsia="en-US" w:bidi="ar-SA"/>
      </w:rPr>
    </w:lvl>
    <w:lvl w:ilvl="3" w:tplc="37005304">
      <w:numFmt w:val="bullet"/>
      <w:lvlText w:val="•"/>
      <w:lvlJc w:val="left"/>
      <w:pPr>
        <w:ind w:left="1193" w:hanging="180"/>
      </w:pPr>
      <w:rPr>
        <w:rFonts w:hint="default"/>
        <w:lang w:val="en-US" w:eastAsia="en-US" w:bidi="ar-SA"/>
      </w:rPr>
    </w:lvl>
    <w:lvl w:ilvl="4" w:tplc="4072BDC2">
      <w:numFmt w:val="bullet"/>
      <w:lvlText w:val="•"/>
      <w:lvlJc w:val="left"/>
      <w:pPr>
        <w:ind w:left="1478" w:hanging="180"/>
      </w:pPr>
      <w:rPr>
        <w:rFonts w:hint="default"/>
        <w:lang w:val="en-US" w:eastAsia="en-US" w:bidi="ar-SA"/>
      </w:rPr>
    </w:lvl>
    <w:lvl w:ilvl="5" w:tplc="3626E188">
      <w:numFmt w:val="bullet"/>
      <w:lvlText w:val="•"/>
      <w:lvlJc w:val="left"/>
      <w:pPr>
        <w:ind w:left="1763" w:hanging="180"/>
      </w:pPr>
      <w:rPr>
        <w:rFonts w:hint="default"/>
        <w:lang w:val="en-US" w:eastAsia="en-US" w:bidi="ar-SA"/>
      </w:rPr>
    </w:lvl>
    <w:lvl w:ilvl="6" w:tplc="AA1A2786">
      <w:numFmt w:val="bullet"/>
      <w:lvlText w:val="•"/>
      <w:lvlJc w:val="left"/>
      <w:pPr>
        <w:ind w:left="2047" w:hanging="180"/>
      </w:pPr>
      <w:rPr>
        <w:rFonts w:hint="default"/>
        <w:lang w:val="en-US" w:eastAsia="en-US" w:bidi="ar-SA"/>
      </w:rPr>
    </w:lvl>
    <w:lvl w:ilvl="7" w:tplc="8E40B8B6">
      <w:numFmt w:val="bullet"/>
      <w:lvlText w:val="•"/>
      <w:lvlJc w:val="left"/>
      <w:pPr>
        <w:ind w:left="2332" w:hanging="180"/>
      </w:pPr>
      <w:rPr>
        <w:rFonts w:hint="default"/>
        <w:lang w:val="en-US" w:eastAsia="en-US" w:bidi="ar-SA"/>
      </w:rPr>
    </w:lvl>
    <w:lvl w:ilvl="8" w:tplc="A0F42CB2">
      <w:numFmt w:val="bullet"/>
      <w:lvlText w:val="•"/>
      <w:lvlJc w:val="left"/>
      <w:pPr>
        <w:ind w:left="2616" w:hanging="180"/>
      </w:pPr>
      <w:rPr>
        <w:rFonts w:hint="default"/>
        <w:lang w:val="en-US" w:eastAsia="en-US" w:bidi="ar-SA"/>
      </w:rPr>
    </w:lvl>
  </w:abstractNum>
  <w:abstractNum w:abstractNumId="29">
    <w:nsid w:val="47135C26"/>
    <w:multiLevelType w:val="multilevel"/>
    <w:tmpl w:val="9F9457A4"/>
    <w:lvl w:ilvl="0">
      <w:start w:val="3"/>
      <w:numFmt w:val="decimal"/>
      <w:lvlText w:val="%1."/>
      <w:lvlJc w:val="left"/>
      <w:pPr>
        <w:ind w:left="720" w:hanging="360"/>
      </w:pPr>
      <w:rPr>
        <w:rFonts w:ascii="Tahoma" w:eastAsia="Merriweather" w:hAnsi="Tahoma" w:cs="Tahoma" w:hint="default"/>
      </w:rPr>
    </w:lvl>
    <w:lvl w:ilvl="1">
      <w:start w:val="1"/>
      <w:numFmt w:val="decimal"/>
      <w:lvlText w:val="%1.%2"/>
      <w:lvlJc w:val="left"/>
      <w:pPr>
        <w:ind w:left="720" w:hanging="360"/>
      </w:pPr>
      <w:rPr>
        <w:rFonts w:ascii="Tahoma" w:eastAsia="Merriweather" w:hAnsi="Tahoma" w:cs="Tahoma" w:hint="default"/>
        <w:b/>
      </w:rPr>
    </w:lvl>
    <w:lvl w:ilvl="2">
      <w:start w:val="1"/>
      <w:numFmt w:val="decimal"/>
      <w:lvlText w:val="%1.%2.%3"/>
      <w:lvlJc w:val="left"/>
      <w:pPr>
        <w:ind w:left="1080" w:hanging="720"/>
      </w:pPr>
      <w:rPr>
        <w:rFonts w:ascii="Merriweather" w:eastAsia="Merriweather" w:hAnsi="Merriweather" w:cs="Merriweather"/>
      </w:rPr>
    </w:lvl>
    <w:lvl w:ilvl="3">
      <w:start w:val="1"/>
      <w:numFmt w:val="decimal"/>
      <w:lvlText w:val="%1.%2.%3.%4"/>
      <w:lvlJc w:val="left"/>
      <w:pPr>
        <w:ind w:left="1080" w:hanging="720"/>
      </w:pPr>
      <w:rPr>
        <w:rFonts w:ascii="Merriweather" w:eastAsia="Merriweather" w:hAnsi="Merriweather" w:cs="Merriweather"/>
      </w:rPr>
    </w:lvl>
    <w:lvl w:ilvl="4">
      <w:start w:val="1"/>
      <w:numFmt w:val="decimal"/>
      <w:lvlText w:val="%1.%2.%3.%4.%5"/>
      <w:lvlJc w:val="left"/>
      <w:pPr>
        <w:ind w:left="1440" w:hanging="1080"/>
      </w:pPr>
      <w:rPr>
        <w:rFonts w:ascii="Merriweather" w:eastAsia="Merriweather" w:hAnsi="Merriweather" w:cs="Merriweather"/>
      </w:rPr>
    </w:lvl>
    <w:lvl w:ilvl="5">
      <w:start w:val="1"/>
      <w:numFmt w:val="decimal"/>
      <w:lvlText w:val="%1.%2.%3.%4.%5.%6"/>
      <w:lvlJc w:val="left"/>
      <w:pPr>
        <w:ind w:left="1800" w:hanging="1440"/>
      </w:pPr>
      <w:rPr>
        <w:rFonts w:ascii="Merriweather" w:eastAsia="Merriweather" w:hAnsi="Merriweather" w:cs="Merriweather"/>
      </w:rPr>
    </w:lvl>
    <w:lvl w:ilvl="6">
      <w:start w:val="1"/>
      <w:numFmt w:val="decimal"/>
      <w:lvlText w:val="%1.%2.%3.%4.%5.%6.%7"/>
      <w:lvlJc w:val="left"/>
      <w:pPr>
        <w:ind w:left="1800" w:hanging="1440"/>
      </w:pPr>
      <w:rPr>
        <w:rFonts w:ascii="Merriweather" w:eastAsia="Merriweather" w:hAnsi="Merriweather" w:cs="Merriweather"/>
      </w:rPr>
    </w:lvl>
    <w:lvl w:ilvl="7">
      <w:start w:val="1"/>
      <w:numFmt w:val="decimal"/>
      <w:lvlText w:val="%1.%2.%3.%4.%5.%6.%7.%8"/>
      <w:lvlJc w:val="left"/>
      <w:pPr>
        <w:ind w:left="2160" w:hanging="1800"/>
      </w:pPr>
      <w:rPr>
        <w:rFonts w:ascii="Merriweather" w:eastAsia="Merriweather" w:hAnsi="Merriweather" w:cs="Merriweather"/>
      </w:rPr>
    </w:lvl>
    <w:lvl w:ilvl="8">
      <w:start w:val="1"/>
      <w:numFmt w:val="decimal"/>
      <w:lvlText w:val="%1.%2.%3.%4.%5.%6.%7.%8.%9"/>
      <w:lvlJc w:val="left"/>
      <w:pPr>
        <w:ind w:left="2160" w:hanging="1800"/>
      </w:pPr>
      <w:rPr>
        <w:rFonts w:ascii="Merriweather" w:eastAsia="Merriweather" w:hAnsi="Merriweather" w:cs="Merriweather"/>
      </w:rPr>
    </w:lvl>
  </w:abstractNum>
  <w:abstractNum w:abstractNumId="30">
    <w:nsid w:val="47734C07"/>
    <w:multiLevelType w:val="multilevel"/>
    <w:tmpl w:val="B9823724"/>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1">
    <w:nsid w:val="48AB1A38"/>
    <w:multiLevelType w:val="hybridMultilevel"/>
    <w:tmpl w:val="1598D762"/>
    <w:lvl w:ilvl="0" w:tplc="8B4C44D8">
      <w:numFmt w:val="bullet"/>
      <w:lvlText w:val=""/>
      <w:lvlJc w:val="left"/>
      <w:pPr>
        <w:ind w:left="384" w:hanging="270"/>
      </w:pPr>
      <w:rPr>
        <w:rFonts w:ascii="Wingdings" w:eastAsia="Wingdings" w:hAnsi="Wingdings" w:cs="Wingdings" w:hint="default"/>
        <w:w w:val="102"/>
        <w:sz w:val="21"/>
        <w:szCs w:val="21"/>
        <w:lang w:val="en-US" w:eastAsia="en-US" w:bidi="ar-SA"/>
      </w:rPr>
    </w:lvl>
    <w:lvl w:ilvl="1" w:tplc="88DC0A8E">
      <w:numFmt w:val="bullet"/>
      <w:lvlText w:val="•"/>
      <w:lvlJc w:val="left"/>
      <w:pPr>
        <w:ind w:left="625" w:hanging="270"/>
      </w:pPr>
      <w:rPr>
        <w:rFonts w:hint="default"/>
        <w:lang w:val="en-US" w:eastAsia="en-US" w:bidi="ar-SA"/>
      </w:rPr>
    </w:lvl>
    <w:lvl w:ilvl="2" w:tplc="64CC84B2">
      <w:numFmt w:val="bullet"/>
      <w:lvlText w:val="•"/>
      <w:lvlJc w:val="left"/>
      <w:pPr>
        <w:ind w:left="870" w:hanging="270"/>
      </w:pPr>
      <w:rPr>
        <w:rFonts w:hint="default"/>
        <w:lang w:val="en-US" w:eastAsia="en-US" w:bidi="ar-SA"/>
      </w:rPr>
    </w:lvl>
    <w:lvl w:ilvl="3" w:tplc="222AFE48">
      <w:numFmt w:val="bullet"/>
      <w:lvlText w:val="•"/>
      <w:lvlJc w:val="left"/>
      <w:pPr>
        <w:ind w:left="1115" w:hanging="270"/>
      </w:pPr>
      <w:rPr>
        <w:rFonts w:hint="default"/>
        <w:lang w:val="en-US" w:eastAsia="en-US" w:bidi="ar-SA"/>
      </w:rPr>
    </w:lvl>
    <w:lvl w:ilvl="4" w:tplc="D5D25710">
      <w:numFmt w:val="bullet"/>
      <w:lvlText w:val="•"/>
      <w:lvlJc w:val="left"/>
      <w:pPr>
        <w:ind w:left="1360" w:hanging="270"/>
      </w:pPr>
      <w:rPr>
        <w:rFonts w:hint="default"/>
        <w:lang w:val="en-US" w:eastAsia="en-US" w:bidi="ar-SA"/>
      </w:rPr>
    </w:lvl>
    <w:lvl w:ilvl="5" w:tplc="5C2A39A0">
      <w:numFmt w:val="bullet"/>
      <w:lvlText w:val="•"/>
      <w:lvlJc w:val="left"/>
      <w:pPr>
        <w:ind w:left="1605" w:hanging="270"/>
      </w:pPr>
      <w:rPr>
        <w:rFonts w:hint="default"/>
        <w:lang w:val="en-US" w:eastAsia="en-US" w:bidi="ar-SA"/>
      </w:rPr>
    </w:lvl>
    <w:lvl w:ilvl="6" w:tplc="0032D7EC">
      <w:numFmt w:val="bullet"/>
      <w:lvlText w:val="•"/>
      <w:lvlJc w:val="left"/>
      <w:pPr>
        <w:ind w:left="1850" w:hanging="270"/>
      </w:pPr>
      <w:rPr>
        <w:rFonts w:hint="default"/>
        <w:lang w:val="en-US" w:eastAsia="en-US" w:bidi="ar-SA"/>
      </w:rPr>
    </w:lvl>
    <w:lvl w:ilvl="7" w:tplc="1C241A84">
      <w:numFmt w:val="bullet"/>
      <w:lvlText w:val="•"/>
      <w:lvlJc w:val="left"/>
      <w:pPr>
        <w:ind w:left="2095" w:hanging="270"/>
      </w:pPr>
      <w:rPr>
        <w:rFonts w:hint="default"/>
        <w:lang w:val="en-US" w:eastAsia="en-US" w:bidi="ar-SA"/>
      </w:rPr>
    </w:lvl>
    <w:lvl w:ilvl="8" w:tplc="B46C203E">
      <w:numFmt w:val="bullet"/>
      <w:lvlText w:val="•"/>
      <w:lvlJc w:val="left"/>
      <w:pPr>
        <w:ind w:left="2340" w:hanging="270"/>
      </w:pPr>
      <w:rPr>
        <w:rFonts w:hint="default"/>
        <w:lang w:val="en-US" w:eastAsia="en-US" w:bidi="ar-SA"/>
      </w:rPr>
    </w:lvl>
  </w:abstractNum>
  <w:abstractNum w:abstractNumId="32">
    <w:nsid w:val="48FE0B56"/>
    <w:multiLevelType w:val="hybridMultilevel"/>
    <w:tmpl w:val="31CA615A"/>
    <w:lvl w:ilvl="0" w:tplc="2CD20262">
      <w:numFmt w:val="bullet"/>
      <w:lvlText w:val=""/>
      <w:lvlJc w:val="left"/>
      <w:pPr>
        <w:ind w:left="330" w:hanging="180"/>
      </w:pPr>
      <w:rPr>
        <w:rFonts w:ascii="Wingdings" w:eastAsia="Wingdings" w:hAnsi="Wingdings" w:cs="Wingdings" w:hint="default"/>
        <w:w w:val="102"/>
        <w:sz w:val="21"/>
        <w:szCs w:val="21"/>
        <w:lang w:val="en-US" w:eastAsia="en-US" w:bidi="ar-SA"/>
      </w:rPr>
    </w:lvl>
    <w:lvl w:ilvl="1" w:tplc="B3925A06">
      <w:numFmt w:val="bullet"/>
      <w:lvlText w:val="•"/>
      <w:lvlJc w:val="left"/>
      <w:pPr>
        <w:ind w:left="624" w:hanging="180"/>
      </w:pPr>
      <w:rPr>
        <w:rFonts w:hint="default"/>
        <w:lang w:val="en-US" w:eastAsia="en-US" w:bidi="ar-SA"/>
      </w:rPr>
    </w:lvl>
    <w:lvl w:ilvl="2" w:tplc="29286EBA">
      <w:numFmt w:val="bullet"/>
      <w:lvlText w:val="•"/>
      <w:lvlJc w:val="left"/>
      <w:pPr>
        <w:ind w:left="909" w:hanging="180"/>
      </w:pPr>
      <w:rPr>
        <w:rFonts w:hint="default"/>
        <w:lang w:val="en-US" w:eastAsia="en-US" w:bidi="ar-SA"/>
      </w:rPr>
    </w:lvl>
    <w:lvl w:ilvl="3" w:tplc="3F282DC8">
      <w:numFmt w:val="bullet"/>
      <w:lvlText w:val="•"/>
      <w:lvlJc w:val="left"/>
      <w:pPr>
        <w:ind w:left="1193" w:hanging="180"/>
      </w:pPr>
      <w:rPr>
        <w:rFonts w:hint="default"/>
        <w:lang w:val="en-US" w:eastAsia="en-US" w:bidi="ar-SA"/>
      </w:rPr>
    </w:lvl>
    <w:lvl w:ilvl="4" w:tplc="9F307854">
      <w:numFmt w:val="bullet"/>
      <w:lvlText w:val="•"/>
      <w:lvlJc w:val="left"/>
      <w:pPr>
        <w:ind w:left="1478" w:hanging="180"/>
      </w:pPr>
      <w:rPr>
        <w:rFonts w:hint="default"/>
        <w:lang w:val="en-US" w:eastAsia="en-US" w:bidi="ar-SA"/>
      </w:rPr>
    </w:lvl>
    <w:lvl w:ilvl="5" w:tplc="A60CB2B2">
      <w:numFmt w:val="bullet"/>
      <w:lvlText w:val="•"/>
      <w:lvlJc w:val="left"/>
      <w:pPr>
        <w:ind w:left="1763" w:hanging="180"/>
      </w:pPr>
      <w:rPr>
        <w:rFonts w:hint="default"/>
        <w:lang w:val="en-US" w:eastAsia="en-US" w:bidi="ar-SA"/>
      </w:rPr>
    </w:lvl>
    <w:lvl w:ilvl="6" w:tplc="E83856B2">
      <w:numFmt w:val="bullet"/>
      <w:lvlText w:val="•"/>
      <w:lvlJc w:val="left"/>
      <w:pPr>
        <w:ind w:left="2047" w:hanging="180"/>
      </w:pPr>
      <w:rPr>
        <w:rFonts w:hint="default"/>
        <w:lang w:val="en-US" w:eastAsia="en-US" w:bidi="ar-SA"/>
      </w:rPr>
    </w:lvl>
    <w:lvl w:ilvl="7" w:tplc="8064012C">
      <w:numFmt w:val="bullet"/>
      <w:lvlText w:val="•"/>
      <w:lvlJc w:val="left"/>
      <w:pPr>
        <w:ind w:left="2332" w:hanging="180"/>
      </w:pPr>
      <w:rPr>
        <w:rFonts w:hint="default"/>
        <w:lang w:val="en-US" w:eastAsia="en-US" w:bidi="ar-SA"/>
      </w:rPr>
    </w:lvl>
    <w:lvl w:ilvl="8" w:tplc="3744BA90">
      <w:numFmt w:val="bullet"/>
      <w:lvlText w:val="•"/>
      <w:lvlJc w:val="left"/>
      <w:pPr>
        <w:ind w:left="2616" w:hanging="180"/>
      </w:pPr>
      <w:rPr>
        <w:rFonts w:hint="default"/>
        <w:lang w:val="en-US" w:eastAsia="en-US" w:bidi="ar-SA"/>
      </w:rPr>
    </w:lvl>
  </w:abstractNum>
  <w:abstractNum w:abstractNumId="33">
    <w:nsid w:val="49E51068"/>
    <w:multiLevelType w:val="hybridMultilevel"/>
    <w:tmpl w:val="1674E538"/>
    <w:lvl w:ilvl="0" w:tplc="154C604A">
      <w:numFmt w:val="bullet"/>
      <w:lvlText w:val=""/>
      <w:lvlJc w:val="left"/>
      <w:pPr>
        <w:ind w:left="390" w:hanging="180"/>
      </w:pPr>
      <w:rPr>
        <w:rFonts w:ascii="Wingdings" w:eastAsia="Wingdings" w:hAnsi="Wingdings" w:cs="Wingdings" w:hint="default"/>
        <w:w w:val="102"/>
        <w:sz w:val="21"/>
        <w:szCs w:val="21"/>
        <w:lang w:val="en-US" w:eastAsia="en-US" w:bidi="ar-SA"/>
      </w:rPr>
    </w:lvl>
    <w:lvl w:ilvl="1" w:tplc="61765370">
      <w:numFmt w:val="bullet"/>
      <w:lvlText w:val="•"/>
      <w:lvlJc w:val="left"/>
      <w:pPr>
        <w:ind w:left="623" w:hanging="180"/>
      </w:pPr>
      <w:rPr>
        <w:rFonts w:hint="default"/>
        <w:lang w:val="en-US" w:eastAsia="en-US" w:bidi="ar-SA"/>
      </w:rPr>
    </w:lvl>
    <w:lvl w:ilvl="2" w:tplc="681A395E">
      <w:numFmt w:val="bullet"/>
      <w:lvlText w:val="•"/>
      <w:lvlJc w:val="left"/>
      <w:pPr>
        <w:ind w:left="846" w:hanging="180"/>
      </w:pPr>
      <w:rPr>
        <w:rFonts w:hint="default"/>
        <w:lang w:val="en-US" w:eastAsia="en-US" w:bidi="ar-SA"/>
      </w:rPr>
    </w:lvl>
    <w:lvl w:ilvl="3" w:tplc="527E0672">
      <w:numFmt w:val="bullet"/>
      <w:lvlText w:val="•"/>
      <w:lvlJc w:val="left"/>
      <w:pPr>
        <w:ind w:left="1069" w:hanging="180"/>
      </w:pPr>
      <w:rPr>
        <w:rFonts w:hint="default"/>
        <w:lang w:val="en-US" w:eastAsia="en-US" w:bidi="ar-SA"/>
      </w:rPr>
    </w:lvl>
    <w:lvl w:ilvl="4" w:tplc="A2EEF7B4">
      <w:numFmt w:val="bullet"/>
      <w:lvlText w:val="•"/>
      <w:lvlJc w:val="left"/>
      <w:pPr>
        <w:ind w:left="1292" w:hanging="180"/>
      </w:pPr>
      <w:rPr>
        <w:rFonts w:hint="default"/>
        <w:lang w:val="en-US" w:eastAsia="en-US" w:bidi="ar-SA"/>
      </w:rPr>
    </w:lvl>
    <w:lvl w:ilvl="5" w:tplc="7946FD04">
      <w:numFmt w:val="bullet"/>
      <w:lvlText w:val="•"/>
      <w:lvlJc w:val="left"/>
      <w:pPr>
        <w:ind w:left="1515" w:hanging="180"/>
      </w:pPr>
      <w:rPr>
        <w:rFonts w:hint="default"/>
        <w:lang w:val="en-US" w:eastAsia="en-US" w:bidi="ar-SA"/>
      </w:rPr>
    </w:lvl>
    <w:lvl w:ilvl="6" w:tplc="4C0488E0">
      <w:numFmt w:val="bullet"/>
      <w:lvlText w:val="•"/>
      <w:lvlJc w:val="left"/>
      <w:pPr>
        <w:ind w:left="1738" w:hanging="180"/>
      </w:pPr>
      <w:rPr>
        <w:rFonts w:hint="default"/>
        <w:lang w:val="en-US" w:eastAsia="en-US" w:bidi="ar-SA"/>
      </w:rPr>
    </w:lvl>
    <w:lvl w:ilvl="7" w:tplc="9C26F464">
      <w:numFmt w:val="bullet"/>
      <w:lvlText w:val="•"/>
      <w:lvlJc w:val="left"/>
      <w:pPr>
        <w:ind w:left="1961" w:hanging="180"/>
      </w:pPr>
      <w:rPr>
        <w:rFonts w:hint="default"/>
        <w:lang w:val="en-US" w:eastAsia="en-US" w:bidi="ar-SA"/>
      </w:rPr>
    </w:lvl>
    <w:lvl w:ilvl="8" w:tplc="34367B70">
      <w:numFmt w:val="bullet"/>
      <w:lvlText w:val="•"/>
      <w:lvlJc w:val="left"/>
      <w:pPr>
        <w:ind w:left="2184" w:hanging="180"/>
      </w:pPr>
      <w:rPr>
        <w:rFonts w:hint="default"/>
        <w:lang w:val="en-US" w:eastAsia="en-US" w:bidi="ar-SA"/>
      </w:rPr>
    </w:lvl>
  </w:abstractNum>
  <w:abstractNum w:abstractNumId="34">
    <w:nsid w:val="4AB11B25"/>
    <w:multiLevelType w:val="hybridMultilevel"/>
    <w:tmpl w:val="2AA459CE"/>
    <w:lvl w:ilvl="0" w:tplc="8C1CB890">
      <w:numFmt w:val="bullet"/>
      <w:lvlText w:val=""/>
      <w:lvlJc w:val="left"/>
      <w:pPr>
        <w:ind w:left="389" w:hanging="270"/>
      </w:pPr>
      <w:rPr>
        <w:rFonts w:ascii="Wingdings" w:eastAsia="Wingdings" w:hAnsi="Wingdings" w:cs="Wingdings" w:hint="default"/>
        <w:w w:val="102"/>
        <w:sz w:val="21"/>
        <w:szCs w:val="21"/>
        <w:lang w:val="en-US" w:eastAsia="en-US" w:bidi="ar-SA"/>
      </w:rPr>
    </w:lvl>
    <w:lvl w:ilvl="1" w:tplc="01CC440A">
      <w:numFmt w:val="bullet"/>
      <w:lvlText w:val="•"/>
      <w:lvlJc w:val="left"/>
      <w:pPr>
        <w:ind w:left="635" w:hanging="270"/>
      </w:pPr>
      <w:rPr>
        <w:rFonts w:hint="default"/>
        <w:lang w:val="en-US" w:eastAsia="en-US" w:bidi="ar-SA"/>
      </w:rPr>
    </w:lvl>
    <w:lvl w:ilvl="2" w:tplc="A2B2F0D8">
      <w:numFmt w:val="bullet"/>
      <w:lvlText w:val="•"/>
      <w:lvlJc w:val="left"/>
      <w:pPr>
        <w:ind w:left="891" w:hanging="270"/>
      </w:pPr>
      <w:rPr>
        <w:rFonts w:hint="default"/>
        <w:lang w:val="en-US" w:eastAsia="en-US" w:bidi="ar-SA"/>
      </w:rPr>
    </w:lvl>
    <w:lvl w:ilvl="3" w:tplc="37FADF1E">
      <w:numFmt w:val="bullet"/>
      <w:lvlText w:val="•"/>
      <w:lvlJc w:val="left"/>
      <w:pPr>
        <w:ind w:left="1147" w:hanging="270"/>
      </w:pPr>
      <w:rPr>
        <w:rFonts w:hint="default"/>
        <w:lang w:val="en-US" w:eastAsia="en-US" w:bidi="ar-SA"/>
      </w:rPr>
    </w:lvl>
    <w:lvl w:ilvl="4" w:tplc="28AA7E8C">
      <w:numFmt w:val="bullet"/>
      <w:lvlText w:val="•"/>
      <w:lvlJc w:val="left"/>
      <w:pPr>
        <w:ind w:left="1402" w:hanging="270"/>
      </w:pPr>
      <w:rPr>
        <w:rFonts w:hint="default"/>
        <w:lang w:val="en-US" w:eastAsia="en-US" w:bidi="ar-SA"/>
      </w:rPr>
    </w:lvl>
    <w:lvl w:ilvl="5" w:tplc="48FC5846">
      <w:numFmt w:val="bullet"/>
      <w:lvlText w:val="•"/>
      <w:lvlJc w:val="left"/>
      <w:pPr>
        <w:ind w:left="1658" w:hanging="270"/>
      </w:pPr>
      <w:rPr>
        <w:rFonts w:hint="default"/>
        <w:lang w:val="en-US" w:eastAsia="en-US" w:bidi="ar-SA"/>
      </w:rPr>
    </w:lvl>
    <w:lvl w:ilvl="6" w:tplc="D482047C">
      <w:numFmt w:val="bullet"/>
      <w:lvlText w:val="•"/>
      <w:lvlJc w:val="left"/>
      <w:pPr>
        <w:ind w:left="1914" w:hanging="270"/>
      </w:pPr>
      <w:rPr>
        <w:rFonts w:hint="default"/>
        <w:lang w:val="en-US" w:eastAsia="en-US" w:bidi="ar-SA"/>
      </w:rPr>
    </w:lvl>
    <w:lvl w:ilvl="7" w:tplc="47B8D7DE">
      <w:numFmt w:val="bullet"/>
      <w:lvlText w:val="•"/>
      <w:lvlJc w:val="left"/>
      <w:pPr>
        <w:ind w:left="2169" w:hanging="270"/>
      </w:pPr>
      <w:rPr>
        <w:rFonts w:hint="default"/>
        <w:lang w:val="en-US" w:eastAsia="en-US" w:bidi="ar-SA"/>
      </w:rPr>
    </w:lvl>
    <w:lvl w:ilvl="8" w:tplc="0C206FDE">
      <w:numFmt w:val="bullet"/>
      <w:lvlText w:val="•"/>
      <w:lvlJc w:val="left"/>
      <w:pPr>
        <w:ind w:left="2425" w:hanging="270"/>
      </w:pPr>
      <w:rPr>
        <w:rFonts w:hint="default"/>
        <w:lang w:val="en-US" w:eastAsia="en-US" w:bidi="ar-SA"/>
      </w:rPr>
    </w:lvl>
  </w:abstractNum>
  <w:abstractNum w:abstractNumId="35">
    <w:nsid w:val="53A22E8A"/>
    <w:multiLevelType w:val="multilevel"/>
    <w:tmpl w:val="1E9EFD14"/>
    <w:lvl w:ilvl="0">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nsid w:val="54755082"/>
    <w:multiLevelType w:val="multilevel"/>
    <w:tmpl w:val="C24C9A48"/>
    <w:lvl w:ilvl="0">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nsid w:val="58C95000"/>
    <w:multiLevelType w:val="multilevel"/>
    <w:tmpl w:val="B1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A74550D"/>
    <w:multiLevelType w:val="hybridMultilevel"/>
    <w:tmpl w:val="49780A32"/>
    <w:lvl w:ilvl="0" w:tplc="8CBED3F4">
      <w:numFmt w:val="bullet"/>
      <w:lvlText w:val=""/>
      <w:lvlJc w:val="left"/>
      <w:pPr>
        <w:ind w:left="472" w:hanging="360"/>
      </w:pPr>
      <w:rPr>
        <w:rFonts w:ascii="Wingdings" w:eastAsia="Wingdings" w:hAnsi="Wingdings" w:cs="Wingdings" w:hint="default"/>
        <w:w w:val="102"/>
        <w:sz w:val="21"/>
        <w:szCs w:val="21"/>
        <w:lang w:val="en-US" w:eastAsia="en-US" w:bidi="ar-SA"/>
      </w:rPr>
    </w:lvl>
    <w:lvl w:ilvl="1" w:tplc="CC6AA80C">
      <w:numFmt w:val="bullet"/>
      <w:lvlText w:val="•"/>
      <w:lvlJc w:val="left"/>
      <w:pPr>
        <w:ind w:left="695" w:hanging="360"/>
      </w:pPr>
      <w:rPr>
        <w:rFonts w:hint="default"/>
        <w:lang w:val="en-US" w:eastAsia="en-US" w:bidi="ar-SA"/>
      </w:rPr>
    </w:lvl>
    <w:lvl w:ilvl="2" w:tplc="46489192">
      <w:numFmt w:val="bullet"/>
      <w:lvlText w:val="•"/>
      <w:lvlJc w:val="left"/>
      <w:pPr>
        <w:ind w:left="910" w:hanging="360"/>
      </w:pPr>
      <w:rPr>
        <w:rFonts w:hint="default"/>
        <w:lang w:val="en-US" w:eastAsia="en-US" w:bidi="ar-SA"/>
      </w:rPr>
    </w:lvl>
    <w:lvl w:ilvl="3" w:tplc="10A617BA">
      <w:numFmt w:val="bullet"/>
      <w:lvlText w:val="•"/>
      <w:lvlJc w:val="left"/>
      <w:pPr>
        <w:ind w:left="1125" w:hanging="360"/>
      </w:pPr>
      <w:rPr>
        <w:rFonts w:hint="default"/>
        <w:lang w:val="en-US" w:eastAsia="en-US" w:bidi="ar-SA"/>
      </w:rPr>
    </w:lvl>
    <w:lvl w:ilvl="4" w:tplc="A6D83D88">
      <w:numFmt w:val="bullet"/>
      <w:lvlText w:val="•"/>
      <w:lvlJc w:val="left"/>
      <w:pPr>
        <w:ind w:left="1340" w:hanging="360"/>
      </w:pPr>
      <w:rPr>
        <w:rFonts w:hint="default"/>
        <w:lang w:val="en-US" w:eastAsia="en-US" w:bidi="ar-SA"/>
      </w:rPr>
    </w:lvl>
    <w:lvl w:ilvl="5" w:tplc="17F8EBAA">
      <w:numFmt w:val="bullet"/>
      <w:lvlText w:val="•"/>
      <w:lvlJc w:val="left"/>
      <w:pPr>
        <w:ind w:left="1555" w:hanging="360"/>
      </w:pPr>
      <w:rPr>
        <w:rFonts w:hint="default"/>
        <w:lang w:val="en-US" w:eastAsia="en-US" w:bidi="ar-SA"/>
      </w:rPr>
    </w:lvl>
    <w:lvl w:ilvl="6" w:tplc="78B8934E">
      <w:numFmt w:val="bullet"/>
      <w:lvlText w:val="•"/>
      <w:lvlJc w:val="left"/>
      <w:pPr>
        <w:ind w:left="1770" w:hanging="360"/>
      </w:pPr>
      <w:rPr>
        <w:rFonts w:hint="default"/>
        <w:lang w:val="en-US" w:eastAsia="en-US" w:bidi="ar-SA"/>
      </w:rPr>
    </w:lvl>
    <w:lvl w:ilvl="7" w:tplc="B66A6F08">
      <w:numFmt w:val="bullet"/>
      <w:lvlText w:val="•"/>
      <w:lvlJc w:val="left"/>
      <w:pPr>
        <w:ind w:left="1985" w:hanging="360"/>
      </w:pPr>
      <w:rPr>
        <w:rFonts w:hint="default"/>
        <w:lang w:val="en-US" w:eastAsia="en-US" w:bidi="ar-SA"/>
      </w:rPr>
    </w:lvl>
    <w:lvl w:ilvl="8" w:tplc="0A387350">
      <w:numFmt w:val="bullet"/>
      <w:lvlText w:val="•"/>
      <w:lvlJc w:val="left"/>
      <w:pPr>
        <w:ind w:left="2200" w:hanging="360"/>
      </w:pPr>
      <w:rPr>
        <w:rFonts w:hint="default"/>
        <w:lang w:val="en-US" w:eastAsia="en-US" w:bidi="ar-SA"/>
      </w:rPr>
    </w:lvl>
  </w:abstractNum>
  <w:abstractNum w:abstractNumId="39">
    <w:nsid w:val="63992107"/>
    <w:multiLevelType w:val="hybridMultilevel"/>
    <w:tmpl w:val="97286218"/>
    <w:lvl w:ilvl="0" w:tplc="9E7C7FC8">
      <w:numFmt w:val="bullet"/>
      <w:lvlText w:val=""/>
      <w:lvlJc w:val="left"/>
      <w:pPr>
        <w:ind w:left="324" w:hanging="180"/>
      </w:pPr>
      <w:rPr>
        <w:rFonts w:ascii="Wingdings" w:eastAsia="Wingdings" w:hAnsi="Wingdings" w:cs="Wingdings" w:hint="default"/>
        <w:w w:val="102"/>
        <w:sz w:val="21"/>
        <w:szCs w:val="21"/>
        <w:lang w:val="en-US" w:eastAsia="en-US" w:bidi="ar-SA"/>
      </w:rPr>
    </w:lvl>
    <w:lvl w:ilvl="1" w:tplc="A6B02222">
      <w:numFmt w:val="bullet"/>
      <w:lvlText w:val="•"/>
      <w:lvlJc w:val="left"/>
      <w:pPr>
        <w:ind w:left="571" w:hanging="180"/>
      </w:pPr>
      <w:rPr>
        <w:rFonts w:hint="default"/>
        <w:lang w:val="en-US" w:eastAsia="en-US" w:bidi="ar-SA"/>
      </w:rPr>
    </w:lvl>
    <w:lvl w:ilvl="2" w:tplc="E582313C">
      <w:numFmt w:val="bullet"/>
      <w:lvlText w:val="•"/>
      <w:lvlJc w:val="left"/>
      <w:pPr>
        <w:ind w:left="822" w:hanging="180"/>
      </w:pPr>
      <w:rPr>
        <w:rFonts w:hint="default"/>
        <w:lang w:val="en-US" w:eastAsia="en-US" w:bidi="ar-SA"/>
      </w:rPr>
    </w:lvl>
    <w:lvl w:ilvl="3" w:tplc="3EFEEC1A">
      <w:numFmt w:val="bullet"/>
      <w:lvlText w:val="•"/>
      <w:lvlJc w:val="left"/>
      <w:pPr>
        <w:ind w:left="1073" w:hanging="180"/>
      </w:pPr>
      <w:rPr>
        <w:rFonts w:hint="default"/>
        <w:lang w:val="en-US" w:eastAsia="en-US" w:bidi="ar-SA"/>
      </w:rPr>
    </w:lvl>
    <w:lvl w:ilvl="4" w:tplc="1F8808A8">
      <w:numFmt w:val="bullet"/>
      <w:lvlText w:val="•"/>
      <w:lvlJc w:val="left"/>
      <w:pPr>
        <w:ind w:left="1324" w:hanging="180"/>
      </w:pPr>
      <w:rPr>
        <w:rFonts w:hint="default"/>
        <w:lang w:val="en-US" w:eastAsia="en-US" w:bidi="ar-SA"/>
      </w:rPr>
    </w:lvl>
    <w:lvl w:ilvl="5" w:tplc="5EA0B3D0">
      <w:numFmt w:val="bullet"/>
      <w:lvlText w:val="•"/>
      <w:lvlJc w:val="left"/>
      <w:pPr>
        <w:ind w:left="1575" w:hanging="180"/>
      </w:pPr>
      <w:rPr>
        <w:rFonts w:hint="default"/>
        <w:lang w:val="en-US" w:eastAsia="en-US" w:bidi="ar-SA"/>
      </w:rPr>
    </w:lvl>
    <w:lvl w:ilvl="6" w:tplc="CA6AC4B6">
      <w:numFmt w:val="bullet"/>
      <w:lvlText w:val="•"/>
      <w:lvlJc w:val="left"/>
      <w:pPr>
        <w:ind w:left="1826" w:hanging="180"/>
      </w:pPr>
      <w:rPr>
        <w:rFonts w:hint="default"/>
        <w:lang w:val="en-US" w:eastAsia="en-US" w:bidi="ar-SA"/>
      </w:rPr>
    </w:lvl>
    <w:lvl w:ilvl="7" w:tplc="09C89C9A">
      <w:numFmt w:val="bullet"/>
      <w:lvlText w:val="•"/>
      <w:lvlJc w:val="left"/>
      <w:pPr>
        <w:ind w:left="2077" w:hanging="180"/>
      </w:pPr>
      <w:rPr>
        <w:rFonts w:hint="default"/>
        <w:lang w:val="en-US" w:eastAsia="en-US" w:bidi="ar-SA"/>
      </w:rPr>
    </w:lvl>
    <w:lvl w:ilvl="8" w:tplc="69C8B418">
      <w:numFmt w:val="bullet"/>
      <w:lvlText w:val="•"/>
      <w:lvlJc w:val="left"/>
      <w:pPr>
        <w:ind w:left="2328" w:hanging="180"/>
      </w:pPr>
      <w:rPr>
        <w:rFonts w:hint="default"/>
        <w:lang w:val="en-US" w:eastAsia="en-US" w:bidi="ar-SA"/>
      </w:rPr>
    </w:lvl>
  </w:abstractNum>
  <w:abstractNum w:abstractNumId="40">
    <w:nsid w:val="6715587C"/>
    <w:multiLevelType w:val="hybridMultilevel"/>
    <w:tmpl w:val="9B6A9B54"/>
    <w:lvl w:ilvl="0" w:tplc="8A3225C4">
      <w:numFmt w:val="bullet"/>
      <w:lvlText w:val=""/>
      <w:lvlJc w:val="left"/>
      <w:pPr>
        <w:ind w:left="324" w:hanging="180"/>
      </w:pPr>
      <w:rPr>
        <w:rFonts w:ascii="Wingdings" w:eastAsia="Wingdings" w:hAnsi="Wingdings" w:cs="Wingdings" w:hint="default"/>
        <w:w w:val="102"/>
        <w:sz w:val="21"/>
        <w:szCs w:val="21"/>
        <w:lang w:val="en-US" w:eastAsia="en-US" w:bidi="ar-SA"/>
      </w:rPr>
    </w:lvl>
    <w:lvl w:ilvl="1" w:tplc="3CE8E58A">
      <w:numFmt w:val="bullet"/>
      <w:lvlText w:val="•"/>
      <w:lvlJc w:val="left"/>
      <w:pPr>
        <w:ind w:left="571" w:hanging="180"/>
      </w:pPr>
      <w:rPr>
        <w:rFonts w:hint="default"/>
        <w:lang w:val="en-US" w:eastAsia="en-US" w:bidi="ar-SA"/>
      </w:rPr>
    </w:lvl>
    <w:lvl w:ilvl="2" w:tplc="7966A170">
      <w:numFmt w:val="bullet"/>
      <w:lvlText w:val="•"/>
      <w:lvlJc w:val="left"/>
      <w:pPr>
        <w:ind w:left="822" w:hanging="180"/>
      </w:pPr>
      <w:rPr>
        <w:rFonts w:hint="default"/>
        <w:lang w:val="en-US" w:eastAsia="en-US" w:bidi="ar-SA"/>
      </w:rPr>
    </w:lvl>
    <w:lvl w:ilvl="3" w:tplc="B40A51A0">
      <w:numFmt w:val="bullet"/>
      <w:lvlText w:val="•"/>
      <w:lvlJc w:val="left"/>
      <w:pPr>
        <w:ind w:left="1073" w:hanging="180"/>
      </w:pPr>
      <w:rPr>
        <w:rFonts w:hint="default"/>
        <w:lang w:val="en-US" w:eastAsia="en-US" w:bidi="ar-SA"/>
      </w:rPr>
    </w:lvl>
    <w:lvl w:ilvl="4" w:tplc="EEDE3DE8">
      <w:numFmt w:val="bullet"/>
      <w:lvlText w:val="•"/>
      <w:lvlJc w:val="left"/>
      <w:pPr>
        <w:ind w:left="1324" w:hanging="180"/>
      </w:pPr>
      <w:rPr>
        <w:rFonts w:hint="default"/>
        <w:lang w:val="en-US" w:eastAsia="en-US" w:bidi="ar-SA"/>
      </w:rPr>
    </w:lvl>
    <w:lvl w:ilvl="5" w:tplc="64AC9A96">
      <w:numFmt w:val="bullet"/>
      <w:lvlText w:val="•"/>
      <w:lvlJc w:val="left"/>
      <w:pPr>
        <w:ind w:left="1575" w:hanging="180"/>
      </w:pPr>
      <w:rPr>
        <w:rFonts w:hint="default"/>
        <w:lang w:val="en-US" w:eastAsia="en-US" w:bidi="ar-SA"/>
      </w:rPr>
    </w:lvl>
    <w:lvl w:ilvl="6" w:tplc="F38CC7AC">
      <w:numFmt w:val="bullet"/>
      <w:lvlText w:val="•"/>
      <w:lvlJc w:val="left"/>
      <w:pPr>
        <w:ind w:left="1826" w:hanging="180"/>
      </w:pPr>
      <w:rPr>
        <w:rFonts w:hint="default"/>
        <w:lang w:val="en-US" w:eastAsia="en-US" w:bidi="ar-SA"/>
      </w:rPr>
    </w:lvl>
    <w:lvl w:ilvl="7" w:tplc="989C2202">
      <w:numFmt w:val="bullet"/>
      <w:lvlText w:val="•"/>
      <w:lvlJc w:val="left"/>
      <w:pPr>
        <w:ind w:left="2077" w:hanging="180"/>
      </w:pPr>
      <w:rPr>
        <w:rFonts w:hint="default"/>
        <w:lang w:val="en-US" w:eastAsia="en-US" w:bidi="ar-SA"/>
      </w:rPr>
    </w:lvl>
    <w:lvl w:ilvl="8" w:tplc="EBA0210C">
      <w:numFmt w:val="bullet"/>
      <w:lvlText w:val="•"/>
      <w:lvlJc w:val="left"/>
      <w:pPr>
        <w:ind w:left="2328" w:hanging="180"/>
      </w:pPr>
      <w:rPr>
        <w:rFonts w:hint="default"/>
        <w:lang w:val="en-US" w:eastAsia="en-US" w:bidi="ar-SA"/>
      </w:rPr>
    </w:lvl>
  </w:abstractNum>
  <w:abstractNum w:abstractNumId="41">
    <w:nsid w:val="69292A8A"/>
    <w:multiLevelType w:val="multilevel"/>
    <w:tmpl w:val="47D41FB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6B850E94"/>
    <w:multiLevelType w:val="hybridMultilevel"/>
    <w:tmpl w:val="0DCED766"/>
    <w:lvl w:ilvl="0" w:tplc="1F56876C">
      <w:numFmt w:val="bullet"/>
      <w:lvlText w:val=""/>
      <w:lvlJc w:val="left"/>
      <w:pPr>
        <w:ind w:left="392" w:hanging="270"/>
      </w:pPr>
      <w:rPr>
        <w:rFonts w:ascii="Wingdings" w:eastAsia="Wingdings" w:hAnsi="Wingdings" w:cs="Wingdings" w:hint="default"/>
        <w:w w:val="102"/>
        <w:sz w:val="21"/>
        <w:szCs w:val="21"/>
        <w:lang w:val="en-US" w:eastAsia="en-US" w:bidi="ar-SA"/>
      </w:rPr>
    </w:lvl>
    <w:lvl w:ilvl="1" w:tplc="B1B01CEC">
      <w:numFmt w:val="bullet"/>
      <w:lvlText w:val="•"/>
      <w:lvlJc w:val="left"/>
      <w:pPr>
        <w:ind w:left="653" w:hanging="270"/>
      </w:pPr>
      <w:rPr>
        <w:rFonts w:hint="default"/>
        <w:lang w:val="en-US" w:eastAsia="en-US" w:bidi="ar-SA"/>
      </w:rPr>
    </w:lvl>
    <w:lvl w:ilvl="2" w:tplc="F834AE3C">
      <w:numFmt w:val="bullet"/>
      <w:lvlText w:val="•"/>
      <w:lvlJc w:val="left"/>
      <w:pPr>
        <w:ind w:left="907" w:hanging="270"/>
      </w:pPr>
      <w:rPr>
        <w:rFonts w:hint="default"/>
        <w:lang w:val="en-US" w:eastAsia="en-US" w:bidi="ar-SA"/>
      </w:rPr>
    </w:lvl>
    <w:lvl w:ilvl="3" w:tplc="CF7E8F16">
      <w:numFmt w:val="bullet"/>
      <w:lvlText w:val="•"/>
      <w:lvlJc w:val="left"/>
      <w:pPr>
        <w:ind w:left="1161" w:hanging="270"/>
      </w:pPr>
      <w:rPr>
        <w:rFonts w:hint="default"/>
        <w:lang w:val="en-US" w:eastAsia="en-US" w:bidi="ar-SA"/>
      </w:rPr>
    </w:lvl>
    <w:lvl w:ilvl="4" w:tplc="C0AC390E">
      <w:numFmt w:val="bullet"/>
      <w:lvlText w:val="•"/>
      <w:lvlJc w:val="left"/>
      <w:pPr>
        <w:ind w:left="1414" w:hanging="270"/>
      </w:pPr>
      <w:rPr>
        <w:rFonts w:hint="default"/>
        <w:lang w:val="en-US" w:eastAsia="en-US" w:bidi="ar-SA"/>
      </w:rPr>
    </w:lvl>
    <w:lvl w:ilvl="5" w:tplc="53869024">
      <w:numFmt w:val="bullet"/>
      <w:lvlText w:val="•"/>
      <w:lvlJc w:val="left"/>
      <w:pPr>
        <w:ind w:left="1668" w:hanging="270"/>
      </w:pPr>
      <w:rPr>
        <w:rFonts w:hint="default"/>
        <w:lang w:val="en-US" w:eastAsia="en-US" w:bidi="ar-SA"/>
      </w:rPr>
    </w:lvl>
    <w:lvl w:ilvl="6" w:tplc="20AE3B20">
      <w:numFmt w:val="bullet"/>
      <w:lvlText w:val="•"/>
      <w:lvlJc w:val="left"/>
      <w:pPr>
        <w:ind w:left="1922" w:hanging="270"/>
      </w:pPr>
      <w:rPr>
        <w:rFonts w:hint="default"/>
        <w:lang w:val="en-US" w:eastAsia="en-US" w:bidi="ar-SA"/>
      </w:rPr>
    </w:lvl>
    <w:lvl w:ilvl="7" w:tplc="C9708002">
      <w:numFmt w:val="bullet"/>
      <w:lvlText w:val="•"/>
      <w:lvlJc w:val="left"/>
      <w:pPr>
        <w:ind w:left="2175" w:hanging="270"/>
      </w:pPr>
      <w:rPr>
        <w:rFonts w:hint="default"/>
        <w:lang w:val="en-US" w:eastAsia="en-US" w:bidi="ar-SA"/>
      </w:rPr>
    </w:lvl>
    <w:lvl w:ilvl="8" w:tplc="473A0860">
      <w:numFmt w:val="bullet"/>
      <w:lvlText w:val="•"/>
      <w:lvlJc w:val="left"/>
      <w:pPr>
        <w:ind w:left="2429" w:hanging="270"/>
      </w:pPr>
      <w:rPr>
        <w:rFonts w:hint="default"/>
        <w:lang w:val="en-US" w:eastAsia="en-US" w:bidi="ar-SA"/>
      </w:rPr>
    </w:lvl>
  </w:abstractNum>
  <w:abstractNum w:abstractNumId="43">
    <w:nsid w:val="6E946455"/>
    <w:multiLevelType w:val="multilevel"/>
    <w:tmpl w:val="B8924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71D71CFA"/>
    <w:multiLevelType w:val="hybridMultilevel"/>
    <w:tmpl w:val="BB16F2D2"/>
    <w:lvl w:ilvl="0" w:tplc="EAD2FBAA">
      <w:numFmt w:val="bullet"/>
      <w:lvlText w:val=""/>
      <w:lvlJc w:val="left"/>
      <w:pPr>
        <w:ind w:left="330" w:hanging="180"/>
      </w:pPr>
      <w:rPr>
        <w:rFonts w:ascii="Wingdings" w:eastAsia="Wingdings" w:hAnsi="Wingdings" w:cs="Wingdings" w:hint="default"/>
        <w:w w:val="102"/>
        <w:sz w:val="21"/>
        <w:szCs w:val="21"/>
        <w:lang w:val="en-US" w:eastAsia="en-US" w:bidi="ar-SA"/>
      </w:rPr>
    </w:lvl>
    <w:lvl w:ilvl="1" w:tplc="4D9268F4">
      <w:numFmt w:val="bullet"/>
      <w:lvlText w:val="•"/>
      <w:lvlJc w:val="left"/>
      <w:pPr>
        <w:ind w:left="624" w:hanging="180"/>
      </w:pPr>
      <w:rPr>
        <w:rFonts w:hint="default"/>
        <w:lang w:val="en-US" w:eastAsia="en-US" w:bidi="ar-SA"/>
      </w:rPr>
    </w:lvl>
    <w:lvl w:ilvl="2" w:tplc="DE2E4414">
      <w:numFmt w:val="bullet"/>
      <w:lvlText w:val="•"/>
      <w:lvlJc w:val="left"/>
      <w:pPr>
        <w:ind w:left="909" w:hanging="180"/>
      </w:pPr>
      <w:rPr>
        <w:rFonts w:hint="default"/>
        <w:lang w:val="en-US" w:eastAsia="en-US" w:bidi="ar-SA"/>
      </w:rPr>
    </w:lvl>
    <w:lvl w:ilvl="3" w:tplc="0556155A">
      <w:numFmt w:val="bullet"/>
      <w:lvlText w:val="•"/>
      <w:lvlJc w:val="left"/>
      <w:pPr>
        <w:ind w:left="1193" w:hanging="180"/>
      </w:pPr>
      <w:rPr>
        <w:rFonts w:hint="default"/>
        <w:lang w:val="en-US" w:eastAsia="en-US" w:bidi="ar-SA"/>
      </w:rPr>
    </w:lvl>
    <w:lvl w:ilvl="4" w:tplc="93A0064A">
      <w:numFmt w:val="bullet"/>
      <w:lvlText w:val="•"/>
      <w:lvlJc w:val="left"/>
      <w:pPr>
        <w:ind w:left="1478" w:hanging="180"/>
      </w:pPr>
      <w:rPr>
        <w:rFonts w:hint="default"/>
        <w:lang w:val="en-US" w:eastAsia="en-US" w:bidi="ar-SA"/>
      </w:rPr>
    </w:lvl>
    <w:lvl w:ilvl="5" w:tplc="BA142DC0">
      <w:numFmt w:val="bullet"/>
      <w:lvlText w:val="•"/>
      <w:lvlJc w:val="left"/>
      <w:pPr>
        <w:ind w:left="1763" w:hanging="180"/>
      </w:pPr>
      <w:rPr>
        <w:rFonts w:hint="default"/>
        <w:lang w:val="en-US" w:eastAsia="en-US" w:bidi="ar-SA"/>
      </w:rPr>
    </w:lvl>
    <w:lvl w:ilvl="6" w:tplc="7EC6FBB8">
      <w:numFmt w:val="bullet"/>
      <w:lvlText w:val="•"/>
      <w:lvlJc w:val="left"/>
      <w:pPr>
        <w:ind w:left="2047" w:hanging="180"/>
      </w:pPr>
      <w:rPr>
        <w:rFonts w:hint="default"/>
        <w:lang w:val="en-US" w:eastAsia="en-US" w:bidi="ar-SA"/>
      </w:rPr>
    </w:lvl>
    <w:lvl w:ilvl="7" w:tplc="81367A5C">
      <w:numFmt w:val="bullet"/>
      <w:lvlText w:val="•"/>
      <w:lvlJc w:val="left"/>
      <w:pPr>
        <w:ind w:left="2332" w:hanging="180"/>
      </w:pPr>
      <w:rPr>
        <w:rFonts w:hint="default"/>
        <w:lang w:val="en-US" w:eastAsia="en-US" w:bidi="ar-SA"/>
      </w:rPr>
    </w:lvl>
    <w:lvl w:ilvl="8" w:tplc="7E50373A">
      <w:numFmt w:val="bullet"/>
      <w:lvlText w:val="•"/>
      <w:lvlJc w:val="left"/>
      <w:pPr>
        <w:ind w:left="2616" w:hanging="180"/>
      </w:pPr>
      <w:rPr>
        <w:rFonts w:hint="default"/>
        <w:lang w:val="en-US" w:eastAsia="en-US" w:bidi="ar-SA"/>
      </w:rPr>
    </w:lvl>
  </w:abstractNum>
  <w:abstractNum w:abstractNumId="45">
    <w:nsid w:val="733168D5"/>
    <w:multiLevelType w:val="hybridMultilevel"/>
    <w:tmpl w:val="EE8E5204"/>
    <w:lvl w:ilvl="0" w:tplc="FA0A197C">
      <w:numFmt w:val="bullet"/>
      <w:lvlText w:val=""/>
      <w:lvlJc w:val="left"/>
      <w:pPr>
        <w:ind w:left="390" w:hanging="270"/>
      </w:pPr>
      <w:rPr>
        <w:rFonts w:ascii="Wingdings" w:eastAsia="Wingdings" w:hAnsi="Wingdings" w:cs="Wingdings" w:hint="default"/>
        <w:w w:val="102"/>
        <w:sz w:val="21"/>
        <w:szCs w:val="21"/>
        <w:lang w:val="en-US" w:eastAsia="en-US" w:bidi="ar-SA"/>
      </w:rPr>
    </w:lvl>
    <w:lvl w:ilvl="1" w:tplc="09BA781E">
      <w:numFmt w:val="bullet"/>
      <w:lvlText w:val="•"/>
      <w:lvlJc w:val="left"/>
      <w:pPr>
        <w:ind w:left="678" w:hanging="270"/>
      </w:pPr>
      <w:rPr>
        <w:rFonts w:hint="default"/>
        <w:lang w:val="en-US" w:eastAsia="en-US" w:bidi="ar-SA"/>
      </w:rPr>
    </w:lvl>
    <w:lvl w:ilvl="2" w:tplc="A950DC0A">
      <w:numFmt w:val="bullet"/>
      <w:lvlText w:val="•"/>
      <w:lvlJc w:val="left"/>
      <w:pPr>
        <w:ind w:left="957" w:hanging="270"/>
      </w:pPr>
      <w:rPr>
        <w:rFonts w:hint="default"/>
        <w:lang w:val="en-US" w:eastAsia="en-US" w:bidi="ar-SA"/>
      </w:rPr>
    </w:lvl>
    <w:lvl w:ilvl="3" w:tplc="12E8D0AE">
      <w:numFmt w:val="bullet"/>
      <w:lvlText w:val="•"/>
      <w:lvlJc w:val="left"/>
      <w:pPr>
        <w:ind w:left="1235" w:hanging="270"/>
      </w:pPr>
      <w:rPr>
        <w:rFonts w:hint="default"/>
        <w:lang w:val="en-US" w:eastAsia="en-US" w:bidi="ar-SA"/>
      </w:rPr>
    </w:lvl>
    <w:lvl w:ilvl="4" w:tplc="56404382">
      <w:numFmt w:val="bullet"/>
      <w:lvlText w:val="•"/>
      <w:lvlJc w:val="left"/>
      <w:pPr>
        <w:ind w:left="1514" w:hanging="270"/>
      </w:pPr>
      <w:rPr>
        <w:rFonts w:hint="default"/>
        <w:lang w:val="en-US" w:eastAsia="en-US" w:bidi="ar-SA"/>
      </w:rPr>
    </w:lvl>
    <w:lvl w:ilvl="5" w:tplc="4A1C6B28">
      <w:numFmt w:val="bullet"/>
      <w:lvlText w:val="•"/>
      <w:lvlJc w:val="left"/>
      <w:pPr>
        <w:ind w:left="1793" w:hanging="270"/>
      </w:pPr>
      <w:rPr>
        <w:rFonts w:hint="default"/>
        <w:lang w:val="en-US" w:eastAsia="en-US" w:bidi="ar-SA"/>
      </w:rPr>
    </w:lvl>
    <w:lvl w:ilvl="6" w:tplc="7C8A3FEA">
      <w:numFmt w:val="bullet"/>
      <w:lvlText w:val="•"/>
      <w:lvlJc w:val="left"/>
      <w:pPr>
        <w:ind w:left="2071" w:hanging="270"/>
      </w:pPr>
      <w:rPr>
        <w:rFonts w:hint="default"/>
        <w:lang w:val="en-US" w:eastAsia="en-US" w:bidi="ar-SA"/>
      </w:rPr>
    </w:lvl>
    <w:lvl w:ilvl="7" w:tplc="3F9CC2E0">
      <w:numFmt w:val="bullet"/>
      <w:lvlText w:val="•"/>
      <w:lvlJc w:val="left"/>
      <w:pPr>
        <w:ind w:left="2350" w:hanging="270"/>
      </w:pPr>
      <w:rPr>
        <w:rFonts w:hint="default"/>
        <w:lang w:val="en-US" w:eastAsia="en-US" w:bidi="ar-SA"/>
      </w:rPr>
    </w:lvl>
    <w:lvl w:ilvl="8" w:tplc="86D888B4">
      <w:numFmt w:val="bullet"/>
      <w:lvlText w:val="•"/>
      <w:lvlJc w:val="left"/>
      <w:pPr>
        <w:ind w:left="2628" w:hanging="270"/>
      </w:pPr>
      <w:rPr>
        <w:rFonts w:hint="default"/>
        <w:lang w:val="en-US" w:eastAsia="en-US" w:bidi="ar-SA"/>
      </w:rPr>
    </w:lvl>
  </w:abstractNum>
  <w:abstractNum w:abstractNumId="46">
    <w:nsid w:val="799C1680"/>
    <w:multiLevelType w:val="hybridMultilevel"/>
    <w:tmpl w:val="C2E45578"/>
    <w:lvl w:ilvl="0" w:tplc="5E20789E">
      <w:numFmt w:val="bullet"/>
      <w:lvlText w:val=""/>
      <w:lvlJc w:val="left"/>
      <w:pPr>
        <w:ind w:left="384" w:hanging="270"/>
      </w:pPr>
      <w:rPr>
        <w:rFonts w:ascii="Wingdings" w:eastAsia="Wingdings" w:hAnsi="Wingdings" w:cs="Wingdings" w:hint="default"/>
        <w:w w:val="102"/>
        <w:sz w:val="21"/>
        <w:szCs w:val="21"/>
        <w:lang w:val="en-US" w:eastAsia="en-US" w:bidi="ar-SA"/>
      </w:rPr>
    </w:lvl>
    <w:lvl w:ilvl="1" w:tplc="B98250C2">
      <w:numFmt w:val="bullet"/>
      <w:lvlText w:val="•"/>
      <w:lvlJc w:val="left"/>
      <w:pPr>
        <w:ind w:left="625" w:hanging="270"/>
      </w:pPr>
      <w:rPr>
        <w:rFonts w:hint="default"/>
        <w:lang w:val="en-US" w:eastAsia="en-US" w:bidi="ar-SA"/>
      </w:rPr>
    </w:lvl>
    <w:lvl w:ilvl="2" w:tplc="B7FE1652">
      <w:numFmt w:val="bullet"/>
      <w:lvlText w:val="•"/>
      <w:lvlJc w:val="left"/>
      <w:pPr>
        <w:ind w:left="870" w:hanging="270"/>
      </w:pPr>
      <w:rPr>
        <w:rFonts w:hint="default"/>
        <w:lang w:val="en-US" w:eastAsia="en-US" w:bidi="ar-SA"/>
      </w:rPr>
    </w:lvl>
    <w:lvl w:ilvl="3" w:tplc="872E8824">
      <w:numFmt w:val="bullet"/>
      <w:lvlText w:val="•"/>
      <w:lvlJc w:val="left"/>
      <w:pPr>
        <w:ind w:left="1115" w:hanging="270"/>
      </w:pPr>
      <w:rPr>
        <w:rFonts w:hint="default"/>
        <w:lang w:val="en-US" w:eastAsia="en-US" w:bidi="ar-SA"/>
      </w:rPr>
    </w:lvl>
    <w:lvl w:ilvl="4" w:tplc="4B7A08F2">
      <w:numFmt w:val="bullet"/>
      <w:lvlText w:val="•"/>
      <w:lvlJc w:val="left"/>
      <w:pPr>
        <w:ind w:left="1360" w:hanging="270"/>
      </w:pPr>
      <w:rPr>
        <w:rFonts w:hint="default"/>
        <w:lang w:val="en-US" w:eastAsia="en-US" w:bidi="ar-SA"/>
      </w:rPr>
    </w:lvl>
    <w:lvl w:ilvl="5" w:tplc="661A4C02">
      <w:numFmt w:val="bullet"/>
      <w:lvlText w:val="•"/>
      <w:lvlJc w:val="left"/>
      <w:pPr>
        <w:ind w:left="1605" w:hanging="270"/>
      </w:pPr>
      <w:rPr>
        <w:rFonts w:hint="default"/>
        <w:lang w:val="en-US" w:eastAsia="en-US" w:bidi="ar-SA"/>
      </w:rPr>
    </w:lvl>
    <w:lvl w:ilvl="6" w:tplc="3CE8E894">
      <w:numFmt w:val="bullet"/>
      <w:lvlText w:val="•"/>
      <w:lvlJc w:val="left"/>
      <w:pPr>
        <w:ind w:left="1850" w:hanging="270"/>
      </w:pPr>
      <w:rPr>
        <w:rFonts w:hint="default"/>
        <w:lang w:val="en-US" w:eastAsia="en-US" w:bidi="ar-SA"/>
      </w:rPr>
    </w:lvl>
    <w:lvl w:ilvl="7" w:tplc="33023170">
      <w:numFmt w:val="bullet"/>
      <w:lvlText w:val="•"/>
      <w:lvlJc w:val="left"/>
      <w:pPr>
        <w:ind w:left="2095" w:hanging="270"/>
      </w:pPr>
      <w:rPr>
        <w:rFonts w:hint="default"/>
        <w:lang w:val="en-US" w:eastAsia="en-US" w:bidi="ar-SA"/>
      </w:rPr>
    </w:lvl>
    <w:lvl w:ilvl="8" w:tplc="DB841074">
      <w:numFmt w:val="bullet"/>
      <w:lvlText w:val="•"/>
      <w:lvlJc w:val="left"/>
      <w:pPr>
        <w:ind w:left="2340" w:hanging="270"/>
      </w:pPr>
      <w:rPr>
        <w:rFonts w:hint="default"/>
        <w:lang w:val="en-US" w:eastAsia="en-US" w:bidi="ar-SA"/>
      </w:rPr>
    </w:lvl>
  </w:abstractNum>
  <w:abstractNum w:abstractNumId="47">
    <w:nsid w:val="7B693A51"/>
    <w:multiLevelType w:val="hybridMultilevel"/>
    <w:tmpl w:val="0C4C2EB2"/>
    <w:lvl w:ilvl="0" w:tplc="F162FF6E">
      <w:numFmt w:val="bullet"/>
      <w:lvlText w:val=""/>
      <w:lvlJc w:val="left"/>
      <w:pPr>
        <w:ind w:left="371" w:hanging="180"/>
      </w:pPr>
      <w:rPr>
        <w:rFonts w:ascii="Wingdings" w:eastAsia="Wingdings" w:hAnsi="Wingdings" w:cs="Wingdings" w:hint="default"/>
        <w:w w:val="102"/>
        <w:sz w:val="21"/>
        <w:szCs w:val="21"/>
        <w:lang w:val="en-US" w:eastAsia="en-US" w:bidi="ar-SA"/>
      </w:rPr>
    </w:lvl>
    <w:lvl w:ilvl="1" w:tplc="B3962B44">
      <w:numFmt w:val="bullet"/>
      <w:lvlText w:val="•"/>
      <w:lvlJc w:val="left"/>
      <w:pPr>
        <w:ind w:left="660" w:hanging="180"/>
      </w:pPr>
      <w:rPr>
        <w:rFonts w:hint="default"/>
        <w:lang w:val="en-US" w:eastAsia="en-US" w:bidi="ar-SA"/>
      </w:rPr>
    </w:lvl>
    <w:lvl w:ilvl="2" w:tplc="3B06A484">
      <w:numFmt w:val="bullet"/>
      <w:lvlText w:val="•"/>
      <w:lvlJc w:val="left"/>
      <w:pPr>
        <w:ind w:left="941" w:hanging="180"/>
      </w:pPr>
      <w:rPr>
        <w:rFonts w:hint="default"/>
        <w:lang w:val="en-US" w:eastAsia="en-US" w:bidi="ar-SA"/>
      </w:rPr>
    </w:lvl>
    <w:lvl w:ilvl="3" w:tplc="ED58E632">
      <w:numFmt w:val="bullet"/>
      <w:lvlText w:val="•"/>
      <w:lvlJc w:val="left"/>
      <w:pPr>
        <w:ind w:left="1221" w:hanging="180"/>
      </w:pPr>
      <w:rPr>
        <w:rFonts w:hint="default"/>
        <w:lang w:val="en-US" w:eastAsia="en-US" w:bidi="ar-SA"/>
      </w:rPr>
    </w:lvl>
    <w:lvl w:ilvl="4" w:tplc="AEA228E0">
      <w:numFmt w:val="bullet"/>
      <w:lvlText w:val="•"/>
      <w:lvlJc w:val="left"/>
      <w:pPr>
        <w:ind w:left="1502" w:hanging="180"/>
      </w:pPr>
      <w:rPr>
        <w:rFonts w:hint="default"/>
        <w:lang w:val="en-US" w:eastAsia="en-US" w:bidi="ar-SA"/>
      </w:rPr>
    </w:lvl>
    <w:lvl w:ilvl="5" w:tplc="8398CF2A">
      <w:numFmt w:val="bullet"/>
      <w:lvlText w:val="•"/>
      <w:lvlJc w:val="left"/>
      <w:pPr>
        <w:ind w:left="1783" w:hanging="180"/>
      </w:pPr>
      <w:rPr>
        <w:rFonts w:hint="default"/>
        <w:lang w:val="en-US" w:eastAsia="en-US" w:bidi="ar-SA"/>
      </w:rPr>
    </w:lvl>
    <w:lvl w:ilvl="6" w:tplc="180A8E3E">
      <w:numFmt w:val="bullet"/>
      <w:lvlText w:val="•"/>
      <w:lvlJc w:val="left"/>
      <w:pPr>
        <w:ind w:left="2063" w:hanging="180"/>
      </w:pPr>
      <w:rPr>
        <w:rFonts w:hint="default"/>
        <w:lang w:val="en-US" w:eastAsia="en-US" w:bidi="ar-SA"/>
      </w:rPr>
    </w:lvl>
    <w:lvl w:ilvl="7" w:tplc="52A4B212">
      <w:numFmt w:val="bullet"/>
      <w:lvlText w:val="•"/>
      <w:lvlJc w:val="left"/>
      <w:pPr>
        <w:ind w:left="2344" w:hanging="180"/>
      </w:pPr>
      <w:rPr>
        <w:rFonts w:hint="default"/>
        <w:lang w:val="en-US" w:eastAsia="en-US" w:bidi="ar-SA"/>
      </w:rPr>
    </w:lvl>
    <w:lvl w:ilvl="8" w:tplc="02805632">
      <w:numFmt w:val="bullet"/>
      <w:lvlText w:val="•"/>
      <w:lvlJc w:val="left"/>
      <w:pPr>
        <w:ind w:left="2624" w:hanging="180"/>
      </w:pPr>
      <w:rPr>
        <w:rFonts w:hint="default"/>
        <w:lang w:val="en-US" w:eastAsia="en-US" w:bidi="ar-SA"/>
      </w:rPr>
    </w:lvl>
  </w:abstractNum>
  <w:abstractNum w:abstractNumId="48">
    <w:nsid w:val="7ED63D05"/>
    <w:multiLevelType w:val="hybridMultilevel"/>
    <w:tmpl w:val="846E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0F3341"/>
    <w:multiLevelType w:val="hybridMultilevel"/>
    <w:tmpl w:val="EBE68E38"/>
    <w:lvl w:ilvl="0" w:tplc="751AD8EC">
      <w:numFmt w:val="bullet"/>
      <w:lvlText w:val=""/>
      <w:lvlJc w:val="left"/>
      <w:pPr>
        <w:ind w:left="389" w:hanging="270"/>
      </w:pPr>
      <w:rPr>
        <w:rFonts w:ascii="Wingdings" w:eastAsia="Wingdings" w:hAnsi="Wingdings" w:cs="Wingdings" w:hint="default"/>
        <w:w w:val="102"/>
        <w:sz w:val="21"/>
        <w:szCs w:val="21"/>
        <w:lang w:val="en-US" w:eastAsia="en-US" w:bidi="ar-SA"/>
      </w:rPr>
    </w:lvl>
    <w:lvl w:ilvl="1" w:tplc="555054D8">
      <w:numFmt w:val="bullet"/>
      <w:lvlText w:val="•"/>
      <w:lvlJc w:val="left"/>
      <w:pPr>
        <w:ind w:left="635" w:hanging="270"/>
      </w:pPr>
      <w:rPr>
        <w:rFonts w:hint="default"/>
        <w:lang w:val="en-US" w:eastAsia="en-US" w:bidi="ar-SA"/>
      </w:rPr>
    </w:lvl>
    <w:lvl w:ilvl="2" w:tplc="4C223262">
      <w:numFmt w:val="bullet"/>
      <w:lvlText w:val="•"/>
      <w:lvlJc w:val="left"/>
      <w:pPr>
        <w:ind w:left="891" w:hanging="270"/>
      </w:pPr>
      <w:rPr>
        <w:rFonts w:hint="default"/>
        <w:lang w:val="en-US" w:eastAsia="en-US" w:bidi="ar-SA"/>
      </w:rPr>
    </w:lvl>
    <w:lvl w:ilvl="3" w:tplc="604CDE46">
      <w:numFmt w:val="bullet"/>
      <w:lvlText w:val="•"/>
      <w:lvlJc w:val="left"/>
      <w:pPr>
        <w:ind w:left="1147" w:hanging="270"/>
      </w:pPr>
      <w:rPr>
        <w:rFonts w:hint="default"/>
        <w:lang w:val="en-US" w:eastAsia="en-US" w:bidi="ar-SA"/>
      </w:rPr>
    </w:lvl>
    <w:lvl w:ilvl="4" w:tplc="C1B4869E">
      <w:numFmt w:val="bullet"/>
      <w:lvlText w:val="•"/>
      <w:lvlJc w:val="left"/>
      <w:pPr>
        <w:ind w:left="1402" w:hanging="270"/>
      </w:pPr>
      <w:rPr>
        <w:rFonts w:hint="default"/>
        <w:lang w:val="en-US" w:eastAsia="en-US" w:bidi="ar-SA"/>
      </w:rPr>
    </w:lvl>
    <w:lvl w:ilvl="5" w:tplc="DEE0F132">
      <w:numFmt w:val="bullet"/>
      <w:lvlText w:val="•"/>
      <w:lvlJc w:val="left"/>
      <w:pPr>
        <w:ind w:left="1658" w:hanging="270"/>
      </w:pPr>
      <w:rPr>
        <w:rFonts w:hint="default"/>
        <w:lang w:val="en-US" w:eastAsia="en-US" w:bidi="ar-SA"/>
      </w:rPr>
    </w:lvl>
    <w:lvl w:ilvl="6" w:tplc="A2786390">
      <w:numFmt w:val="bullet"/>
      <w:lvlText w:val="•"/>
      <w:lvlJc w:val="left"/>
      <w:pPr>
        <w:ind w:left="1914" w:hanging="270"/>
      </w:pPr>
      <w:rPr>
        <w:rFonts w:hint="default"/>
        <w:lang w:val="en-US" w:eastAsia="en-US" w:bidi="ar-SA"/>
      </w:rPr>
    </w:lvl>
    <w:lvl w:ilvl="7" w:tplc="255A77D2">
      <w:numFmt w:val="bullet"/>
      <w:lvlText w:val="•"/>
      <w:lvlJc w:val="left"/>
      <w:pPr>
        <w:ind w:left="2169" w:hanging="270"/>
      </w:pPr>
      <w:rPr>
        <w:rFonts w:hint="default"/>
        <w:lang w:val="en-US" w:eastAsia="en-US" w:bidi="ar-SA"/>
      </w:rPr>
    </w:lvl>
    <w:lvl w:ilvl="8" w:tplc="55FC1B1E">
      <w:numFmt w:val="bullet"/>
      <w:lvlText w:val="•"/>
      <w:lvlJc w:val="left"/>
      <w:pPr>
        <w:ind w:left="2425" w:hanging="270"/>
      </w:pPr>
      <w:rPr>
        <w:rFonts w:hint="default"/>
        <w:lang w:val="en-US" w:eastAsia="en-US" w:bidi="ar-SA"/>
      </w:rPr>
    </w:lvl>
  </w:abstractNum>
  <w:num w:numId="1">
    <w:abstractNumId w:val="19"/>
  </w:num>
  <w:num w:numId="2">
    <w:abstractNumId w:val="22"/>
  </w:num>
  <w:num w:numId="3">
    <w:abstractNumId w:val="20"/>
  </w:num>
  <w:num w:numId="4">
    <w:abstractNumId w:val="43"/>
  </w:num>
  <w:num w:numId="5">
    <w:abstractNumId w:val="16"/>
  </w:num>
  <w:num w:numId="6">
    <w:abstractNumId w:val="26"/>
  </w:num>
  <w:num w:numId="7">
    <w:abstractNumId w:val="6"/>
  </w:num>
  <w:num w:numId="8">
    <w:abstractNumId w:val="27"/>
  </w:num>
  <w:num w:numId="9">
    <w:abstractNumId w:val="36"/>
  </w:num>
  <w:num w:numId="10">
    <w:abstractNumId w:val="29"/>
  </w:num>
  <w:num w:numId="11">
    <w:abstractNumId w:val="35"/>
  </w:num>
  <w:num w:numId="12">
    <w:abstractNumId w:val="37"/>
  </w:num>
  <w:num w:numId="13">
    <w:abstractNumId w:val="0"/>
  </w:num>
  <w:num w:numId="14">
    <w:abstractNumId w:val="30"/>
  </w:num>
  <w:num w:numId="15">
    <w:abstractNumId w:val="41"/>
  </w:num>
  <w:num w:numId="16">
    <w:abstractNumId w:val="11"/>
  </w:num>
  <w:num w:numId="17">
    <w:abstractNumId w:val="48"/>
  </w:num>
  <w:num w:numId="18">
    <w:abstractNumId w:val="47"/>
  </w:num>
  <w:num w:numId="19">
    <w:abstractNumId w:val="23"/>
  </w:num>
  <w:num w:numId="20">
    <w:abstractNumId w:val="14"/>
  </w:num>
  <w:num w:numId="21">
    <w:abstractNumId w:val="33"/>
  </w:num>
  <w:num w:numId="22">
    <w:abstractNumId w:val="2"/>
  </w:num>
  <w:num w:numId="23">
    <w:abstractNumId w:val="24"/>
  </w:num>
  <w:num w:numId="24">
    <w:abstractNumId w:val="13"/>
  </w:num>
  <w:num w:numId="25">
    <w:abstractNumId w:val="8"/>
  </w:num>
  <w:num w:numId="26">
    <w:abstractNumId w:val="28"/>
  </w:num>
  <w:num w:numId="27">
    <w:abstractNumId w:val="9"/>
  </w:num>
  <w:num w:numId="28">
    <w:abstractNumId w:val="10"/>
  </w:num>
  <w:num w:numId="29">
    <w:abstractNumId w:val="17"/>
  </w:num>
  <w:num w:numId="30">
    <w:abstractNumId w:val="32"/>
  </w:num>
  <w:num w:numId="31">
    <w:abstractNumId w:val="39"/>
  </w:num>
  <w:num w:numId="32">
    <w:abstractNumId w:val="21"/>
  </w:num>
  <w:num w:numId="33">
    <w:abstractNumId w:val="38"/>
  </w:num>
  <w:num w:numId="34">
    <w:abstractNumId w:val="44"/>
  </w:num>
  <w:num w:numId="35">
    <w:abstractNumId w:val="1"/>
  </w:num>
  <w:num w:numId="36">
    <w:abstractNumId w:val="42"/>
  </w:num>
  <w:num w:numId="37">
    <w:abstractNumId w:val="12"/>
  </w:num>
  <w:num w:numId="38">
    <w:abstractNumId w:val="40"/>
  </w:num>
  <w:num w:numId="39">
    <w:abstractNumId w:val="3"/>
  </w:num>
  <w:num w:numId="40">
    <w:abstractNumId w:val="15"/>
  </w:num>
  <w:num w:numId="41">
    <w:abstractNumId w:val="45"/>
  </w:num>
  <w:num w:numId="42">
    <w:abstractNumId w:val="46"/>
  </w:num>
  <w:num w:numId="43">
    <w:abstractNumId w:val="34"/>
  </w:num>
  <w:num w:numId="44">
    <w:abstractNumId w:val="4"/>
  </w:num>
  <w:num w:numId="45">
    <w:abstractNumId w:val="18"/>
  </w:num>
  <w:num w:numId="46">
    <w:abstractNumId w:val="31"/>
  </w:num>
  <w:num w:numId="47">
    <w:abstractNumId w:val="49"/>
  </w:num>
  <w:num w:numId="48">
    <w:abstractNumId w:val="7"/>
  </w:num>
  <w:num w:numId="49">
    <w:abstractNumId w:val="25"/>
  </w:num>
  <w:num w:numId="50">
    <w:abstractNumId w:val="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D43778"/>
    <w:rsid w:val="00013AAA"/>
    <w:rsid w:val="00026CFC"/>
    <w:rsid w:val="00027545"/>
    <w:rsid w:val="00030187"/>
    <w:rsid w:val="00031D5E"/>
    <w:rsid w:val="000413CB"/>
    <w:rsid w:val="00046177"/>
    <w:rsid w:val="00057789"/>
    <w:rsid w:val="00077DCF"/>
    <w:rsid w:val="00086F9F"/>
    <w:rsid w:val="000873C7"/>
    <w:rsid w:val="000937FB"/>
    <w:rsid w:val="000A3B24"/>
    <w:rsid w:val="000B0AAB"/>
    <w:rsid w:val="000B1CD3"/>
    <w:rsid w:val="000B4731"/>
    <w:rsid w:val="000C0228"/>
    <w:rsid w:val="000C404A"/>
    <w:rsid w:val="000C4065"/>
    <w:rsid w:val="000C73F0"/>
    <w:rsid w:val="000D692E"/>
    <w:rsid w:val="000E12AD"/>
    <w:rsid w:val="000E5BF1"/>
    <w:rsid w:val="00110622"/>
    <w:rsid w:val="00124266"/>
    <w:rsid w:val="00126FB5"/>
    <w:rsid w:val="00131D8E"/>
    <w:rsid w:val="00132EE5"/>
    <w:rsid w:val="00133C04"/>
    <w:rsid w:val="00141F92"/>
    <w:rsid w:val="00142808"/>
    <w:rsid w:val="00154E3F"/>
    <w:rsid w:val="0016504D"/>
    <w:rsid w:val="00167EC6"/>
    <w:rsid w:val="001766BB"/>
    <w:rsid w:val="00180523"/>
    <w:rsid w:val="001806BA"/>
    <w:rsid w:val="00180BBB"/>
    <w:rsid w:val="00181296"/>
    <w:rsid w:val="00182DE8"/>
    <w:rsid w:val="00195366"/>
    <w:rsid w:val="00196FFA"/>
    <w:rsid w:val="001A280A"/>
    <w:rsid w:val="001A2CF3"/>
    <w:rsid w:val="001A417D"/>
    <w:rsid w:val="001A7495"/>
    <w:rsid w:val="001C1E39"/>
    <w:rsid w:val="001F4B71"/>
    <w:rsid w:val="001F6A83"/>
    <w:rsid w:val="00200CB3"/>
    <w:rsid w:val="00204469"/>
    <w:rsid w:val="002129D5"/>
    <w:rsid w:val="002132A4"/>
    <w:rsid w:val="0021449D"/>
    <w:rsid w:val="00220E2F"/>
    <w:rsid w:val="00220FF7"/>
    <w:rsid w:val="00225767"/>
    <w:rsid w:val="00234222"/>
    <w:rsid w:val="00240745"/>
    <w:rsid w:val="00245CAB"/>
    <w:rsid w:val="0025649D"/>
    <w:rsid w:val="00257BF8"/>
    <w:rsid w:val="00260C15"/>
    <w:rsid w:val="00264C8D"/>
    <w:rsid w:val="00264D7E"/>
    <w:rsid w:val="00266D36"/>
    <w:rsid w:val="0028705E"/>
    <w:rsid w:val="00287D3D"/>
    <w:rsid w:val="002A34B2"/>
    <w:rsid w:val="002A54FC"/>
    <w:rsid w:val="002A6741"/>
    <w:rsid w:val="002B47EF"/>
    <w:rsid w:val="002B48B7"/>
    <w:rsid w:val="002B4C6C"/>
    <w:rsid w:val="002B6C8C"/>
    <w:rsid w:val="002B7EF9"/>
    <w:rsid w:val="002C1D42"/>
    <w:rsid w:val="002D704F"/>
    <w:rsid w:val="002F3211"/>
    <w:rsid w:val="002F42B3"/>
    <w:rsid w:val="00304E6B"/>
    <w:rsid w:val="00313C2D"/>
    <w:rsid w:val="0031711F"/>
    <w:rsid w:val="0032669B"/>
    <w:rsid w:val="00336493"/>
    <w:rsid w:val="00351AEC"/>
    <w:rsid w:val="003616BD"/>
    <w:rsid w:val="00364F35"/>
    <w:rsid w:val="003653A2"/>
    <w:rsid w:val="003837DA"/>
    <w:rsid w:val="0038400B"/>
    <w:rsid w:val="00385C5A"/>
    <w:rsid w:val="0039103A"/>
    <w:rsid w:val="003926F0"/>
    <w:rsid w:val="00396C0A"/>
    <w:rsid w:val="00396F55"/>
    <w:rsid w:val="003C0E3C"/>
    <w:rsid w:val="003C6525"/>
    <w:rsid w:val="003D0A60"/>
    <w:rsid w:val="003E09B7"/>
    <w:rsid w:val="003F7CD8"/>
    <w:rsid w:val="00405A2E"/>
    <w:rsid w:val="00427E88"/>
    <w:rsid w:val="00431813"/>
    <w:rsid w:val="00432D80"/>
    <w:rsid w:val="004365CB"/>
    <w:rsid w:val="004478E0"/>
    <w:rsid w:val="00450B1A"/>
    <w:rsid w:val="004513C4"/>
    <w:rsid w:val="00465C1D"/>
    <w:rsid w:val="004717D3"/>
    <w:rsid w:val="0047449A"/>
    <w:rsid w:val="0048366F"/>
    <w:rsid w:val="004954C7"/>
    <w:rsid w:val="004A1BBF"/>
    <w:rsid w:val="004A26F5"/>
    <w:rsid w:val="004A601B"/>
    <w:rsid w:val="004C4194"/>
    <w:rsid w:val="004C5ABE"/>
    <w:rsid w:val="004C5CA9"/>
    <w:rsid w:val="004D144A"/>
    <w:rsid w:val="004D2F2D"/>
    <w:rsid w:val="004D5069"/>
    <w:rsid w:val="004F1F5C"/>
    <w:rsid w:val="004F2FA8"/>
    <w:rsid w:val="00502E69"/>
    <w:rsid w:val="00504955"/>
    <w:rsid w:val="00511327"/>
    <w:rsid w:val="00522A27"/>
    <w:rsid w:val="0052725A"/>
    <w:rsid w:val="00527E45"/>
    <w:rsid w:val="005333CA"/>
    <w:rsid w:val="00540618"/>
    <w:rsid w:val="00544229"/>
    <w:rsid w:val="005517E8"/>
    <w:rsid w:val="00553744"/>
    <w:rsid w:val="00554BEE"/>
    <w:rsid w:val="00571B82"/>
    <w:rsid w:val="00574D38"/>
    <w:rsid w:val="00574DAE"/>
    <w:rsid w:val="00575BC7"/>
    <w:rsid w:val="00595843"/>
    <w:rsid w:val="005A229A"/>
    <w:rsid w:val="005A3300"/>
    <w:rsid w:val="005B046B"/>
    <w:rsid w:val="005B49E6"/>
    <w:rsid w:val="005C3456"/>
    <w:rsid w:val="005D4B5D"/>
    <w:rsid w:val="005E01B7"/>
    <w:rsid w:val="00600589"/>
    <w:rsid w:val="00613071"/>
    <w:rsid w:val="00623551"/>
    <w:rsid w:val="006255BC"/>
    <w:rsid w:val="006309F2"/>
    <w:rsid w:val="006318FA"/>
    <w:rsid w:val="00632D2E"/>
    <w:rsid w:val="00635432"/>
    <w:rsid w:val="006359E8"/>
    <w:rsid w:val="00636A79"/>
    <w:rsid w:val="00641E0D"/>
    <w:rsid w:val="006543A4"/>
    <w:rsid w:val="00657CFC"/>
    <w:rsid w:val="00672016"/>
    <w:rsid w:val="0067659A"/>
    <w:rsid w:val="00680220"/>
    <w:rsid w:val="00680650"/>
    <w:rsid w:val="00683860"/>
    <w:rsid w:val="006840E7"/>
    <w:rsid w:val="006B2179"/>
    <w:rsid w:val="006B3B48"/>
    <w:rsid w:val="006B5C08"/>
    <w:rsid w:val="006C60A8"/>
    <w:rsid w:val="006C6A05"/>
    <w:rsid w:val="006D15F0"/>
    <w:rsid w:val="006D2D95"/>
    <w:rsid w:val="006E0203"/>
    <w:rsid w:val="006E093E"/>
    <w:rsid w:val="006E41A1"/>
    <w:rsid w:val="006E67D5"/>
    <w:rsid w:val="006E6EC9"/>
    <w:rsid w:val="006F1D71"/>
    <w:rsid w:val="006F77FA"/>
    <w:rsid w:val="00705FFF"/>
    <w:rsid w:val="007126FF"/>
    <w:rsid w:val="00726065"/>
    <w:rsid w:val="00730822"/>
    <w:rsid w:val="00732177"/>
    <w:rsid w:val="0075015F"/>
    <w:rsid w:val="00757D97"/>
    <w:rsid w:val="007635CA"/>
    <w:rsid w:val="00772016"/>
    <w:rsid w:val="00772D41"/>
    <w:rsid w:val="007772AF"/>
    <w:rsid w:val="0079569A"/>
    <w:rsid w:val="007A3311"/>
    <w:rsid w:val="007B1CAB"/>
    <w:rsid w:val="007D48BD"/>
    <w:rsid w:val="007D5C1D"/>
    <w:rsid w:val="007E0A38"/>
    <w:rsid w:val="007E1CA3"/>
    <w:rsid w:val="007E36C5"/>
    <w:rsid w:val="007E41FC"/>
    <w:rsid w:val="00802CBA"/>
    <w:rsid w:val="008132C7"/>
    <w:rsid w:val="00814067"/>
    <w:rsid w:val="00822E80"/>
    <w:rsid w:val="00826067"/>
    <w:rsid w:val="008273C5"/>
    <w:rsid w:val="0084079D"/>
    <w:rsid w:val="00842C55"/>
    <w:rsid w:val="00876337"/>
    <w:rsid w:val="008821F9"/>
    <w:rsid w:val="00885A47"/>
    <w:rsid w:val="008921E0"/>
    <w:rsid w:val="008A38A1"/>
    <w:rsid w:val="008B4A5F"/>
    <w:rsid w:val="008B4EBB"/>
    <w:rsid w:val="008C36E2"/>
    <w:rsid w:val="008C52ED"/>
    <w:rsid w:val="008D3894"/>
    <w:rsid w:val="008D4AB5"/>
    <w:rsid w:val="008E0326"/>
    <w:rsid w:val="008E3B9A"/>
    <w:rsid w:val="008F048E"/>
    <w:rsid w:val="008F4C6B"/>
    <w:rsid w:val="0090009B"/>
    <w:rsid w:val="009003D0"/>
    <w:rsid w:val="00902E9E"/>
    <w:rsid w:val="00902EF9"/>
    <w:rsid w:val="00903D50"/>
    <w:rsid w:val="00927CE1"/>
    <w:rsid w:val="00933D10"/>
    <w:rsid w:val="009378A0"/>
    <w:rsid w:val="0094423C"/>
    <w:rsid w:val="00946A92"/>
    <w:rsid w:val="00946AF0"/>
    <w:rsid w:val="00965022"/>
    <w:rsid w:val="00965DDD"/>
    <w:rsid w:val="00971207"/>
    <w:rsid w:val="00980411"/>
    <w:rsid w:val="00992541"/>
    <w:rsid w:val="009A19F5"/>
    <w:rsid w:val="009A2698"/>
    <w:rsid w:val="009A6026"/>
    <w:rsid w:val="009A6960"/>
    <w:rsid w:val="009B1A15"/>
    <w:rsid w:val="009C3998"/>
    <w:rsid w:val="009C61DB"/>
    <w:rsid w:val="009D229E"/>
    <w:rsid w:val="009D3823"/>
    <w:rsid w:val="009D4792"/>
    <w:rsid w:val="009D6CDE"/>
    <w:rsid w:val="009D7845"/>
    <w:rsid w:val="009E416E"/>
    <w:rsid w:val="009F15B8"/>
    <w:rsid w:val="00A03AFD"/>
    <w:rsid w:val="00A313D0"/>
    <w:rsid w:val="00A37E44"/>
    <w:rsid w:val="00A4796A"/>
    <w:rsid w:val="00A54D0A"/>
    <w:rsid w:val="00A60112"/>
    <w:rsid w:val="00A623C2"/>
    <w:rsid w:val="00A63FDA"/>
    <w:rsid w:val="00A76C8A"/>
    <w:rsid w:val="00A81197"/>
    <w:rsid w:val="00A8507B"/>
    <w:rsid w:val="00A87047"/>
    <w:rsid w:val="00A9027A"/>
    <w:rsid w:val="00A9778B"/>
    <w:rsid w:val="00AA260C"/>
    <w:rsid w:val="00AB1A0A"/>
    <w:rsid w:val="00AB1A56"/>
    <w:rsid w:val="00AB6BA8"/>
    <w:rsid w:val="00AC2673"/>
    <w:rsid w:val="00AC4BAE"/>
    <w:rsid w:val="00AC5255"/>
    <w:rsid w:val="00AD086E"/>
    <w:rsid w:val="00AD3ADF"/>
    <w:rsid w:val="00AD782E"/>
    <w:rsid w:val="00AE6176"/>
    <w:rsid w:val="00AF2474"/>
    <w:rsid w:val="00B13AF9"/>
    <w:rsid w:val="00B13C5F"/>
    <w:rsid w:val="00B149A8"/>
    <w:rsid w:val="00B17A96"/>
    <w:rsid w:val="00B227EB"/>
    <w:rsid w:val="00B31612"/>
    <w:rsid w:val="00B33ACE"/>
    <w:rsid w:val="00B4377F"/>
    <w:rsid w:val="00B455D5"/>
    <w:rsid w:val="00B46915"/>
    <w:rsid w:val="00B47A5F"/>
    <w:rsid w:val="00B502DD"/>
    <w:rsid w:val="00B50AFC"/>
    <w:rsid w:val="00B51B13"/>
    <w:rsid w:val="00B539F7"/>
    <w:rsid w:val="00B558A6"/>
    <w:rsid w:val="00B71470"/>
    <w:rsid w:val="00B7678E"/>
    <w:rsid w:val="00B84FC3"/>
    <w:rsid w:val="00B97D25"/>
    <w:rsid w:val="00BC5FDB"/>
    <w:rsid w:val="00BD2663"/>
    <w:rsid w:val="00BD5270"/>
    <w:rsid w:val="00BE41C4"/>
    <w:rsid w:val="00BE5E0E"/>
    <w:rsid w:val="00BE75DD"/>
    <w:rsid w:val="00BF3F8B"/>
    <w:rsid w:val="00BF5655"/>
    <w:rsid w:val="00C05EB9"/>
    <w:rsid w:val="00C06FC0"/>
    <w:rsid w:val="00C102AD"/>
    <w:rsid w:val="00C178C2"/>
    <w:rsid w:val="00C21246"/>
    <w:rsid w:val="00C23DA4"/>
    <w:rsid w:val="00C24A97"/>
    <w:rsid w:val="00C27D3C"/>
    <w:rsid w:val="00C30E6F"/>
    <w:rsid w:val="00C31221"/>
    <w:rsid w:val="00C42A41"/>
    <w:rsid w:val="00C443BF"/>
    <w:rsid w:val="00C47001"/>
    <w:rsid w:val="00C50EDF"/>
    <w:rsid w:val="00C92691"/>
    <w:rsid w:val="00C93813"/>
    <w:rsid w:val="00C94465"/>
    <w:rsid w:val="00C94E87"/>
    <w:rsid w:val="00C96022"/>
    <w:rsid w:val="00C961F5"/>
    <w:rsid w:val="00CA5F30"/>
    <w:rsid w:val="00CA725C"/>
    <w:rsid w:val="00CB3700"/>
    <w:rsid w:val="00CC1050"/>
    <w:rsid w:val="00CC353A"/>
    <w:rsid w:val="00CD3CBA"/>
    <w:rsid w:val="00CD3FE5"/>
    <w:rsid w:val="00CD5E12"/>
    <w:rsid w:val="00D01B3A"/>
    <w:rsid w:val="00D02A5E"/>
    <w:rsid w:val="00D0515D"/>
    <w:rsid w:val="00D05FC5"/>
    <w:rsid w:val="00D14B6B"/>
    <w:rsid w:val="00D21D8D"/>
    <w:rsid w:val="00D2754E"/>
    <w:rsid w:val="00D32F9F"/>
    <w:rsid w:val="00D359A0"/>
    <w:rsid w:val="00D43778"/>
    <w:rsid w:val="00D448D9"/>
    <w:rsid w:val="00D44EDC"/>
    <w:rsid w:val="00D45962"/>
    <w:rsid w:val="00D46944"/>
    <w:rsid w:val="00D51929"/>
    <w:rsid w:val="00D568ED"/>
    <w:rsid w:val="00D6260D"/>
    <w:rsid w:val="00D63209"/>
    <w:rsid w:val="00D72C55"/>
    <w:rsid w:val="00D756EE"/>
    <w:rsid w:val="00D91E11"/>
    <w:rsid w:val="00D96395"/>
    <w:rsid w:val="00DA3951"/>
    <w:rsid w:val="00DA447F"/>
    <w:rsid w:val="00DB215F"/>
    <w:rsid w:val="00DB72F1"/>
    <w:rsid w:val="00DC0DE1"/>
    <w:rsid w:val="00DC1D8E"/>
    <w:rsid w:val="00DC60A2"/>
    <w:rsid w:val="00DD1146"/>
    <w:rsid w:val="00DD65C8"/>
    <w:rsid w:val="00DD7B18"/>
    <w:rsid w:val="00DE7289"/>
    <w:rsid w:val="00DF2DB3"/>
    <w:rsid w:val="00E005D4"/>
    <w:rsid w:val="00E00748"/>
    <w:rsid w:val="00E02350"/>
    <w:rsid w:val="00E05D0D"/>
    <w:rsid w:val="00E16CB1"/>
    <w:rsid w:val="00E1724B"/>
    <w:rsid w:val="00E24B19"/>
    <w:rsid w:val="00E37BF4"/>
    <w:rsid w:val="00E452CE"/>
    <w:rsid w:val="00E45CAC"/>
    <w:rsid w:val="00E46421"/>
    <w:rsid w:val="00E502A1"/>
    <w:rsid w:val="00E639D2"/>
    <w:rsid w:val="00E7494B"/>
    <w:rsid w:val="00E76370"/>
    <w:rsid w:val="00E76DD2"/>
    <w:rsid w:val="00E83AB7"/>
    <w:rsid w:val="00E84ED0"/>
    <w:rsid w:val="00E861C7"/>
    <w:rsid w:val="00E93F91"/>
    <w:rsid w:val="00E9483B"/>
    <w:rsid w:val="00E96DA8"/>
    <w:rsid w:val="00E97466"/>
    <w:rsid w:val="00E97BEB"/>
    <w:rsid w:val="00EA2374"/>
    <w:rsid w:val="00EA4300"/>
    <w:rsid w:val="00EA6527"/>
    <w:rsid w:val="00EB5118"/>
    <w:rsid w:val="00EB5159"/>
    <w:rsid w:val="00EB618D"/>
    <w:rsid w:val="00EC301C"/>
    <w:rsid w:val="00EC3268"/>
    <w:rsid w:val="00EC37D7"/>
    <w:rsid w:val="00ED77C1"/>
    <w:rsid w:val="00EE26BE"/>
    <w:rsid w:val="00EF03A2"/>
    <w:rsid w:val="00F11F13"/>
    <w:rsid w:val="00F1290C"/>
    <w:rsid w:val="00F15830"/>
    <w:rsid w:val="00F238BA"/>
    <w:rsid w:val="00F247BC"/>
    <w:rsid w:val="00F26409"/>
    <w:rsid w:val="00F34202"/>
    <w:rsid w:val="00F40FFC"/>
    <w:rsid w:val="00F4458D"/>
    <w:rsid w:val="00F530E4"/>
    <w:rsid w:val="00F53F91"/>
    <w:rsid w:val="00F5473A"/>
    <w:rsid w:val="00F616AC"/>
    <w:rsid w:val="00F62F27"/>
    <w:rsid w:val="00F637AB"/>
    <w:rsid w:val="00F71721"/>
    <w:rsid w:val="00F81DB2"/>
    <w:rsid w:val="00F82DE3"/>
    <w:rsid w:val="00F83A75"/>
    <w:rsid w:val="00F8534C"/>
    <w:rsid w:val="00F93B52"/>
    <w:rsid w:val="00F93B6B"/>
    <w:rsid w:val="00F94374"/>
    <w:rsid w:val="00F9691A"/>
    <w:rsid w:val="00FA2E75"/>
    <w:rsid w:val="00FB0C2B"/>
    <w:rsid w:val="00FB5A2E"/>
    <w:rsid w:val="00FD2DBC"/>
    <w:rsid w:val="00FD41AF"/>
    <w:rsid w:val="00FD485F"/>
    <w:rsid w:val="00FE26D1"/>
    <w:rsid w:val="00FE44DC"/>
    <w:rsid w:val="00FF0FB9"/>
    <w:rsid w:val="00FF2102"/>
    <w:rsid w:val="00FF3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C15"/>
  </w:style>
  <w:style w:type="paragraph" w:styleId="Heading1">
    <w:name w:val="heading 1"/>
    <w:basedOn w:val="Normal"/>
    <w:next w:val="Normal"/>
    <w:uiPriority w:val="9"/>
    <w:qFormat/>
    <w:rsid w:val="00260C15"/>
    <w:pPr>
      <w:keepNext/>
      <w:keepLines/>
      <w:spacing w:before="240" w:line="259" w:lineRule="auto"/>
      <w:ind w:left="432" w:hanging="432"/>
      <w:outlineLvl w:val="0"/>
    </w:pPr>
    <w:rPr>
      <w:rFonts w:ascii="Calibri" w:eastAsia="Calibri" w:hAnsi="Calibri" w:cs="Calibri"/>
      <w:color w:val="2E75B5"/>
      <w:sz w:val="32"/>
      <w:szCs w:val="32"/>
    </w:rPr>
  </w:style>
  <w:style w:type="paragraph" w:styleId="Heading2">
    <w:name w:val="heading 2"/>
    <w:basedOn w:val="Normal"/>
    <w:next w:val="Normal"/>
    <w:uiPriority w:val="9"/>
    <w:unhideWhenUsed/>
    <w:qFormat/>
    <w:rsid w:val="00260C15"/>
    <w:pPr>
      <w:keepNext/>
      <w:keepLines/>
      <w:spacing w:before="40" w:line="259" w:lineRule="auto"/>
      <w:ind w:left="576" w:hanging="576"/>
      <w:outlineLvl w:val="1"/>
    </w:pPr>
    <w:rPr>
      <w:rFonts w:ascii="Calibri" w:eastAsia="Calibri" w:hAnsi="Calibri" w:cs="Calibri"/>
      <w:color w:val="2E75B5"/>
      <w:sz w:val="26"/>
      <w:szCs w:val="26"/>
    </w:rPr>
  </w:style>
  <w:style w:type="paragraph" w:styleId="Heading3">
    <w:name w:val="heading 3"/>
    <w:basedOn w:val="Normal"/>
    <w:next w:val="Normal"/>
    <w:uiPriority w:val="9"/>
    <w:semiHidden/>
    <w:unhideWhenUsed/>
    <w:qFormat/>
    <w:rsid w:val="00260C15"/>
    <w:pPr>
      <w:keepNext/>
      <w:keepLines/>
      <w:spacing w:before="40" w:line="259" w:lineRule="auto"/>
      <w:ind w:left="720" w:hanging="720"/>
      <w:outlineLvl w:val="2"/>
    </w:pPr>
    <w:rPr>
      <w:rFonts w:ascii="Calibri" w:eastAsia="Calibri" w:hAnsi="Calibri" w:cs="Calibri"/>
      <w:color w:val="1E4D78"/>
    </w:rPr>
  </w:style>
  <w:style w:type="paragraph" w:styleId="Heading4">
    <w:name w:val="heading 4"/>
    <w:basedOn w:val="Normal"/>
    <w:next w:val="Normal"/>
    <w:uiPriority w:val="9"/>
    <w:semiHidden/>
    <w:unhideWhenUsed/>
    <w:qFormat/>
    <w:rsid w:val="00260C15"/>
    <w:pPr>
      <w:keepNext/>
      <w:keepLines/>
      <w:spacing w:before="40" w:line="259" w:lineRule="auto"/>
      <w:ind w:left="864" w:hanging="864"/>
      <w:outlineLvl w:val="3"/>
    </w:pPr>
    <w:rPr>
      <w:rFonts w:ascii="Calibri" w:eastAsia="Calibri" w:hAnsi="Calibri" w:cs="Calibri"/>
      <w:i/>
      <w:color w:val="2E75B5"/>
      <w:sz w:val="22"/>
      <w:szCs w:val="22"/>
    </w:rPr>
  </w:style>
  <w:style w:type="paragraph" w:styleId="Heading5">
    <w:name w:val="heading 5"/>
    <w:basedOn w:val="Normal"/>
    <w:next w:val="Normal"/>
    <w:uiPriority w:val="9"/>
    <w:semiHidden/>
    <w:unhideWhenUsed/>
    <w:qFormat/>
    <w:rsid w:val="00260C15"/>
    <w:pPr>
      <w:keepNext/>
      <w:keepLines/>
      <w:spacing w:before="40" w:line="259" w:lineRule="auto"/>
      <w:ind w:left="1008" w:hanging="1008"/>
      <w:outlineLvl w:val="4"/>
    </w:pPr>
    <w:rPr>
      <w:rFonts w:ascii="Calibri" w:eastAsia="Calibri" w:hAnsi="Calibri" w:cs="Calibri"/>
      <w:color w:val="2E75B5"/>
      <w:sz w:val="22"/>
      <w:szCs w:val="22"/>
    </w:rPr>
  </w:style>
  <w:style w:type="paragraph" w:styleId="Heading6">
    <w:name w:val="heading 6"/>
    <w:basedOn w:val="Normal"/>
    <w:next w:val="Normal"/>
    <w:uiPriority w:val="9"/>
    <w:semiHidden/>
    <w:unhideWhenUsed/>
    <w:qFormat/>
    <w:rsid w:val="00260C15"/>
    <w:pPr>
      <w:keepNext/>
      <w:keepLines/>
      <w:spacing w:before="40" w:line="259" w:lineRule="auto"/>
      <w:ind w:left="1152" w:hanging="1152"/>
      <w:outlineLvl w:val="5"/>
    </w:pPr>
    <w:rPr>
      <w:rFonts w:ascii="Calibri" w:eastAsia="Calibri" w:hAnsi="Calibri" w:cs="Calibri"/>
      <w:color w:val="1E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60C15"/>
    <w:pPr>
      <w:keepNext/>
      <w:keepLines/>
      <w:spacing w:before="480" w:after="120"/>
    </w:pPr>
    <w:rPr>
      <w:b/>
      <w:sz w:val="72"/>
      <w:szCs w:val="72"/>
    </w:rPr>
  </w:style>
  <w:style w:type="paragraph" w:styleId="Subtitle">
    <w:name w:val="Subtitle"/>
    <w:basedOn w:val="Normal"/>
    <w:next w:val="Normal"/>
    <w:uiPriority w:val="11"/>
    <w:qFormat/>
    <w:rsid w:val="00260C15"/>
    <w:pPr>
      <w:keepNext/>
      <w:keepLines/>
      <w:spacing w:before="360" w:after="80"/>
    </w:pPr>
    <w:rPr>
      <w:rFonts w:ascii="Georgia" w:eastAsia="Georgia" w:hAnsi="Georgia" w:cs="Georgia"/>
      <w:i/>
      <w:color w:val="666666"/>
      <w:sz w:val="48"/>
      <w:szCs w:val="48"/>
    </w:rPr>
  </w:style>
  <w:style w:type="table" w:customStyle="1" w:styleId="a">
    <w:basedOn w:val="TableNormal"/>
    <w:rsid w:val="00260C15"/>
    <w:tblPr>
      <w:tblStyleRowBandSize w:val="1"/>
      <w:tblStyleColBandSize w:val="1"/>
      <w:tblInd w:w="0" w:type="dxa"/>
      <w:tblCellMar>
        <w:top w:w="0" w:type="dxa"/>
        <w:left w:w="0" w:type="dxa"/>
        <w:bottom w:w="0" w:type="dxa"/>
        <w:right w:w="0" w:type="dxa"/>
      </w:tblCellMar>
    </w:tblPr>
  </w:style>
  <w:style w:type="table" w:customStyle="1" w:styleId="a0">
    <w:basedOn w:val="TableNormal"/>
    <w:rsid w:val="00260C15"/>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260C15"/>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sid w:val="00260C15"/>
    <w:rPr>
      <w:sz w:val="20"/>
      <w:szCs w:val="20"/>
    </w:rPr>
  </w:style>
  <w:style w:type="character" w:customStyle="1" w:styleId="CommentTextChar">
    <w:name w:val="Comment Text Char"/>
    <w:basedOn w:val="DefaultParagraphFont"/>
    <w:link w:val="CommentText"/>
    <w:uiPriority w:val="99"/>
    <w:semiHidden/>
    <w:rsid w:val="00260C15"/>
    <w:rPr>
      <w:sz w:val="20"/>
      <w:szCs w:val="20"/>
    </w:rPr>
  </w:style>
  <w:style w:type="character" w:styleId="CommentReference">
    <w:name w:val="annotation reference"/>
    <w:basedOn w:val="DefaultParagraphFont"/>
    <w:uiPriority w:val="99"/>
    <w:semiHidden/>
    <w:unhideWhenUsed/>
    <w:rsid w:val="00260C15"/>
    <w:rPr>
      <w:sz w:val="16"/>
      <w:szCs w:val="16"/>
    </w:rPr>
  </w:style>
  <w:style w:type="paragraph" w:styleId="ListParagraph">
    <w:name w:val="List Paragraph"/>
    <w:basedOn w:val="Normal"/>
    <w:uiPriority w:val="1"/>
    <w:qFormat/>
    <w:rsid w:val="001A7495"/>
    <w:pPr>
      <w:ind w:left="720"/>
      <w:contextualSpacing/>
    </w:pPr>
  </w:style>
  <w:style w:type="character" w:styleId="Hyperlink">
    <w:name w:val="Hyperlink"/>
    <w:basedOn w:val="DefaultParagraphFont"/>
    <w:uiPriority w:val="99"/>
    <w:unhideWhenUsed/>
    <w:rsid w:val="007E0A38"/>
    <w:rPr>
      <w:color w:val="0000FF"/>
      <w:u w:val="single"/>
    </w:rPr>
  </w:style>
  <w:style w:type="paragraph" w:styleId="NormalWeb">
    <w:name w:val="Normal (Web)"/>
    <w:basedOn w:val="Normal"/>
    <w:uiPriority w:val="99"/>
    <w:unhideWhenUsed/>
    <w:rsid w:val="007E0A38"/>
    <w:pPr>
      <w:spacing w:before="100" w:beforeAutospacing="1" w:after="100" w:afterAutospacing="1"/>
    </w:pPr>
  </w:style>
  <w:style w:type="character" w:styleId="FollowedHyperlink">
    <w:name w:val="FollowedHyperlink"/>
    <w:basedOn w:val="DefaultParagraphFont"/>
    <w:uiPriority w:val="99"/>
    <w:semiHidden/>
    <w:unhideWhenUsed/>
    <w:rsid w:val="00BD5270"/>
    <w:rPr>
      <w:color w:val="800080" w:themeColor="followedHyperlink"/>
      <w:u w:val="single"/>
    </w:rPr>
  </w:style>
  <w:style w:type="paragraph" w:styleId="FootnoteText">
    <w:name w:val="footnote text"/>
    <w:basedOn w:val="Normal"/>
    <w:link w:val="FootnoteTextChar"/>
    <w:uiPriority w:val="99"/>
    <w:semiHidden/>
    <w:unhideWhenUsed/>
    <w:rsid w:val="00DA3951"/>
    <w:rPr>
      <w:sz w:val="20"/>
      <w:szCs w:val="20"/>
    </w:rPr>
  </w:style>
  <w:style w:type="character" w:customStyle="1" w:styleId="FootnoteTextChar">
    <w:name w:val="Footnote Text Char"/>
    <w:basedOn w:val="DefaultParagraphFont"/>
    <w:link w:val="FootnoteText"/>
    <w:uiPriority w:val="99"/>
    <w:semiHidden/>
    <w:rsid w:val="00DA3951"/>
    <w:rPr>
      <w:sz w:val="20"/>
      <w:szCs w:val="20"/>
    </w:rPr>
  </w:style>
  <w:style w:type="character" w:styleId="FootnoteReference">
    <w:name w:val="footnote reference"/>
    <w:basedOn w:val="DefaultParagraphFont"/>
    <w:uiPriority w:val="99"/>
    <w:semiHidden/>
    <w:unhideWhenUsed/>
    <w:rsid w:val="00DA3951"/>
    <w:rPr>
      <w:vertAlign w:val="superscript"/>
    </w:rPr>
  </w:style>
  <w:style w:type="character" w:customStyle="1" w:styleId="UnresolvedMention1">
    <w:name w:val="Unresolved Mention1"/>
    <w:basedOn w:val="DefaultParagraphFont"/>
    <w:uiPriority w:val="99"/>
    <w:semiHidden/>
    <w:unhideWhenUsed/>
    <w:rsid w:val="00DA3951"/>
    <w:rPr>
      <w:color w:val="605E5C"/>
      <w:shd w:val="clear" w:color="auto" w:fill="E1DFDD"/>
    </w:rPr>
  </w:style>
  <w:style w:type="paragraph" w:styleId="BalloonText">
    <w:name w:val="Balloon Text"/>
    <w:basedOn w:val="Normal"/>
    <w:link w:val="BalloonTextChar"/>
    <w:uiPriority w:val="99"/>
    <w:semiHidden/>
    <w:unhideWhenUsed/>
    <w:rsid w:val="005B046B"/>
    <w:rPr>
      <w:rFonts w:ascii="Tahoma" w:hAnsi="Tahoma" w:cs="Tahoma"/>
      <w:sz w:val="16"/>
      <w:szCs w:val="16"/>
    </w:rPr>
  </w:style>
  <w:style w:type="character" w:customStyle="1" w:styleId="BalloonTextChar">
    <w:name w:val="Balloon Text Char"/>
    <w:basedOn w:val="DefaultParagraphFont"/>
    <w:link w:val="BalloonText"/>
    <w:uiPriority w:val="99"/>
    <w:semiHidden/>
    <w:rsid w:val="005B046B"/>
    <w:rPr>
      <w:rFonts w:ascii="Tahoma" w:hAnsi="Tahoma" w:cs="Tahoma"/>
      <w:sz w:val="16"/>
      <w:szCs w:val="16"/>
    </w:rPr>
  </w:style>
  <w:style w:type="paragraph" w:styleId="NoSpacing">
    <w:name w:val="No Spacing"/>
    <w:link w:val="NoSpacingChar"/>
    <w:uiPriority w:val="1"/>
    <w:qFormat/>
    <w:rsid w:val="00EE26BE"/>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EE26BE"/>
    <w:rPr>
      <w:rFonts w:asciiTheme="minorHAnsi" w:eastAsiaTheme="minorEastAsia" w:hAnsiTheme="minorHAnsi" w:cstheme="minorBidi"/>
      <w:sz w:val="22"/>
      <w:szCs w:val="22"/>
      <w:lang w:val="en-US" w:eastAsia="zh-CN"/>
    </w:rPr>
  </w:style>
  <w:style w:type="table" w:styleId="TableGrid">
    <w:name w:val="Table Grid"/>
    <w:basedOn w:val="TableNormal"/>
    <w:uiPriority w:val="59"/>
    <w:rsid w:val="00EE26BE"/>
    <w:rPr>
      <w:rFonts w:asciiTheme="minorHAnsi" w:eastAsiaTheme="minorEastAsia" w:hAnsiTheme="minorHAnsi" w:cstheme="minorBidi"/>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EE26BE"/>
    <w:pPr>
      <w:spacing w:before="480" w:line="276" w:lineRule="auto"/>
      <w:ind w:left="0" w:firstLine="0"/>
      <w:outlineLvl w:val="9"/>
    </w:pPr>
    <w:rPr>
      <w:rFonts w:asciiTheme="majorHAnsi" w:eastAsiaTheme="majorEastAsia" w:hAnsiTheme="majorHAnsi" w:cstheme="majorBidi"/>
      <w:b/>
      <w:bCs/>
      <w:color w:val="365F91" w:themeColor="accent1" w:themeShade="BF"/>
      <w:sz w:val="28"/>
      <w:szCs w:val="28"/>
      <w:lang w:val="en-US"/>
    </w:rPr>
  </w:style>
  <w:style w:type="paragraph" w:styleId="TOC1">
    <w:name w:val="toc 1"/>
    <w:basedOn w:val="Normal"/>
    <w:next w:val="Normal"/>
    <w:autoRedefine/>
    <w:uiPriority w:val="39"/>
    <w:unhideWhenUsed/>
    <w:rsid w:val="00EE26BE"/>
    <w:pPr>
      <w:spacing w:before="120"/>
    </w:pPr>
    <w:rPr>
      <w:rFonts w:asciiTheme="minorHAnsi" w:hAnsiTheme="minorHAnsi"/>
      <w:b/>
      <w:bCs/>
      <w:i/>
      <w:iCs/>
    </w:rPr>
  </w:style>
  <w:style w:type="paragraph" w:styleId="TOC2">
    <w:name w:val="toc 2"/>
    <w:basedOn w:val="Normal"/>
    <w:next w:val="Normal"/>
    <w:autoRedefine/>
    <w:uiPriority w:val="39"/>
    <w:unhideWhenUsed/>
    <w:rsid w:val="00EE26BE"/>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EE26BE"/>
    <w:pPr>
      <w:ind w:left="480"/>
    </w:pPr>
    <w:rPr>
      <w:rFonts w:asciiTheme="minorHAnsi" w:hAnsiTheme="minorHAnsi"/>
      <w:sz w:val="20"/>
      <w:szCs w:val="20"/>
    </w:rPr>
  </w:style>
  <w:style w:type="paragraph" w:styleId="TOC4">
    <w:name w:val="toc 4"/>
    <w:basedOn w:val="Normal"/>
    <w:next w:val="Normal"/>
    <w:autoRedefine/>
    <w:uiPriority w:val="39"/>
    <w:semiHidden/>
    <w:unhideWhenUsed/>
    <w:rsid w:val="00EE26BE"/>
    <w:pPr>
      <w:ind w:left="720"/>
    </w:pPr>
    <w:rPr>
      <w:rFonts w:asciiTheme="minorHAnsi" w:hAnsiTheme="minorHAnsi"/>
      <w:sz w:val="20"/>
      <w:szCs w:val="20"/>
    </w:rPr>
  </w:style>
  <w:style w:type="paragraph" w:styleId="TOC5">
    <w:name w:val="toc 5"/>
    <w:basedOn w:val="Normal"/>
    <w:next w:val="Normal"/>
    <w:autoRedefine/>
    <w:uiPriority w:val="39"/>
    <w:semiHidden/>
    <w:unhideWhenUsed/>
    <w:rsid w:val="00EE26BE"/>
    <w:pPr>
      <w:ind w:left="960"/>
    </w:pPr>
    <w:rPr>
      <w:rFonts w:asciiTheme="minorHAnsi" w:hAnsiTheme="minorHAnsi"/>
      <w:sz w:val="20"/>
      <w:szCs w:val="20"/>
    </w:rPr>
  </w:style>
  <w:style w:type="paragraph" w:styleId="TOC6">
    <w:name w:val="toc 6"/>
    <w:basedOn w:val="Normal"/>
    <w:next w:val="Normal"/>
    <w:autoRedefine/>
    <w:uiPriority w:val="39"/>
    <w:semiHidden/>
    <w:unhideWhenUsed/>
    <w:rsid w:val="00EE26BE"/>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EE26BE"/>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EE26BE"/>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EE26BE"/>
    <w:pPr>
      <w:ind w:left="1920"/>
    </w:pPr>
    <w:rPr>
      <w:rFonts w:asciiTheme="minorHAnsi" w:hAnsiTheme="minorHAnsi"/>
      <w:sz w:val="20"/>
      <w:szCs w:val="20"/>
    </w:rPr>
  </w:style>
  <w:style w:type="character" w:customStyle="1" w:styleId="UnresolvedMention">
    <w:name w:val="Unresolved Mention"/>
    <w:basedOn w:val="DefaultParagraphFont"/>
    <w:uiPriority w:val="99"/>
    <w:semiHidden/>
    <w:unhideWhenUsed/>
    <w:rsid w:val="00E7494B"/>
    <w:rPr>
      <w:color w:val="605E5C"/>
      <w:shd w:val="clear" w:color="auto" w:fill="E1DFDD"/>
    </w:rPr>
  </w:style>
  <w:style w:type="character" w:styleId="Emphasis">
    <w:name w:val="Emphasis"/>
    <w:basedOn w:val="DefaultParagraphFont"/>
    <w:uiPriority w:val="20"/>
    <w:qFormat/>
    <w:rsid w:val="000B0AAB"/>
    <w:rPr>
      <w:i/>
      <w:iCs/>
    </w:rPr>
  </w:style>
  <w:style w:type="character" w:customStyle="1" w:styleId="apple-converted-space">
    <w:name w:val="apple-converted-space"/>
    <w:basedOn w:val="DefaultParagraphFont"/>
    <w:rsid w:val="000B0AAB"/>
  </w:style>
  <w:style w:type="table" w:customStyle="1" w:styleId="Tabellenraster1">
    <w:name w:val="Tabellenraster1"/>
    <w:basedOn w:val="TableNormal"/>
    <w:next w:val="TableGrid"/>
    <w:uiPriority w:val="59"/>
    <w:rsid w:val="00F71721"/>
    <w:rPr>
      <w:rFonts w:asciiTheme="minorHAnsi" w:eastAsiaTheme="minorHAnsi" w:hAnsiTheme="minorHAnsi" w:cstheme="minorBid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
    <w:name w:val="Tabellenraster2"/>
    <w:basedOn w:val="TableNormal"/>
    <w:next w:val="TableGrid"/>
    <w:uiPriority w:val="59"/>
    <w:rsid w:val="00F71721"/>
    <w:rPr>
      <w:rFonts w:asciiTheme="minorHAnsi" w:eastAsiaTheme="minorHAnsi" w:hAnsiTheme="minorHAnsi" w:cstheme="minorBid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basedOn w:val="TableNormal"/>
    <w:next w:val="TableGrid"/>
    <w:uiPriority w:val="59"/>
    <w:rsid w:val="00F71721"/>
    <w:rPr>
      <w:rFonts w:asciiTheme="minorHAnsi" w:eastAsiaTheme="minorHAnsi" w:hAnsiTheme="minorHAnsi" w:cstheme="minorBid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71721"/>
    <w:pPr>
      <w:widowControl w:val="0"/>
      <w:autoSpaceDE w:val="0"/>
      <w:autoSpaceDN w:val="0"/>
      <w:ind w:left="105"/>
    </w:pPr>
    <w:rPr>
      <w:rFonts w:ascii="Carlito" w:eastAsia="Carlito" w:hAnsi="Carlito" w:cs="Carlito"/>
      <w:sz w:val="22"/>
      <w:szCs w:val="22"/>
      <w:lang w:val="en-US"/>
    </w:rPr>
  </w:style>
  <w:style w:type="paragraph" w:styleId="BodyText">
    <w:name w:val="Body Text"/>
    <w:basedOn w:val="Normal"/>
    <w:link w:val="BodyTextChar"/>
    <w:uiPriority w:val="1"/>
    <w:qFormat/>
    <w:rsid w:val="00F71721"/>
    <w:pPr>
      <w:widowControl w:val="0"/>
      <w:autoSpaceDE w:val="0"/>
      <w:autoSpaceDN w:val="0"/>
    </w:pPr>
    <w:rPr>
      <w:rFonts w:ascii="Carlito" w:eastAsia="Carlito" w:hAnsi="Carlito" w:cs="Carlito"/>
      <w:sz w:val="21"/>
      <w:szCs w:val="21"/>
      <w:lang w:val="en-US"/>
    </w:rPr>
  </w:style>
  <w:style w:type="character" w:customStyle="1" w:styleId="BodyTextChar">
    <w:name w:val="Body Text Char"/>
    <w:basedOn w:val="DefaultParagraphFont"/>
    <w:link w:val="BodyText"/>
    <w:uiPriority w:val="1"/>
    <w:rsid w:val="00F71721"/>
    <w:rPr>
      <w:rFonts w:ascii="Carlito" w:eastAsia="Carlito" w:hAnsi="Carlito" w:cs="Carlito"/>
      <w:sz w:val="21"/>
      <w:szCs w:val="21"/>
      <w:lang w:val="en-US"/>
    </w:rPr>
  </w:style>
  <w:style w:type="paragraph" w:styleId="Header">
    <w:name w:val="header"/>
    <w:basedOn w:val="Normal"/>
    <w:link w:val="HeaderChar"/>
    <w:uiPriority w:val="99"/>
    <w:unhideWhenUsed/>
    <w:rsid w:val="00F71721"/>
    <w:pPr>
      <w:widowControl w:val="0"/>
      <w:tabs>
        <w:tab w:val="center" w:pos="4680"/>
        <w:tab w:val="right" w:pos="9360"/>
      </w:tabs>
      <w:autoSpaceDE w:val="0"/>
      <w:autoSpaceDN w:val="0"/>
    </w:pPr>
    <w:rPr>
      <w:rFonts w:ascii="Carlito" w:eastAsia="Carlito" w:hAnsi="Carlito" w:cs="Carlito"/>
      <w:sz w:val="22"/>
      <w:szCs w:val="22"/>
      <w:lang w:val="en-US"/>
    </w:rPr>
  </w:style>
  <w:style w:type="character" w:customStyle="1" w:styleId="HeaderChar">
    <w:name w:val="Header Char"/>
    <w:basedOn w:val="DefaultParagraphFont"/>
    <w:link w:val="Header"/>
    <w:uiPriority w:val="99"/>
    <w:rsid w:val="00F71721"/>
    <w:rPr>
      <w:rFonts w:ascii="Carlito" w:eastAsia="Carlito" w:hAnsi="Carlito" w:cs="Carlito"/>
      <w:sz w:val="22"/>
      <w:szCs w:val="22"/>
      <w:lang w:val="en-US"/>
    </w:rPr>
  </w:style>
  <w:style w:type="paragraph" w:styleId="Footer">
    <w:name w:val="footer"/>
    <w:basedOn w:val="Normal"/>
    <w:link w:val="FooterChar"/>
    <w:uiPriority w:val="99"/>
    <w:unhideWhenUsed/>
    <w:rsid w:val="00F71721"/>
    <w:pPr>
      <w:widowControl w:val="0"/>
      <w:tabs>
        <w:tab w:val="center" w:pos="4680"/>
        <w:tab w:val="right" w:pos="9360"/>
      </w:tabs>
      <w:autoSpaceDE w:val="0"/>
      <w:autoSpaceDN w:val="0"/>
    </w:pPr>
    <w:rPr>
      <w:rFonts w:ascii="Carlito" w:eastAsia="Carlito" w:hAnsi="Carlito" w:cs="Carlito"/>
      <w:sz w:val="22"/>
      <w:szCs w:val="22"/>
      <w:lang w:val="en-US"/>
    </w:rPr>
  </w:style>
  <w:style w:type="character" w:customStyle="1" w:styleId="FooterChar">
    <w:name w:val="Footer Char"/>
    <w:basedOn w:val="DefaultParagraphFont"/>
    <w:link w:val="Footer"/>
    <w:uiPriority w:val="99"/>
    <w:rsid w:val="00F71721"/>
    <w:rPr>
      <w:rFonts w:ascii="Carlito" w:eastAsia="Carlito" w:hAnsi="Carlito" w:cs="Carlito"/>
      <w:sz w:val="22"/>
      <w:szCs w:val="22"/>
      <w:lang w:val="en-US"/>
    </w:rPr>
  </w:style>
  <w:style w:type="character" w:customStyle="1" w:styleId="CommentSubjectChar">
    <w:name w:val="Comment Subject Char"/>
    <w:basedOn w:val="CommentTextChar"/>
    <w:link w:val="CommentSubject"/>
    <w:uiPriority w:val="99"/>
    <w:semiHidden/>
    <w:rsid w:val="00F71721"/>
    <w:rPr>
      <w:rFonts w:ascii="Carlito" w:eastAsia="Carlito" w:hAnsi="Carlito" w:cs="Carlito"/>
      <w:b/>
      <w:bCs/>
      <w:sz w:val="20"/>
      <w:szCs w:val="20"/>
      <w:lang w:val="en-US"/>
    </w:rPr>
  </w:style>
  <w:style w:type="paragraph" w:styleId="CommentSubject">
    <w:name w:val="annotation subject"/>
    <w:basedOn w:val="CommentText"/>
    <w:next w:val="CommentText"/>
    <w:link w:val="CommentSubjectChar"/>
    <w:uiPriority w:val="99"/>
    <w:semiHidden/>
    <w:unhideWhenUsed/>
    <w:rsid w:val="00F71721"/>
    <w:pPr>
      <w:widowControl w:val="0"/>
      <w:autoSpaceDE w:val="0"/>
      <w:autoSpaceDN w:val="0"/>
    </w:pPr>
    <w:rPr>
      <w:rFonts w:ascii="Carlito" w:eastAsia="Carlito" w:hAnsi="Carlito" w:cs="Carlito"/>
      <w:b/>
      <w:bCs/>
      <w:lang w:val="en-US"/>
    </w:rPr>
  </w:style>
  <w:style w:type="character" w:customStyle="1" w:styleId="CommentSubjectChar1">
    <w:name w:val="Comment Subject Char1"/>
    <w:basedOn w:val="CommentTextChar"/>
    <w:uiPriority w:val="99"/>
    <w:semiHidden/>
    <w:rsid w:val="00F71721"/>
    <w:rPr>
      <w:b/>
      <w:bCs/>
      <w:sz w:val="20"/>
      <w:szCs w:val="20"/>
    </w:rPr>
  </w:style>
  <w:style w:type="paragraph" w:styleId="EndnoteText">
    <w:name w:val="endnote text"/>
    <w:basedOn w:val="Normal"/>
    <w:link w:val="EndnoteTextChar"/>
    <w:uiPriority w:val="99"/>
    <w:semiHidden/>
    <w:unhideWhenUsed/>
    <w:rsid w:val="00D32F9F"/>
    <w:rPr>
      <w:sz w:val="20"/>
      <w:szCs w:val="20"/>
    </w:rPr>
  </w:style>
  <w:style w:type="character" w:customStyle="1" w:styleId="EndnoteTextChar">
    <w:name w:val="Endnote Text Char"/>
    <w:basedOn w:val="DefaultParagraphFont"/>
    <w:link w:val="EndnoteText"/>
    <w:uiPriority w:val="99"/>
    <w:semiHidden/>
    <w:rsid w:val="00D32F9F"/>
    <w:rPr>
      <w:sz w:val="20"/>
      <w:szCs w:val="20"/>
    </w:rPr>
  </w:style>
  <w:style w:type="character" w:styleId="EndnoteReference">
    <w:name w:val="endnote reference"/>
    <w:basedOn w:val="DefaultParagraphFont"/>
    <w:uiPriority w:val="99"/>
    <w:semiHidden/>
    <w:unhideWhenUsed/>
    <w:rsid w:val="00D32F9F"/>
    <w:rPr>
      <w:vertAlign w:val="superscript"/>
    </w:rPr>
  </w:style>
  <w:style w:type="character" w:styleId="PageNumber">
    <w:name w:val="page number"/>
    <w:basedOn w:val="DefaultParagraphFont"/>
    <w:uiPriority w:val="99"/>
    <w:semiHidden/>
    <w:unhideWhenUsed/>
    <w:rsid w:val="00876337"/>
  </w:style>
</w:styles>
</file>

<file path=word/webSettings.xml><?xml version="1.0" encoding="utf-8"?>
<w:webSettings xmlns:r="http://schemas.openxmlformats.org/officeDocument/2006/relationships" xmlns:w="http://schemas.openxmlformats.org/wordprocessingml/2006/main">
  <w:divs>
    <w:div w:id="213273761">
      <w:bodyDiv w:val="1"/>
      <w:marLeft w:val="0"/>
      <w:marRight w:val="0"/>
      <w:marTop w:val="0"/>
      <w:marBottom w:val="0"/>
      <w:divBdr>
        <w:top w:val="none" w:sz="0" w:space="0" w:color="auto"/>
        <w:left w:val="none" w:sz="0" w:space="0" w:color="auto"/>
        <w:bottom w:val="none" w:sz="0" w:space="0" w:color="auto"/>
        <w:right w:val="none" w:sz="0" w:space="0" w:color="auto"/>
      </w:divBdr>
    </w:div>
    <w:div w:id="292174794">
      <w:bodyDiv w:val="1"/>
      <w:marLeft w:val="0"/>
      <w:marRight w:val="0"/>
      <w:marTop w:val="0"/>
      <w:marBottom w:val="0"/>
      <w:divBdr>
        <w:top w:val="none" w:sz="0" w:space="0" w:color="auto"/>
        <w:left w:val="none" w:sz="0" w:space="0" w:color="auto"/>
        <w:bottom w:val="none" w:sz="0" w:space="0" w:color="auto"/>
        <w:right w:val="none" w:sz="0" w:space="0" w:color="auto"/>
      </w:divBdr>
    </w:div>
    <w:div w:id="396324672">
      <w:bodyDiv w:val="1"/>
      <w:marLeft w:val="0"/>
      <w:marRight w:val="0"/>
      <w:marTop w:val="0"/>
      <w:marBottom w:val="0"/>
      <w:divBdr>
        <w:top w:val="none" w:sz="0" w:space="0" w:color="auto"/>
        <w:left w:val="none" w:sz="0" w:space="0" w:color="auto"/>
        <w:bottom w:val="none" w:sz="0" w:space="0" w:color="auto"/>
        <w:right w:val="none" w:sz="0" w:space="0" w:color="auto"/>
      </w:divBdr>
      <w:divsChild>
        <w:div w:id="1318220201">
          <w:marLeft w:val="0"/>
          <w:marRight w:val="0"/>
          <w:marTop w:val="0"/>
          <w:marBottom w:val="0"/>
          <w:divBdr>
            <w:top w:val="none" w:sz="0" w:space="0" w:color="auto"/>
            <w:left w:val="none" w:sz="0" w:space="0" w:color="auto"/>
            <w:bottom w:val="none" w:sz="0" w:space="0" w:color="auto"/>
            <w:right w:val="none" w:sz="0" w:space="0" w:color="auto"/>
          </w:divBdr>
          <w:divsChild>
            <w:div w:id="1855072681">
              <w:marLeft w:val="0"/>
              <w:marRight w:val="0"/>
              <w:marTop w:val="0"/>
              <w:marBottom w:val="0"/>
              <w:divBdr>
                <w:top w:val="none" w:sz="0" w:space="0" w:color="auto"/>
                <w:left w:val="none" w:sz="0" w:space="0" w:color="auto"/>
                <w:bottom w:val="none" w:sz="0" w:space="0" w:color="auto"/>
                <w:right w:val="none" w:sz="0" w:space="0" w:color="auto"/>
              </w:divBdr>
              <w:divsChild>
                <w:div w:id="8360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8628">
      <w:bodyDiv w:val="1"/>
      <w:marLeft w:val="0"/>
      <w:marRight w:val="0"/>
      <w:marTop w:val="0"/>
      <w:marBottom w:val="0"/>
      <w:divBdr>
        <w:top w:val="none" w:sz="0" w:space="0" w:color="auto"/>
        <w:left w:val="none" w:sz="0" w:space="0" w:color="auto"/>
        <w:bottom w:val="none" w:sz="0" w:space="0" w:color="auto"/>
        <w:right w:val="none" w:sz="0" w:space="0" w:color="auto"/>
      </w:divBdr>
      <w:divsChild>
        <w:div w:id="1989742040">
          <w:marLeft w:val="0"/>
          <w:marRight w:val="0"/>
          <w:marTop w:val="0"/>
          <w:marBottom w:val="0"/>
          <w:divBdr>
            <w:top w:val="none" w:sz="0" w:space="0" w:color="auto"/>
            <w:left w:val="none" w:sz="0" w:space="0" w:color="auto"/>
            <w:bottom w:val="none" w:sz="0" w:space="0" w:color="auto"/>
            <w:right w:val="none" w:sz="0" w:space="0" w:color="auto"/>
          </w:divBdr>
          <w:divsChild>
            <w:div w:id="1851917238">
              <w:marLeft w:val="0"/>
              <w:marRight w:val="0"/>
              <w:marTop w:val="0"/>
              <w:marBottom w:val="0"/>
              <w:divBdr>
                <w:top w:val="none" w:sz="0" w:space="0" w:color="auto"/>
                <w:left w:val="none" w:sz="0" w:space="0" w:color="auto"/>
                <w:bottom w:val="none" w:sz="0" w:space="0" w:color="auto"/>
                <w:right w:val="none" w:sz="0" w:space="0" w:color="auto"/>
              </w:divBdr>
              <w:divsChild>
                <w:div w:id="596670021">
                  <w:marLeft w:val="0"/>
                  <w:marRight w:val="0"/>
                  <w:marTop w:val="0"/>
                  <w:marBottom w:val="0"/>
                  <w:divBdr>
                    <w:top w:val="none" w:sz="0" w:space="0" w:color="auto"/>
                    <w:left w:val="none" w:sz="0" w:space="0" w:color="auto"/>
                    <w:bottom w:val="none" w:sz="0" w:space="0" w:color="auto"/>
                    <w:right w:val="none" w:sz="0" w:space="0" w:color="auto"/>
                  </w:divBdr>
                  <w:divsChild>
                    <w:div w:id="3825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252947">
      <w:bodyDiv w:val="1"/>
      <w:marLeft w:val="0"/>
      <w:marRight w:val="0"/>
      <w:marTop w:val="0"/>
      <w:marBottom w:val="0"/>
      <w:divBdr>
        <w:top w:val="none" w:sz="0" w:space="0" w:color="auto"/>
        <w:left w:val="none" w:sz="0" w:space="0" w:color="auto"/>
        <w:bottom w:val="none" w:sz="0" w:space="0" w:color="auto"/>
        <w:right w:val="none" w:sz="0" w:space="0" w:color="auto"/>
      </w:divBdr>
      <w:divsChild>
        <w:div w:id="1401367139">
          <w:marLeft w:val="0"/>
          <w:marRight w:val="0"/>
          <w:marTop w:val="0"/>
          <w:marBottom w:val="0"/>
          <w:divBdr>
            <w:top w:val="none" w:sz="0" w:space="0" w:color="auto"/>
            <w:left w:val="none" w:sz="0" w:space="0" w:color="auto"/>
            <w:bottom w:val="none" w:sz="0" w:space="0" w:color="auto"/>
            <w:right w:val="none" w:sz="0" w:space="0" w:color="auto"/>
          </w:divBdr>
          <w:divsChild>
            <w:div w:id="644507410">
              <w:marLeft w:val="0"/>
              <w:marRight w:val="0"/>
              <w:marTop w:val="0"/>
              <w:marBottom w:val="0"/>
              <w:divBdr>
                <w:top w:val="none" w:sz="0" w:space="0" w:color="auto"/>
                <w:left w:val="none" w:sz="0" w:space="0" w:color="auto"/>
                <w:bottom w:val="none" w:sz="0" w:space="0" w:color="auto"/>
                <w:right w:val="none" w:sz="0" w:space="0" w:color="auto"/>
              </w:divBdr>
              <w:divsChild>
                <w:div w:id="3489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850462">
      <w:bodyDiv w:val="1"/>
      <w:marLeft w:val="0"/>
      <w:marRight w:val="0"/>
      <w:marTop w:val="0"/>
      <w:marBottom w:val="0"/>
      <w:divBdr>
        <w:top w:val="none" w:sz="0" w:space="0" w:color="auto"/>
        <w:left w:val="none" w:sz="0" w:space="0" w:color="auto"/>
        <w:bottom w:val="none" w:sz="0" w:space="0" w:color="auto"/>
        <w:right w:val="none" w:sz="0" w:space="0" w:color="auto"/>
      </w:divBdr>
    </w:div>
    <w:div w:id="752554228">
      <w:bodyDiv w:val="1"/>
      <w:marLeft w:val="0"/>
      <w:marRight w:val="0"/>
      <w:marTop w:val="0"/>
      <w:marBottom w:val="0"/>
      <w:divBdr>
        <w:top w:val="none" w:sz="0" w:space="0" w:color="auto"/>
        <w:left w:val="none" w:sz="0" w:space="0" w:color="auto"/>
        <w:bottom w:val="none" w:sz="0" w:space="0" w:color="auto"/>
        <w:right w:val="none" w:sz="0" w:space="0" w:color="auto"/>
      </w:divBdr>
      <w:divsChild>
        <w:div w:id="1533836998">
          <w:marLeft w:val="0"/>
          <w:marRight w:val="0"/>
          <w:marTop w:val="0"/>
          <w:marBottom w:val="0"/>
          <w:divBdr>
            <w:top w:val="none" w:sz="0" w:space="0" w:color="auto"/>
            <w:left w:val="none" w:sz="0" w:space="0" w:color="auto"/>
            <w:bottom w:val="none" w:sz="0" w:space="0" w:color="auto"/>
            <w:right w:val="none" w:sz="0" w:space="0" w:color="auto"/>
          </w:divBdr>
          <w:divsChild>
            <w:div w:id="1541550419">
              <w:marLeft w:val="0"/>
              <w:marRight w:val="0"/>
              <w:marTop w:val="0"/>
              <w:marBottom w:val="0"/>
              <w:divBdr>
                <w:top w:val="none" w:sz="0" w:space="0" w:color="auto"/>
                <w:left w:val="none" w:sz="0" w:space="0" w:color="auto"/>
                <w:bottom w:val="none" w:sz="0" w:space="0" w:color="auto"/>
                <w:right w:val="none" w:sz="0" w:space="0" w:color="auto"/>
              </w:divBdr>
              <w:divsChild>
                <w:div w:id="723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41019">
      <w:bodyDiv w:val="1"/>
      <w:marLeft w:val="0"/>
      <w:marRight w:val="0"/>
      <w:marTop w:val="0"/>
      <w:marBottom w:val="0"/>
      <w:divBdr>
        <w:top w:val="none" w:sz="0" w:space="0" w:color="auto"/>
        <w:left w:val="none" w:sz="0" w:space="0" w:color="auto"/>
        <w:bottom w:val="none" w:sz="0" w:space="0" w:color="auto"/>
        <w:right w:val="none" w:sz="0" w:space="0" w:color="auto"/>
      </w:divBdr>
      <w:divsChild>
        <w:div w:id="766730605">
          <w:marLeft w:val="0"/>
          <w:marRight w:val="0"/>
          <w:marTop w:val="0"/>
          <w:marBottom w:val="0"/>
          <w:divBdr>
            <w:top w:val="none" w:sz="0" w:space="0" w:color="auto"/>
            <w:left w:val="none" w:sz="0" w:space="0" w:color="auto"/>
            <w:bottom w:val="none" w:sz="0" w:space="0" w:color="auto"/>
            <w:right w:val="none" w:sz="0" w:space="0" w:color="auto"/>
          </w:divBdr>
          <w:divsChild>
            <w:div w:id="2002541669">
              <w:marLeft w:val="0"/>
              <w:marRight w:val="0"/>
              <w:marTop w:val="0"/>
              <w:marBottom w:val="0"/>
              <w:divBdr>
                <w:top w:val="none" w:sz="0" w:space="0" w:color="auto"/>
                <w:left w:val="none" w:sz="0" w:space="0" w:color="auto"/>
                <w:bottom w:val="none" w:sz="0" w:space="0" w:color="auto"/>
                <w:right w:val="none" w:sz="0" w:space="0" w:color="auto"/>
              </w:divBdr>
              <w:divsChild>
                <w:div w:id="193301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27314">
      <w:bodyDiv w:val="1"/>
      <w:marLeft w:val="0"/>
      <w:marRight w:val="0"/>
      <w:marTop w:val="0"/>
      <w:marBottom w:val="0"/>
      <w:divBdr>
        <w:top w:val="none" w:sz="0" w:space="0" w:color="auto"/>
        <w:left w:val="none" w:sz="0" w:space="0" w:color="auto"/>
        <w:bottom w:val="none" w:sz="0" w:space="0" w:color="auto"/>
        <w:right w:val="none" w:sz="0" w:space="0" w:color="auto"/>
      </w:divBdr>
    </w:div>
    <w:div w:id="1616331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raft.am"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eqeust.a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e-draft.a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parliament.am" TargetMode="Externa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cdpf.am/en/&#1412;&#1377;&#1394;&#1377;&#1412;&#1377;&#1409;&#1387;&#1377;&#1391;&#1377;&#1398;-&#1392;&#1377;&#1405;&#1377;&#1408;&#1377;&#1391;&#1400;&#1410;&#1385;&#1397;&#1377;&#1398;-&#1391;&#1377;&#1382;&#1396;&#1377;&#1391;&#1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DD3C4-E646-48D8-B42D-442F78A3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40</Pages>
  <Words>16928</Words>
  <Characters>96494</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DellCringo5</cp:lastModifiedBy>
  <cp:revision>13</cp:revision>
  <cp:lastPrinted>2024-07-12T20:44:00Z</cp:lastPrinted>
  <dcterms:created xsi:type="dcterms:W3CDTF">2024-01-15T09:01:00Z</dcterms:created>
  <dcterms:modified xsi:type="dcterms:W3CDTF">2024-07-12T20:46:00Z</dcterms:modified>
</cp:coreProperties>
</file>